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1C68" w14:textId="7098E334" w:rsidR="000E1133" w:rsidRPr="00BA0ECE" w:rsidRDefault="006A752E" w:rsidP="00BA0EC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A0ECE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0B67E8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F239D0">
        <w:rPr>
          <w:rFonts w:ascii="Times New Roman" w:hAnsi="Times New Roman" w:cs="Times New Roman"/>
          <w:color w:val="auto"/>
          <w:sz w:val="26"/>
          <w:szCs w:val="26"/>
        </w:rPr>
        <w:t>135</w:t>
      </w:r>
      <w:r w:rsidR="00C7210F" w:rsidRPr="00BA0EC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7E50B9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D15208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F239D0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2A020C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F239D0">
        <w:rPr>
          <w:rFonts w:ascii="Times New Roman" w:hAnsi="Times New Roman" w:cs="Times New Roman"/>
          <w:color w:val="auto"/>
          <w:sz w:val="26"/>
          <w:szCs w:val="26"/>
        </w:rPr>
        <w:t xml:space="preserve">abril 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F239D0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51B7A2BD" w14:textId="77777777" w:rsidR="00472037" w:rsidRPr="00BA0ECE" w:rsidRDefault="00472037" w:rsidP="00BA0ECE">
      <w:pPr>
        <w:spacing w:line="360" w:lineRule="auto"/>
        <w:rPr>
          <w:sz w:val="26"/>
          <w:szCs w:val="26"/>
        </w:rPr>
      </w:pPr>
    </w:p>
    <w:p w14:paraId="0CEB0827" w14:textId="77777777" w:rsidR="00472037" w:rsidRPr="00BA0ECE" w:rsidRDefault="00472037" w:rsidP="00BA0ECE">
      <w:pPr>
        <w:spacing w:line="360" w:lineRule="auto"/>
        <w:rPr>
          <w:sz w:val="26"/>
          <w:szCs w:val="26"/>
        </w:rPr>
      </w:pPr>
    </w:p>
    <w:p w14:paraId="2FA46B54" w14:textId="77777777" w:rsidR="000E1133" w:rsidRPr="00BA0ECE" w:rsidRDefault="000E1133" w:rsidP="00BA0ECE">
      <w:pPr>
        <w:spacing w:line="360" w:lineRule="auto"/>
        <w:rPr>
          <w:b/>
          <w:sz w:val="26"/>
          <w:szCs w:val="26"/>
        </w:rPr>
      </w:pPr>
    </w:p>
    <w:p w14:paraId="51B640F8" w14:textId="4655239F" w:rsidR="00FF1CED" w:rsidRPr="00BA0ECE" w:rsidRDefault="008A2872" w:rsidP="00BA0EC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 w:rsidRPr="008A2872">
        <w:rPr>
          <w:rFonts w:ascii="Times New Roman" w:hAnsi="Times New Roman"/>
          <w:sz w:val="26"/>
          <w:szCs w:val="26"/>
        </w:rPr>
        <w:t xml:space="preserve">AUTORIZA O EXECUTIVO MUNICIPAL EFETUAR PERMUTA DE PROFESSOR COM O MUNICÍPIO DE </w:t>
      </w:r>
      <w:r>
        <w:rPr>
          <w:rFonts w:ascii="Times New Roman" w:hAnsi="Times New Roman"/>
          <w:sz w:val="26"/>
          <w:szCs w:val="26"/>
        </w:rPr>
        <w:t>ESTRELA VELHA</w:t>
      </w:r>
      <w:r w:rsidRPr="008A2872">
        <w:rPr>
          <w:rFonts w:ascii="Times New Roman" w:hAnsi="Times New Roman"/>
          <w:sz w:val="26"/>
          <w:szCs w:val="26"/>
        </w:rPr>
        <w:t xml:space="preserve"> E DÁ OUTRAS PROVIDÊNCIAS</w:t>
      </w:r>
      <w:r>
        <w:rPr>
          <w:rFonts w:ascii="Times New Roman" w:hAnsi="Times New Roman"/>
          <w:sz w:val="26"/>
          <w:szCs w:val="26"/>
        </w:rPr>
        <w:t>.</w:t>
      </w:r>
    </w:p>
    <w:p w14:paraId="57E7408F" w14:textId="77777777" w:rsidR="00FF1CED" w:rsidRPr="00BA0ECE" w:rsidRDefault="00FF1CED" w:rsidP="00BA0ECE">
      <w:pPr>
        <w:tabs>
          <w:tab w:val="left" w:pos="7065"/>
        </w:tabs>
        <w:spacing w:line="360" w:lineRule="auto"/>
        <w:rPr>
          <w:i/>
          <w:sz w:val="26"/>
          <w:szCs w:val="26"/>
          <w:lang w:val="pt-PT"/>
        </w:rPr>
      </w:pPr>
      <w:r w:rsidRPr="00BA0ECE">
        <w:rPr>
          <w:i/>
          <w:sz w:val="26"/>
          <w:szCs w:val="26"/>
          <w:lang w:val="pt-PT"/>
        </w:rPr>
        <w:tab/>
      </w:r>
    </w:p>
    <w:p w14:paraId="5DA49F50" w14:textId="77777777" w:rsidR="00FF1CED" w:rsidRPr="00BA0ECE" w:rsidRDefault="00FF1CED" w:rsidP="00BA0ECE">
      <w:pPr>
        <w:spacing w:line="360" w:lineRule="auto"/>
        <w:ind w:firstLine="3060"/>
        <w:jc w:val="both"/>
        <w:rPr>
          <w:sz w:val="26"/>
          <w:szCs w:val="26"/>
        </w:rPr>
      </w:pPr>
    </w:p>
    <w:p w14:paraId="66691924" w14:textId="28C53E02" w:rsidR="008A2872" w:rsidRPr="008A2872" w:rsidRDefault="008A2872" w:rsidP="008A2872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8A2872">
        <w:rPr>
          <w:sz w:val="26"/>
          <w:szCs w:val="26"/>
        </w:rPr>
        <w:t xml:space="preserve">Art. 1º É autorizado o Poder Executivo Municipal a efetivar a permuta da servidora municipal </w:t>
      </w:r>
      <w:proofErr w:type="spellStart"/>
      <w:r>
        <w:rPr>
          <w:sz w:val="26"/>
          <w:szCs w:val="26"/>
        </w:rPr>
        <w:t>Lindomaura</w:t>
      </w:r>
      <w:proofErr w:type="spellEnd"/>
      <w:r>
        <w:rPr>
          <w:sz w:val="26"/>
          <w:szCs w:val="26"/>
        </w:rPr>
        <w:t xml:space="preserve"> Francisca Correa</w:t>
      </w:r>
      <w:r w:rsidRPr="008A2872">
        <w:rPr>
          <w:sz w:val="26"/>
          <w:szCs w:val="26"/>
        </w:rPr>
        <w:t xml:space="preserve">, ocupante do cargo de provimento efetivo de Professora </w:t>
      </w:r>
      <w:r>
        <w:rPr>
          <w:sz w:val="26"/>
          <w:szCs w:val="26"/>
        </w:rPr>
        <w:t>Anos Iniciais</w:t>
      </w:r>
      <w:r w:rsidRPr="008A2872">
        <w:rPr>
          <w:sz w:val="26"/>
          <w:szCs w:val="26"/>
        </w:rPr>
        <w:t xml:space="preserve">, com a servidora do Município de </w:t>
      </w:r>
      <w:r>
        <w:rPr>
          <w:sz w:val="26"/>
          <w:szCs w:val="26"/>
        </w:rPr>
        <w:t>Estrela Velha</w:t>
      </w:r>
      <w:r w:rsidRPr="008A287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Luci </w:t>
      </w:r>
      <w:proofErr w:type="spellStart"/>
      <w:r>
        <w:rPr>
          <w:sz w:val="26"/>
          <w:szCs w:val="26"/>
        </w:rPr>
        <w:t>Rovena</w:t>
      </w:r>
      <w:proofErr w:type="spellEnd"/>
      <w:r>
        <w:rPr>
          <w:sz w:val="26"/>
          <w:szCs w:val="26"/>
        </w:rPr>
        <w:t xml:space="preserve"> Kremer </w:t>
      </w:r>
      <w:proofErr w:type="spellStart"/>
      <w:r>
        <w:rPr>
          <w:sz w:val="26"/>
          <w:szCs w:val="26"/>
        </w:rPr>
        <w:t>Bisognin</w:t>
      </w:r>
      <w:proofErr w:type="spellEnd"/>
      <w:r w:rsidRPr="008A2872">
        <w:rPr>
          <w:sz w:val="26"/>
          <w:szCs w:val="26"/>
        </w:rPr>
        <w:t>, ocupante do cargo de provimento efetivo de Professora</w:t>
      </w:r>
      <w:r w:rsidR="00101A2F">
        <w:rPr>
          <w:sz w:val="26"/>
          <w:szCs w:val="26"/>
        </w:rPr>
        <w:t xml:space="preserve"> de </w:t>
      </w:r>
      <w:r w:rsidR="00F239D0">
        <w:rPr>
          <w:sz w:val="26"/>
          <w:szCs w:val="26"/>
        </w:rPr>
        <w:t>S</w:t>
      </w:r>
      <w:r w:rsidR="00101A2F">
        <w:rPr>
          <w:sz w:val="26"/>
          <w:szCs w:val="26"/>
        </w:rPr>
        <w:t>éries Finais.</w:t>
      </w:r>
    </w:p>
    <w:p w14:paraId="68F65EDB" w14:textId="77777777" w:rsidR="008A2872" w:rsidRPr="008A2872" w:rsidRDefault="008A2872" w:rsidP="008A2872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</w:p>
    <w:p w14:paraId="4EA1DD29" w14:textId="77777777" w:rsidR="008A2872" w:rsidRPr="008A2872" w:rsidRDefault="008A2872" w:rsidP="008A2872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8A2872">
        <w:rPr>
          <w:sz w:val="26"/>
          <w:szCs w:val="26"/>
        </w:rPr>
        <w:t>Art. 2º A permuta de que trata o presente Projeto de Lei será sem ônus para os Municípios em que as professoras permutadas irão atuar, permanecendo o pagamento de suas respectivas remunerações a cargo dos seus Municípios de origem.</w:t>
      </w:r>
    </w:p>
    <w:p w14:paraId="32AE536C" w14:textId="77777777" w:rsidR="008A2872" w:rsidRPr="008A2872" w:rsidRDefault="008A2872" w:rsidP="008A2872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</w:p>
    <w:p w14:paraId="64C334CB" w14:textId="77777777" w:rsidR="008A2872" w:rsidRPr="008A2872" w:rsidRDefault="008A2872" w:rsidP="008A2872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8A2872">
        <w:rPr>
          <w:sz w:val="26"/>
          <w:szCs w:val="26"/>
        </w:rPr>
        <w:t>Art. 3º O estágio probatório de qualquer uma das professoras permutadas que estiver em andamento, ficará postergado enquanto perdurar a permuta.</w:t>
      </w:r>
    </w:p>
    <w:p w14:paraId="2FCD326E" w14:textId="77777777" w:rsidR="008A2872" w:rsidRPr="008A2872" w:rsidRDefault="008A2872" w:rsidP="008A2872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</w:p>
    <w:p w14:paraId="6E1461E7" w14:textId="5D5F6207" w:rsidR="008A2872" w:rsidRPr="008A2872" w:rsidRDefault="008A2872" w:rsidP="008A2872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8A2872">
        <w:rPr>
          <w:sz w:val="26"/>
          <w:szCs w:val="26"/>
        </w:rPr>
        <w:t>Art. 4º A permuta será realizada</w:t>
      </w:r>
      <w:r w:rsidR="00DB0BA0">
        <w:rPr>
          <w:sz w:val="26"/>
          <w:szCs w:val="26"/>
        </w:rPr>
        <w:t xml:space="preserve"> </w:t>
      </w:r>
      <w:r w:rsidRPr="008A2872">
        <w:rPr>
          <w:sz w:val="26"/>
          <w:szCs w:val="26"/>
        </w:rPr>
        <w:t xml:space="preserve">pelo prazo de 1 (um) ano, podendo cessar ou ser revogada a qualquer tempo por mútuo acordo entre os municípios de Salto do Jacuí e </w:t>
      </w:r>
      <w:r>
        <w:rPr>
          <w:sz w:val="26"/>
          <w:szCs w:val="26"/>
        </w:rPr>
        <w:t>Estrela Velha</w:t>
      </w:r>
      <w:r w:rsidRPr="008A2872">
        <w:rPr>
          <w:sz w:val="26"/>
          <w:szCs w:val="26"/>
        </w:rPr>
        <w:t>, bem como por iniciativa de qualquer um desses Municípios, ou, ainda, por requerimento das professoras permutadas.</w:t>
      </w:r>
    </w:p>
    <w:p w14:paraId="1EFCC0BF" w14:textId="77777777" w:rsidR="008A2872" w:rsidRPr="008A2872" w:rsidRDefault="008A2872" w:rsidP="008A2872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</w:p>
    <w:p w14:paraId="617B3388" w14:textId="77777777" w:rsidR="008A2872" w:rsidRPr="008A2872" w:rsidRDefault="008A2872" w:rsidP="008A2872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8A2872">
        <w:rPr>
          <w:sz w:val="26"/>
          <w:szCs w:val="26"/>
        </w:rPr>
        <w:lastRenderedPageBreak/>
        <w:t>Art. 5º Cessada a permuta, as professoras permutadas retornarão ao seu Município de origem, dando continuidade, se for o caso, ao estágio probatório, nos termos da lei.</w:t>
      </w:r>
    </w:p>
    <w:p w14:paraId="4E74C192" w14:textId="77777777" w:rsidR="008A2872" w:rsidRPr="008A2872" w:rsidRDefault="008A2872" w:rsidP="008A2872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</w:p>
    <w:p w14:paraId="7A9E1B78" w14:textId="7032DDB8" w:rsidR="00787468" w:rsidRPr="00BA0ECE" w:rsidRDefault="008A2872" w:rsidP="008A2872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8A2872">
        <w:rPr>
          <w:sz w:val="26"/>
          <w:szCs w:val="26"/>
        </w:rPr>
        <w:t>Art. 6º A efetividade das professoras permutadas será atestada mensalmente pelos entes que irão atuar.</w:t>
      </w:r>
    </w:p>
    <w:p w14:paraId="1E90C0D5" w14:textId="77777777" w:rsidR="00DC10F0" w:rsidRPr="00BA0ECE" w:rsidRDefault="00DC10F0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32427722" w14:textId="2379F6EB" w:rsidR="00530DE5" w:rsidRPr="00BA0ECE" w:rsidRDefault="005A7668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 xml:space="preserve">Salto do Jacuí, </w:t>
      </w:r>
      <w:r w:rsidR="00CB0B31" w:rsidRPr="00BA0ECE">
        <w:rPr>
          <w:rFonts w:eastAsia="SimSun"/>
          <w:sz w:val="26"/>
          <w:szCs w:val="26"/>
        </w:rPr>
        <w:t>1</w:t>
      </w:r>
      <w:r w:rsidR="00F239D0">
        <w:rPr>
          <w:rFonts w:eastAsia="SimSun"/>
          <w:sz w:val="26"/>
          <w:szCs w:val="26"/>
        </w:rPr>
        <w:t>0</w:t>
      </w:r>
      <w:r w:rsidR="008D7F96" w:rsidRPr="00BA0ECE">
        <w:rPr>
          <w:rFonts w:eastAsia="SimSun"/>
          <w:sz w:val="26"/>
          <w:szCs w:val="26"/>
        </w:rPr>
        <w:t xml:space="preserve"> de </w:t>
      </w:r>
      <w:proofErr w:type="gramStart"/>
      <w:r w:rsidR="00F239D0">
        <w:rPr>
          <w:rFonts w:eastAsia="SimSun"/>
          <w:sz w:val="26"/>
          <w:szCs w:val="26"/>
        </w:rPr>
        <w:t>Abril</w:t>
      </w:r>
      <w:proofErr w:type="gramEnd"/>
      <w:r w:rsidR="00F239D0">
        <w:rPr>
          <w:rFonts w:eastAsia="SimSun"/>
          <w:sz w:val="26"/>
          <w:szCs w:val="26"/>
        </w:rPr>
        <w:t xml:space="preserve"> </w:t>
      </w:r>
      <w:r w:rsidR="00D508AE" w:rsidRPr="00BA0ECE">
        <w:rPr>
          <w:rFonts w:eastAsia="SimSun"/>
          <w:sz w:val="26"/>
          <w:szCs w:val="26"/>
        </w:rPr>
        <w:t>de 202</w:t>
      </w:r>
      <w:r w:rsidR="00F239D0">
        <w:rPr>
          <w:rFonts w:eastAsia="SimSun"/>
          <w:sz w:val="26"/>
          <w:szCs w:val="26"/>
        </w:rPr>
        <w:t>6</w:t>
      </w:r>
      <w:r w:rsidR="008D7F96" w:rsidRPr="00BA0ECE">
        <w:rPr>
          <w:rFonts w:eastAsia="SimSun"/>
          <w:sz w:val="26"/>
          <w:szCs w:val="26"/>
        </w:rPr>
        <w:t>.</w:t>
      </w:r>
      <w:r w:rsidR="006A752E" w:rsidRPr="00BA0ECE">
        <w:rPr>
          <w:rFonts w:eastAsia="SimSun"/>
          <w:sz w:val="26"/>
          <w:szCs w:val="26"/>
        </w:rPr>
        <w:tab/>
      </w:r>
    </w:p>
    <w:p w14:paraId="3AE11F54" w14:textId="77777777" w:rsidR="006A752E" w:rsidRDefault="006A752E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</w:p>
    <w:p w14:paraId="697BBA65" w14:textId="77777777" w:rsidR="00523164" w:rsidRPr="00BA0ECE" w:rsidRDefault="00523164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4AAAAF93" w14:textId="77777777" w:rsidR="000E1133" w:rsidRPr="00BA0ECE" w:rsidRDefault="000E1133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111E700C" w14:textId="77777777" w:rsidR="006A752E" w:rsidRPr="00BA0ECE" w:rsidRDefault="005226AC" w:rsidP="00BA0EC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14:paraId="57BD4770" w14:textId="77777777" w:rsidR="009041B4" w:rsidRPr="00BA0ECE" w:rsidRDefault="005226AC" w:rsidP="00BA0EC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</w:t>
      </w:r>
      <w:r w:rsidR="00530DE5" w:rsidRPr="00BA0ECE">
        <w:rPr>
          <w:rFonts w:eastAsia="SimSun"/>
          <w:b/>
          <w:sz w:val="26"/>
          <w:szCs w:val="26"/>
        </w:rPr>
        <w:t xml:space="preserve">Prefeito Municipal </w:t>
      </w:r>
    </w:p>
    <w:p w14:paraId="136A6DAE" w14:textId="77777777" w:rsidR="007F6572" w:rsidRPr="00BA0ECE" w:rsidRDefault="00B44C24" w:rsidP="00D15208">
      <w:pPr>
        <w:spacing w:after="160" w:line="360" w:lineRule="auto"/>
        <w:jc w:val="center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br w:type="page"/>
      </w:r>
      <w:r w:rsidR="000E1133" w:rsidRPr="00BA0ECE">
        <w:rPr>
          <w:rFonts w:eastAsia="SimSun"/>
          <w:b/>
          <w:sz w:val="26"/>
          <w:szCs w:val="26"/>
        </w:rPr>
        <w:lastRenderedPageBreak/>
        <w:t>JUST</w:t>
      </w:r>
      <w:r w:rsidR="007F6572" w:rsidRPr="00BA0ECE">
        <w:rPr>
          <w:rFonts w:eastAsia="SimSun"/>
          <w:b/>
          <w:sz w:val="26"/>
          <w:szCs w:val="26"/>
        </w:rPr>
        <w:t>IFICATIVA</w:t>
      </w:r>
    </w:p>
    <w:p w14:paraId="74FE6574" w14:textId="77777777"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5E870AA6" w14:textId="27C0A54E"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Senhor Presidente</w:t>
      </w:r>
    </w:p>
    <w:p w14:paraId="7DB077B7" w14:textId="77777777"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Nobres Vereadores</w:t>
      </w:r>
    </w:p>
    <w:p w14:paraId="75ED9985" w14:textId="77777777" w:rsidR="00CA2133" w:rsidRDefault="007F6572" w:rsidP="00C3254E">
      <w:pPr>
        <w:spacing w:line="360" w:lineRule="auto"/>
        <w:jc w:val="both"/>
        <w:rPr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ab/>
      </w:r>
      <w:r w:rsidRPr="00BA0ECE">
        <w:rPr>
          <w:rFonts w:eastAsia="SimSun"/>
          <w:b/>
          <w:sz w:val="26"/>
          <w:szCs w:val="26"/>
        </w:rPr>
        <w:tab/>
      </w:r>
      <w:r w:rsidRPr="00BA0ECE">
        <w:rPr>
          <w:rFonts w:eastAsia="SimSun"/>
          <w:b/>
          <w:sz w:val="26"/>
          <w:szCs w:val="26"/>
        </w:rPr>
        <w:tab/>
      </w:r>
    </w:p>
    <w:p w14:paraId="6FD9EC1B" w14:textId="760BD635" w:rsidR="00A66571" w:rsidRDefault="00BA0ECE" w:rsidP="00101A2F">
      <w:pPr>
        <w:spacing w:line="360" w:lineRule="auto"/>
        <w:ind w:firstLine="708"/>
        <w:jc w:val="both"/>
        <w:rPr>
          <w:sz w:val="26"/>
          <w:szCs w:val="26"/>
        </w:rPr>
      </w:pPr>
      <w:r w:rsidRPr="00BA0ECE">
        <w:rPr>
          <w:sz w:val="26"/>
          <w:szCs w:val="26"/>
        </w:rPr>
        <w:t xml:space="preserve">O Projeto de Lei nº </w:t>
      </w:r>
      <w:r w:rsidR="00F539DD">
        <w:rPr>
          <w:sz w:val="26"/>
          <w:szCs w:val="26"/>
        </w:rPr>
        <w:t>3</w:t>
      </w:r>
      <w:r w:rsidR="000B67E8">
        <w:rPr>
          <w:sz w:val="26"/>
          <w:szCs w:val="26"/>
        </w:rPr>
        <w:t>0</w:t>
      </w:r>
      <w:r w:rsidR="00F239D0">
        <w:rPr>
          <w:sz w:val="26"/>
          <w:szCs w:val="26"/>
        </w:rPr>
        <w:t>35</w:t>
      </w:r>
      <w:r w:rsidR="000B67E8">
        <w:rPr>
          <w:sz w:val="26"/>
          <w:szCs w:val="26"/>
        </w:rPr>
        <w:t>/</w:t>
      </w:r>
      <w:r w:rsidRPr="00BA0ECE">
        <w:rPr>
          <w:sz w:val="26"/>
          <w:szCs w:val="26"/>
        </w:rPr>
        <w:t>202</w:t>
      </w:r>
      <w:r w:rsidR="00F239D0">
        <w:rPr>
          <w:sz w:val="26"/>
          <w:szCs w:val="26"/>
        </w:rPr>
        <w:t>6</w:t>
      </w:r>
      <w:r w:rsidRPr="00BA0ECE">
        <w:rPr>
          <w:sz w:val="26"/>
          <w:szCs w:val="26"/>
        </w:rPr>
        <w:t xml:space="preserve">, que ora estamos encaminhando para apreciação e aprovação por parte desta Colenda Câmara de Vereadores, autoriza este Executivo Municipal a </w:t>
      </w:r>
      <w:r w:rsidR="008A2872">
        <w:rPr>
          <w:sz w:val="26"/>
          <w:szCs w:val="26"/>
        </w:rPr>
        <w:t>efetuar permuta de servidora com o Município de Estrela Velha.</w:t>
      </w:r>
    </w:p>
    <w:p w14:paraId="00D6241E" w14:textId="77777777" w:rsidR="00101A2F" w:rsidRDefault="00101A2F" w:rsidP="00101A2F">
      <w:pPr>
        <w:spacing w:line="360" w:lineRule="auto"/>
        <w:ind w:firstLine="708"/>
        <w:jc w:val="both"/>
        <w:rPr>
          <w:sz w:val="26"/>
          <w:szCs w:val="26"/>
        </w:rPr>
      </w:pPr>
    </w:p>
    <w:p w14:paraId="1643A8EB" w14:textId="77777777" w:rsidR="00BA0ECE" w:rsidRPr="00BA0ECE" w:rsidRDefault="00BA0EC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3CB4026F" w14:textId="77777777"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14:paraId="60CE259A" w14:textId="77777777" w:rsidR="00BA0ECE" w:rsidRPr="00BA0ECE" w:rsidRDefault="00BA0EC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Assim, solicitamos a abertura de processo legislativo e aprovação do presente Projeto de Lei.</w:t>
      </w:r>
    </w:p>
    <w:p w14:paraId="5F857782" w14:textId="77777777"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1E46AC04" w14:textId="386316EA" w:rsidR="009576CB" w:rsidRPr="00BA0ECE" w:rsidRDefault="00D93417" w:rsidP="00B64AD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9576CB" w:rsidRPr="00BA0ECE">
        <w:rPr>
          <w:rFonts w:eastAsia="SimSun"/>
          <w:sz w:val="26"/>
          <w:szCs w:val="26"/>
        </w:rPr>
        <w:t xml:space="preserve">Salto do Jacuí, </w:t>
      </w:r>
      <w:r w:rsidR="00CB0B31" w:rsidRPr="00BA0ECE">
        <w:rPr>
          <w:rFonts w:eastAsia="SimSun"/>
          <w:sz w:val="26"/>
          <w:szCs w:val="26"/>
        </w:rPr>
        <w:t>1</w:t>
      </w:r>
      <w:r w:rsidR="00F239D0">
        <w:rPr>
          <w:rFonts w:eastAsia="SimSun"/>
          <w:sz w:val="26"/>
          <w:szCs w:val="26"/>
        </w:rPr>
        <w:t>0</w:t>
      </w:r>
      <w:r w:rsidR="009576CB" w:rsidRPr="00BA0ECE">
        <w:rPr>
          <w:rFonts w:eastAsia="SimSun"/>
          <w:sz w:val="26"/>
          <w:szCs w:val="26"/>
        </w:rPr>
        <w:t xml:space="preserve"> de </w:t>
      </w:r>
      <w:r w:rsidR="00F239D0">
        <w:rPr>
          <w:rFonts w:eastAsia="SimSun"/>
          <w:sz w:val="26"/>
          <w:szCs w:val="26"/>
        </w:rPr>
        <w:t xml:space="preserve">Abril </w:t>
      </w:r>
      <w:r w:rsidR="00C3254E">
        <w:rPr>
          <w:rFonts w:eastAsia="SimSun"/>
          <w:sz w:val="26"/>
          <w:szCs w:val="26"/>
        </w:rPr>
        <w:t>de 202</w:t>
      </w:r>
      <w:r w:rsidR="00F239D0">
        <w:rPr>
          <w:rFonts w:eastAsia="SimSun"/>
          <w:sz w:val="26"/>
          <w:szCs w:val="26"/>
        </w:rPr>
        <w:t>6</w:t>
      </w:r>
      <w:r w:rsidR="009576CB" w:rsidRPr="00BA0ECE">
        <w:rPr>
          <w:rFonts w:eastAsia="SimSun"/>
          <w:sz w:val="26"/>
          <w:szCs w:val="26"/>
        </w:rPr>
        <w:t>.</w:t>
      </w:r>
    </w:p>
    <w:p w14:paraId="1841DD9D" w14:textId="77777777" w:rsidR="009576CB" w:rsidRPr="00BA0ECE" w:rsidRDefault="009576CB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31DF8071" w14:textId="77777777"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664F2F90" w14:textId="77777777" w:rsidR="00700E61" w:rsidRPr="00BA0ECE" w:rsidRDefault="00700E61" w:rsidP="00BA0EC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14:paraId="06E09037" w14:textId="77777777" w:rsidR="007607A5" w:rsidRPr="00BA0ECE" w:rsidRDefault="00622DD2" w:rsidP="00BA0ECE">
      <w:pPr>
        <w:spacing w:line="360" w:lineRule="auto"/>
        <w:jc w:val="center"/>
        <w:rPr>
          <w:rFonts w:eastAsia="SimSun"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 </w:t>
      </w:r>
      <w:r w:rsidR="007F6572" w:rsidRPr="00BA0ECE">
        <w:rPr>
          <w:rFonts w:eastAsia="SimSun"/>
          <w:b/>
          <w:sz w:val="26"/>
          <w:szCs w:val="26"/>
        </w:rPr>
        <w:t>Prefeito Municipal</w:t>
      </w:r>
    </w:p>
    <w:sectPr w:rsidR="007607A5" w:rsidRPr="00BA0ECE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6188">
    <w:abstractNumId w:val="0"/>
  </w:num>
  <w:num w:numId="2" w16cid:durableId="58958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6DFB"/>
    <w:rsid w:val="00034501"/>
    <w:rsid w:val="0006664E"/>
    <w:rsid w:val="000A509B"/>
    <w:rsid w:val="000B0938"/>
    <w:rsid w:val="000B67E8"/>
    <w:rsid w:val="000C5C13"/>
    <w:rsid w:val="000E1133"/>
    <w:rsid w:val="000E5217"/>
    <w:rsid w:val="00101A2F"/>
    <w:rsid w:val="001163DC"/>
    <w:rsid w:val="00124FE8"/>
    <w:rsid w:val="00126D79"/>
    <w:rsid w:val="00134875"/>
    <w:rsid w:val="00175004"/>
    <w:rsid w:val="001A6987"/>
    <w:rsid w:val="001D19FB"/>
    <w:rsid w:val="001E43D6"/>
    <w:rsid w:val="001F4B6C"/>
    <w:rsid w:val="0020384C"/>
    <w:rsid w:val="00234BC3"/>
    <w:rsid w:val="0025022A"/>
    <w:rsid w:val="002627C3"/>
    <w:rsid w:val="002859A8"/>
    <w:rsid w:val="002A020C"/>
    <w:rsid w:val="002D0535"/>
    <w:rsid w:val="003444C0"/>
    <w:rsid w:val="003503E1"/>
    <w:rsid w:val="0037713A"/>
    <w:rsid w:val="003A3AEE"/>
    <w:rsid w:val="003A6BD8"/>
    <w:rsid w:val="003C190D"/>
    <w:rsid w:val="003D15C3"/>
    <w:rsid w:val="003D2C50"/>
    <w:rsid w:val="003D360F"/>
    <w:rsid w:val="003F70CB"/>
    <w:rsid w:val="00400E64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226AC"/>
    <w:rsid w:val="00523164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54054"/>
    <w:rsid w:val="006707FC"/>
    <w:rsid w:val="00672E28"/>
    <w:rsid w:val="00677447"/>
    <w:rsid w:val="00681951"/>
    <w:rsid w:val="00682981"/>
    <w:rsid w:val="00690081"/>
    <w:rsid w:val="006953DA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E50B9"/>
    <w:rsid w:val="007F6572"/>
    <w:rsid w:val="008519AD"/>
    <w:rsid w:val="0086634A"/>
    <w:rsid w:val="008A2872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8E509D"/>
    <w:rsid w:val="009041B4"/>
    <w:rsid w:val="00930EBF"/>
    <w:rsid w:val="009576CB"/>
    <w:rsid w:val="00977E8F"/>
    <w:rsid w:val="009A337D"/>
    <w:rsid w:val="009B4C70"/>
    <w:rsid w:val="009C07D8"/>
    <w:rsid w:val="009D2508"/>
    <w:rsid w:val="009D3AD9"/>
    <w:rsid w:val="00A16CC0"/>
    <w:rsid w:val="00A24836"/>
    <w:rsid w:val="00A66571"/>
    <w:rsid w:val="00A83257"/>
    <w:rsid w:val="00A8365D"/>
    <w:rsid w:val="00A9242B"/>
    <w:rsid w:val="00AA55C6"/>
    <w:rsid w:val="00AB75B5"/>
    <w:rsid w:val="00AE6FFC"/>
    <w:rsid w:val="00AF3A67"/>
    <w:rsid w:val="00B00401"/>
    <w:rsid w:val="00B0325B"/>
    <w:rsid w:val="00B04F52"/>
    <w:rsid w:val="00B110EB"/>
    <w:rsid w:val="00B44C24"/>
    <w:rsid w:val="00B64ADC"/>
    <w:rsid w:val="00B6775A"/>
    <w:rsid w:val="00B84F2B"/>
    <w:rsid w:val="00B85D2A"/>
    <w:rsid w:val="00BA0ECE"/>
    <w:rsid w:val="00BA1A0F"/>
    <w:rsid w:val="00BA1C2E"/>
    <w:rsid w:val="00BB25F2"/>
    <w:rsid w:val="00BC23BA"/>
    <w:rsid w:val="00BF2170"/>
    <w:rsid w:val="00BF3E1C"/>
    <w:rsid w:val="00C13109"/>
    <w:rsid w:val="00C1616C"/>
    <w:rsid w:val="00C3254E"/>
    <w:rsid w:val="00C34815"/>
    <w:rsid w:val="00C50489"/>
    <w:rsid w:val="00C7210F"/>
    <w:rsid w:val="00CA1853"/>
    <w:rsid w:val="00CA2133"/>
    <w:rsid w:val="00CA6209"/>
    <w:rsid w:val="00CA77F1"/>
    <w:rsid w:val="00CB0B31"/>
    <w:rsid w:val="00D01CBA"/>
    <w:rsid w:val="00D06BF8"/>
    <w:rsid w:val="00D15208"/>
    <w:rsid w:val="00D23A79"/>
    <w:rsid w:val="00D508AE"/>
    <w:rsid w:val="00D72DFC"/>
    <w:rsid w:val="00D764DB"/>
    <w:rsid w:val="00D86782"/>
    <w:rsid w:val="00D93417"/>
    <w:rsid w:val="00DB0BA0"/>
    <w:rsid w:val="00DC10F0"/>
    <w:rsid w:val="00DC7AB9"/>
    <w:rsid w:val="00E21AA6"/>
    <w:rsid w:val="00E26E89"/>
    <w:rsid w:val="00E33E13"/>
    <w:rsid w:val="00E62713"/>
    <w:rsid w:val="00E6394E"/>
    <w:rsid w:val="00E76732"/>
    <w:rsid w:val="00E905F3"/>
    <w:rsid w:val="00EA18AE"/>
    <w:rsid w:val="00EC0B39"/>
    <w:rsid w:val="00EC6A36"/>
    <w:rsid w:val="00EC6F5E"/>
    <w:rsid w:val="00ED3D22"/>
    <w:rsid w:val="00EF1DED"/>
    <w:rsid w:val="00F01E7D"/>
    <w:rsid w:val="00F16CDA"/>
    <w:rsid w:val="00F17355"/>
    <w:rsid w:val="00F239D0"/>
    <w:rsid w:val="00F539DD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3245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A805A-0CFA-4D8B-9A5D-0454A6F0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 05</cp:lastModifiedBy>
  <cp:revision>2</cp:revision>
  <cp:lastPrinted>2025-01-10T14:14:00Z</cp:lastPrinted>
  <dcterms:created xsi:type="dcterms:W3CDTF">2026-04-10T12:55:00Z</dcterms:created>
  <dcterms:modified xsi:type="dcterms:W3CDTF">2026-04-10T12:55:00Z</dcterms:modified>
</cp:coreProperties>
</file>