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D1C68" w14:textId="32CF2820" w:rsidR="000E1133" w:rsidRPr="00BA0ECE" w:rsidRDefault="006A752E" w:rsidP="00BA0EC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BA0ECE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0B67E8">
        <w:rPr>
          <w:rFonts w:ascii="Times New Roman" w:hAnsi="Times New Roman" w:cs="Times New Roman"/>
          <w:color w:val="auto"/>
          <w:sz w:val="26"/>
          <w:szCs w:val="26"/>
        </w:rPr>
        <w:t>30</w:t>
      </w:r>
      <w:r w:rsidR="00D8767B">
        <w:rPr>
          <w:rFonts w:ascii="Times New Roman" w:hAnsi="Times New Roman" w:cs="Times New Roman"/>
          <w:color w:val="auto"/>
          <w:sz w:val="26"/>
          <w:szCs w:val="26"/>
        </w:rPr>
        <w:t>93</w:t>
      </w:r>
      <w:r w:rsidR="00C7210F" w:rsidRPr="00BA0ECE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7E50B9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D15208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D8767B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2A020C"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7E50B9">
        <w:rPr>
          <w:rFonts w:ascii="Times New Roman" w:hAnsi="Times New Roman" w:cs="Times New Roman"/>
          <w:color w:val="auto"/>
          <w:sz w:val="26"/>
          <w:szCs w:val="26"/>
        </w:rPr>
        <w:t>j</w:t>
      </w:r>
      <w:r w:rsidR="00D15208">
        <w:rPr>
          <w:rFonts w:ascii="Times New Roman" w:hAnsi="Times New Roman" w:cs="Times New Roman"/>
          <w:color w:val="auto"/>
          <w:sz w:val="26"/>
          <w:szCs w:val="26"/>
        </w:rPr>
        <w:t>aneir</w:t>
      </w:r>
      <w:r w:rsidR="00CB0B31" w:rsidRPr="00BA0ECE">
        <w:rPr>
          <w:rFonts w:ascii="Times New Roman" w:hAnsi="Times New Roman" w:cs="Times New Roman"/>
          <w:color w:val="auto"/>
          <w:sz w:val="26"/>
          <w:szCs w:val="26"/>
        </w:rPr>
        <w:t>o</w:t>
      </w:r>
      <w:r w:rsidR="00AB75B5"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A0ECE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BA0EC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D8767B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BA0ECE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51B7A2BD" w14:textId="77777777" w:rsidR="00472037" w:rsidRPr="00BA0ECE" w:rsidRDefault="00472037" w:rsidP="00BA0ECE">
      <w:pPr>
        <w:spacing w:line="360" w:lineRule="auto"/>
        <w:rPr>
          <w:sz w:val="26"/>
          <w:szCs w:val="26"/>
        </w:rPr>
      </w:pPr>
    </w:p>
    <w:p w14:paraId="0CEB0827" w14:textId="77777777" w:rsidR="00472037" w:rsidRPr="00BA0ECE" w:rsidRDefault="00472037" w:rsidP="00BA0ECE">
      <w:pPr>
        <w:spacing w:line="360" w:lineRule="auto"/>
        <w:rPr>
          <w:sz w:val="26"/>
          <w:szCs w:val="26"/>
        </w:rPr>
      </w:pPr>
    </w:p>
    <w:p w14:paraId="2FA46B54" w14:textId="77777777" w:rsidR="000E1133" w:rsidRPr="00BA0ECE" w:rsidRDefault="000E1133" w:rsidP="00BA0ECE">
      <w:pPr>
        <w:spacing w:line="360" w:lineRule="auto"/>
        <w:rPr>
          <w:b/>
          <w:sz w:val="26"/>
          <w:szCs w:val="26"/>
        </w:rPr>
      </w:pPr>
    </w:p>
    <w:p w14:paraId="51B640F8" w14:textId="77777777" w:rsidR="00FF1CED" w:rsidRPr="00BA0ECE" w:rsidRDefault="00D15208" w:rsidP="00BA0ECE">
      <w:pPr>
        <w:pStyle w:val="Recuodecorpodetexto"/>
        <w:spacing w:line="360" w:lineRule="auto"/>
        <w:ind w:left="3060" w:firstLine="0"/>
        <w:rPr>
          <w:rFonts w:ascii="Times New Roman" w:hAnsi="Times New Roman"/>
          <w:sz w:val="26"/>
          <w:szCs w:val="26"/>
        </w:rPr>
      </w:pPr>
      <w:r w:rsidRPr="00D15208">
        <w:rPr>
          <w:rFonts w:ascii="Times New Roman" w:hAnsi="Times New Roman"/>
          <w:sz w:val="26"/>
          <w:szCs w:val="26"/>
        </w:rPr>
        <w:t>SOBRE O ÍNDICE GERAL PARA REVISÃO ANUAL DA REMUNERAÇÃO DOS SERVIDORES</w:t>
      </w:r>
      <w:r>
        <w:rPr>
          <w:rFonts w:ascii="Times New Roman" w:hAnsi="Times New Roman"/>
          <w:sz w:val="26"/>
          <w:szCs w:val="26"/>
        </w:rPr>
        <w:t xml:space="preserve"> E AGENTES POLÍTICOS</w:t>
      </w:r>
      <w:r w:rsidRPr="00D15208">
        <w:rPr>
          <w:rFonts w:ascii="Times New Roman" w:hAnsi="Times New Roman"/>
          <w:sz w:val="26"/>
          <w:szCs w:val="26"/>
        </w:rPr>
        <w:t xml:space="preserve"> DO MUNICÍPIO</w:t>
      </w:r>
      <w:r>
        <w:rPr>
          <w:rFonts w:ascii="Times New Roman" w:hAnsi="Times New Roman"/>
          <w:sz w:val="26"/>
          <w:szCs w:val="26"/>
        </w:rPr>
        <w:t xml:space="preserve"> DE SALTO DO JACUÍ</w:t>
      </w:r>
      <w:r w:rsidRPr="00D15208">
        <w:rPr>
          <w:rFonts w:ascii="Times New Roman" w:hAnsi="Times New Roman"/>
          <w:sz w:val="26"/>
          <w:szCs w:val="26"/>
        </w:rPr>
        <w:t xml:space="preserve"> E DÁ OUTRAS PROVIDÊNCIAS.</w:t>
      </w:r>
    </w:p>
    <w:p w14:paraId="57E7408F" w14:textId="77777777" w:rsidR="00FF1CED" w:rsidRPr="00BA0ECE" w:rsidRDefault="00FF1CED" w:rsidP="00BA0ECE">
      <w:pPr>
        <w:tabs>
          <w:tab w:val="left" w:pos="7065"/>
        </w:tabs>
        <w:spacing w:line="360" w:lineRule="auto"/>
        <w:rPr>
          <w:i/>
          <w:sz w:val="26"/>
          <w:szCs w:val="26"/>
          <w:lang w:val="pt-PT"/>
        </w:rPr>
      </w:pPr>
      <w:r w:rsidRPr="00BA0ECE">
        <w:rPr>
          <w:i/>
          <w:sz w:val="26"/>
          <w:szCs w:val="26"/>
          <w:lang w:val="pt-PT"/>
        </w:rPr>
        <w:tab/>
      </w:r>
    </w:p>
    <w:p w14:paraId="5DA49F50" w14:textId="77777777" w:rsidR="00FF1CED" w:rsidRPr="00BA0ECE" w:rsidRDefault="00FF1CED" w:rsidP="00BA0ECE">
      <w:pPr>
        <w:spacing w:line="360" w:lineRule="auto"/>
        <w:ind w:firstLine="3060"/>
        <w:jc w:val="both"/>
        <w:rPr>
          <w:sz w:val="26"/>
          <w:szCs w:val="26"/>
        </w:rPr>
      </w:pPr>
    </w:p>
    <w:p w14:paraId="0F80B973" w14:textId="2F5733AA" w:rsidR="007E50B9" w:rsidRPr="00BA0ECE" w:rsidRDefault="00FF1CED" w:rsidP="008E509D">
      <w:pPr>
        <w:spacing w:line="360" w:lineRule="auto"/>
        <w:ind w:firstLine="708"/>
        <w:jc w:val="both"/>
        <w:rPr>
          <w:sz w:val="26"/>
          <w:szCs w:val="26"/>
        </w:rPr>
      </w:pPr>
      <w:r w:rsidRPr="00BA0ECE">
        <w:rPr>
          <w:sz w:val="26"/>
          <w:szCs w:val="26"/>
        </w:rPr>
        <w:t xml:space="preserve">Art. 1º </w:t>
      </w:r>
      <w:r w:rsidR="00D15208" w:rsidRPr="00D15208">
        <w:rPr>
          <w:sz w:val="26"/>
          <w:szCs w:val="26"/>
        </w:rPr>
        <w:t xml:space="preserve">Autoriza o Poder Executivo Municipal a conceder a revisão geral anual da remuneração dos servidores e agentes políticos, no índice do IPCA - Índice de Preços ao Consumidor Amplo, de acordo com o inciso X do artigo 37 da Constituição Federal, no percentual de </w:t>
      </w:r>
      <w:r w:rsidR="00F539DD">
        <w:rPr>
          <w:sz w:val="26"/>
          <w:szCs w:val="26"/>
        </w:rPr>
        <w:t>4,</w:t>
      </w:r>
      <w:r w:rsidR="00D8767B">
        <w:rPr>
          <w:sz w:val="26"/>
          <w:szCs w:val="26"/>
        </w:rPr>
        <w:t>26</w:t>
      </w:r>
      <w:r w:rsidR="00D15208" w:rsidRPr="00D15208">
        <w:rPr>
          <w:sz w:val="26"/>
          <w:szCs w:val="26"/>
        </w:rPr>
        <w:t>%, a</w:t>
      </w:r>
      <w:r w:rsidR="00C3254E">
        <w:rPr>
          <w:sz w:val="26"/>
          <w:szCs w:val="26"/>
        </w:rPr>
        <w:t xml:space="preserve"> contar de 1º de janeiro de 202</w:t>
      </w:r>
      <w:r w:rsidR="00D8767B">
        <w:rPr>
          <w:sz w:val="26"/>
          <w:szCs w:val="26"/>
        </w:rPr>
        <w:t>6</w:t>
      </w:r>
      <w:r w:rsidR="00D15208" w:rsidRPr="00D15208">
        <w:rPr>
          <w:sz w:val="26"/>
          <w:szCs w:val="26"/>
        </w:rPr>
        <w:t>.</w:t>
      </w:r>
    </w:p>
    <w:p w14:paraId="58572E24" w14:textId="77777777" w:rsidR="006953DA" w:rsidRDefault="006953DA" w:rsidP="00BA0ECE">
      <w:pPr>
        <w:tabs>
          <w:tab w:val="left" w:pos="9000"/>
        </w:tabs>
        <w:spacing w:line="360" w:lineRule="auto"/>
        <w:ind w:right="-5" w:firstLine="3060"/>
        <w:jc w:val="both"/>
        <w:rPr>
          <w:color w:val="000000"/>
          <w:sz w:val="26"/>
          <w:szCs w:val="26"/>
        </w:rPr>
      </w:pPr>
    </w:p>
    <w:p w14:paraId="23921237" w14:textId="3E91B302" w:rsidR="00D15208" w:rsidRDefault="00FF1CED" w:rsidP="00D15208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  <w:r w:rsidRPr="00BA0ECE">
        <w:rPr>
          <w:color w:val="000000"/>
          <w:sz w:val="26"/>
          <w:szCs w:val="26"/>
        </w:rPr>
        <w:t xml:space="preserve">Art. 2º </w:t>
      </w:r>
      <w:r w:rsidR="00D15208" w:rsidRPr="00D15208">
        <w:rPr>
          <w:color w:val="000000"/>
          <w:sz w:val="26"/>
          <w:szCs w:val="26"/>
        </w:rPr>
        <w:t>Os recursos referentes às despesas decorrentes deste Projeto de Lei encontram-se inseridos no Orçamento Anual, Exercício 202</w:t>
      </w:r>
      <w:r w:rsidR="00D8767B">
        <w:rPr>
          <w:color w:val="000000"/>
          <w:sz w:val="26"/>
          <w:szCs w:val="26"/>
        </w:rPr>
        <w:t>6</w:t>
      </w:r>
      <w:r w:rsidR="00D15208" w:rsidRPr="00D15208">
        <w:rPr>
          <w:color w:val="000000"/>
          <w:sz w:val="26"/>
          <w:szCs w:val="26"/>
        </w:rPr>
        <w:t>.</w:t>
      </w:r>
    </w:p>
    <w:p w14:paraId="35D19A7A" w14:textId="77777777" w:rsidR="00D15208" w:rsidRDefault="00D15208" w:rsidP="008E509D">
      <w:pPr>
        <w:tabs>
          <w:tab w:val="left" w:pos="9000"/>
        </w:tabs>
        <w:spacing w:line="360" w:lineRule="auto"/>
        <w:ind w:left="708" w:right="-5"/>
        <w:jc w:val="both"/>
        <w:rPr>
          <w:color w:val="000000"/>
          <w:sz w:val="26"/>
          <w:szCs w:val="26"/>
        </w:rPr>
      </w:pPr>
    </w:p>
    <w:p w14:paraId="452013A3" w14:textId="213F43AB" w:rsidR="00FF1CED" w:rsidRPr="00BA0ECE" w:rsidRDefault="00D15208" w:rsidP="00D15208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Art. 3º </w:t>
      </w:r>
      <w:r w:rsidR="00FF1CED" w:rsidRPr="00BA0ECE">
        <w:rPr>
          <w:color w:val="000000"/>
          <w:sz w:val="26"/>
          <w:szCs w:val="26"/>
        </w:rPr>
        <w:t>Esta Lei entra em vigor na data de sua publicação</w:t>
      </w:r>
      <w:r>
        <w:rPr>
          <w:color w:val="000000"/>
          <w:sz w:val="26"/>
          <w:szCs w:val="26"/>
        </w:rPr>
        <w:t xml:space="preserve">, </w:t>
      </w:r>
      <w:r w:rsidRPr="00D15208">
        <w:rPr>
          <w:color w:val="000000"/>
          <w:sz w:val="26"/>
          <w:szCs w:val="26"/>
        </w:rPr>
        <w:t>retroagindo seus efeitos a partir de 1º de janeiro de 202</w:t>
      </w:r>
      <w:r w:rsidR="00D8767B">
        <w:rPr>
          <w:color w:val="000000"/>
          <w:sz w:val="26"/>
          <w:szCs w:val="26"/>
        </w:rPr>
        <w:t>6</w:t>
      </w:r>
      <w:r w:rsidRPr="00D15208">
        <w:rPr>
          <w:color w:val="000000"/>
          <w:sz w:val="26"/>
          <w:szCs w:val="26"/>
        </w:rPr>
        <w:t>.</w:t>
      </w:r>
    </w:p>
    <w:p w14:paraId="7A9E1B78" w14:textId="77777777" w:rsidR="00787468" w:rsidRPr="00BA0ECE" w:rsidRDefault="00787468" w:rsidP="00BA0EC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1E90C0D5" w14:textId="77777777" w:rsidR="00DC10F0" w:rsidRPr="00BA0ECE" w:rsidRDefault="00DC10F0" w:rsidP="00BA0EC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32427722" w14:textId="4591564E" w:rsidR="00530DE5" w:rsidRPr="00BA0ECE" w:rsidRDefault="005A7668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  <w:r w:rsidR="008D7F96" w:rsidRPr="00BA0ECE">
        <w:rPr>
          <w:rFonts w:eastAsia="SimSun"/>
          <w:sz w:val="26"/>
          <w:szCs w:val="26"/>
        </w:rPr>
        <w:tab/>
      </w:r>
      <w:r w:rsidR="008D7F96"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 xml:space="preserve">Salto do Jacuí, </w:t>
      </w:r>
      <w:r w:rsidR="00CB0B31" w:rsidRPr="00BA0ECE">
        <w:rPr>
          <w:rFonts w:eastAsia="SimSun"/>
          <w:sz w:val="26"/>
          <w:szCs w:val="26"/>
        </w:rPr>
        <w:t>1</w:t>
      </w:r>
      <w:r w:rsidR="00D8767B">
        <w:rPr>
          <w:rFonts w:eastAsia="SimSun"/>
          <w:sz w:val="26"/>
          <w:szCs w:val="26"/>
        </w:rPr>
        <w:t>2</w:t>
      </w:r>
      <w:r w:rsidR="008D7F96" w:rsidRPr="00BA0ECE">
        <w:rPr>
          <w:rFonts w:eastAsia="SimSun"/>
          <w:sz w:val="26"/>
          <w:szCs w:val="26"/>
        </w:rPr>
        <w:t xml:space="preserve"> de </w:t>
      </w:r>
      <w:r w:rsidR="00400E64">
        <w:rPr>
          <w:rFonts w:eastAsia="SimSun"/>
          <w:sz w:val="26"/>
          <w:szCs w:val="26"/>
        </w:rPr>
        <w:t>J</w:t>
      </w:r>
      <w:r w:rsidR="00D15208">
        <w:rPr>
          <w:rFonts w:eastAsia="SimSun"/>
          <w:sz w:val="26"/>
          <w:szCs w:val="26"/>
        </w:rPr>
        <w:t>aneir</w:t>
      </w:r>
      <w:r w:rsidR="00400E64">
        <w:rPr>
          <w:rFonts w:eastAsia="SimSun"/>
          <w:sz w:val="26"/>
          <w:szCs w:val="26"/>
        </w:rPr>
        <w:t>o</w:t>
      </w:r>
      <w:r w:rsidR="00DC10F0" w:rsidRPr="00BA0ECE">
        <w:rPr>
          <w:rFonts w:eastAsia="SimSun"/>
          <w:sz w:val="26"/>
          <w:szCs w:val="26"/>
        </w:rPr>
        <w:t xml:space="preserve"> </w:t>
      </w:r>
      <w:r w:rsidR="00D508AE" w:rsidRPr="00BA0ECE">
        <w:rPr>
          <w:rFonts w:eastAsia="SimSun"/>
          <w:sz w:val="26"/>
          <w:szCs w:val="26"/>
        </w:rPr>
        <w:t>de 202</w:t>
      </w:r>
      <w:r w:rsidR="00D8767B">
        <w:rPr>
          <w:rFonts w:eastAsia="SimSun"/>
          <w:sz w:val="26"/>
          <w:szCs w:val="26"/>
        </w:rPr>
        <w:t>6</w:t>
      </w:r>
      <w:r w:rsidR="008D7F96" w:rsidRPr="00BA0ECE">
        <w:rPr>
          <w:rFonts w:eastAsia="SimSun"/>
          <w:sz w:val="26"/>
          <w:szCs w:val="26"/>
        </w:rPr>
        <w:t>.</w:t>
      </w:r>
      <w:r w:rsidR="006A752E" w:rsidRPr="00BA0ECE">
        <w:rPr>
          <w:rFonts w:eastAsia="SimSun"/>
          <w:sz w:val="26"/>
          <w:szCs w:val="26"/>
        </w:rPr>
        <w:tab/>
      </w:r>
    </w:p>
    <w:p w14:paraId="3AE11F54" w14:textId="77777777" w:rsidR="006A752E" w:rsidRDefault="006A752E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</w:p>
    <w:p w14:paraId="697BBA65" w14:textId="77777777" w:rsidR="00523164" w:rsidRPr="00BA0ECE" w:rsidRDefault="00523164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4AAAAF93" w14:textId="77777777" w:rsidR="000E1133" w:rsidRPr="00BA0ECE" w:rsidRDefault="000E1133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111E700C" w14:textId="77777777" w:rsidR="006A752E" w:rsidRPr="00BA0ECE" w:rsidRDefault="005226AC" w:rsidP="00BA0EC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Ronaldo Olímpio Pereira de Moraes</w:t>
      </w:r>
    </w:p>
    <w:p w14:paraId="57BD4770" w14:textId="77777777" w:rsidR="009041B4" w:rsidRPr="00BA0ECE" w:rsidRDefault="005226AC" w:rsidP="00BA0EC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 xml:space="preserve">     </w:t>
      </w:r>
      <w:r w:rsidR="00530DE5" w:rsidRPr="00BA0ECE">
        <w:rPr>
          <w:rFonts w:eastAsia="SimSun"/>
          <w:b/>
          <w:sz w:val="26"/>
          <w:szCs w:val="26"/>
        </w:rPr>
        <w:t xml:space="preserve">Prefeito Municipal </w:t>
      </w:r>
    </w:p>
    <w:p w14:paraId="136A6DAE" w14:textId="77777777" w:rsidR="007F6572" w:rsidRPr="00BA0ECE" w:rsidRDefault="00B44C24" w:rsidP="00D15208">
      <w:pPr>
        <w:spacing w:after="160" w:line="360" w:lineRule="auto"/>
        <w:jc w:val="center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br w:type="page"/>
      </w:r>
      <w:r w:rsidR="000E1133" w:rsidRPr="00BA0ECE">
        <w:rPr>
          <w:rFonts w:eastAsia="SimSun"/>
          <w:b/>
          <w:sz w:val="26"/>
          <w:szCs w:val="26"/>
        </w:rPr>
        <w:lastRenderedPageBreak/>
        <w:t>JUST</w:t>
      </w:r>
      <w:r w:rsidR="007F6572" w:rsidRPr="00BA0ECE">
        <w:rPr>
          <w:rFonts w:eastAsia="SimSun"/>
          <w:b/>
          <w:sz w:val="26"/>
          <w:szCs w:val="26"/>
        </w:rPr>
        <w:t>IFICATIVA</w:t>
      </w:r>
    </w:p>
    <w:p w14:paraId="74FE6574" w14:textId="77777777" w:rsidR="007F6572" w:rsidRPr="00BA0ECE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5E870AA6" w14:textId="73A8C4A7" w:rsidR="007F6572" w:rsidRPr="00BA0ECE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Senhor Presidente</w:t>
      </w:r>
    </w:p>
    <w:p w14:paraId="7DB077B7" w14:textId="77777777" w:rsidR="007F6572" w:rsidRPr="00BA0ECE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Nobres Vereadores</w:t>
      </w:r>
    </w:p>
    <w:p w14:paraId="75ED9985" w14:textId="77777777" w:rsidR="00CA2133" w:rsidRDefault="007F6572" w:rsidP="00C3254E">
      <w:pPr>
        <w:spacing w:line="360" w:lineRule="auto"/>
        <w:jc w:val="both"/>
        <w:rPr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ab/>
      </w:r>
      <w:r w:rsidRPr="00BA0ECE">
        <w:rPr>
          <w:rFonts w:eastAsia="SimSun"/>
          <w:b/>
          <w:sz w:val="26"/>
          <w:szCs w:val="26"/>
        </w:rPr>
        <w:tab/>
      </w:r>
      <w:r w:rsidRPr="00BA0ECE">
        <w:rPr>
          <w:rFonts w:eastAsia="SimSun"/>
          <w:b/>
          <w:sz w:val="26"/>
          <w:szCs w:val="26"/>
        </w:rPr>
        <w:tab/>
      </w:r>
    </w:p>
    <w:p w14:paraId="37276ED7" w14:textId="6328949F" w:rsidR="00BA0ECE" w:rsidRPr="00BA0ECE" w:rsidRDefault="00BA0ECE" w:rsidP="00C3254E">
      <w:pPr>
        <w:spacing w:line="360" w:lineRule="auto"/>
        <w:ind w:firstLine="708"/>
        <w:jc w:val="both"/>
        <w:rPr>
          <w:sz w:val="26"/>
          <w:szCs w:val="26"/>
        </w:rPr>
      </w:pPr>
      <w:r w:rsidRPr="00BA0ECE">
        <w:rPr>
          <w:sz w:val="26"/>
          <w:szCs w:val="26"/>
        </w:rPr>
        <w:t xml:space="preserve">O Projeto de Lei nº </w:t>
      </w:r>
      <w:r w:rsidR="00F539DD">
        <w:rPr>
          <w:sz w:val="26"/>
          <w:szCs w:val="26"/>
        </w:rPr>
        <w:t>3</w:t>
      </w:r>
      <w:r w:rsidR="000B67E8">
        <w:rPr>
          <w:sz w:val="26"/>
          <w:szCs w:val="26"/>
        </w:rPr>
        <w:t>0</w:t>
      </w:r>
      <w:r w:rsidR="00D8767B">
        <w:rPr>
          <w:sz w:val="26"/>
          <w:szCs w:val="26"/>
        </w:rPr>
        <w:t>93</w:t>
      </w:r>
      <w:r w:rsidR="000B67E8">
        <w:rPr>
          <w:sz w:val="26"/>
          <w:szCs w:val="26"/>
        </w:rPr>
        <w:t>/</w:t>
      </w:r>
      <w:r w:rsidRPr="00BA0ECE">
        <w:rPr>
          <w:sz w:val="26"/>
          <w:szCs w:val="26"/>
        </w:rPr>
        <w:t>202</w:t>
      </w:r>
      <w:r w:rsidR="00D8767B">
        <w:rPr>
          <w:sz w:val="26"/>
          <w:szCs w:val="26"/>
        </w:rPr>
        <w:t>6</w:t>
      </w:r>
      <w:r w:rsidRPr="00BA0ECE">
        <w:rPr>
          <w:sz w:val="26"/>
          <w:szCs w:val="26"/>
        </w:rPr>
        <w:t xml:space="preserve">, que ora estamos encaminhando para apreciação e aprovação por parte desta Colenda Câmara de Vereadores, autoriza este Executivo Municipal a </w:t>
      </w:r>
      <w:r w:rsidR="00D15208">
        <w:rPr>
          <w:sz w:val="26"/>
          <w:szCs w:val="26"/>
        </w:rPr>
        <w:t>conceder a revisão anual de remuneração aos servidores e agentes políticos</w:t>
      </w:r>
      <w:r w:rsidR="00523164">
        <w:rPr>
          <w:sz w:val="26"/>
          <w:szCs w:val="26"/>
        </w:rPr>
        <w:t>.</w:t>
      </w:r>
    </w:p>
    <w:p w14:paraId="7ED3FAC1" w14:textId="77777777"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14:paraId="2547B759" w14:textId="4F0F1EF3" w:rsidR="00A66571" w:rsidRDefault="00D15208" w:rsidP="00C3254E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 índice a ser observado é o </w:t>
      </w:r>
      <w:r w:rsidRPr="00D15208">
        <w:rPr>
          <w:sz w:val="26"/>
          <w:szCs w:val="26"/>
        </w:rPr>
        <w:t>IPCA - Índice de Preços ao Consumidor Amplo, de acordo com o inciso X</w:t>
      </w:r>
      <w:r w:rsidR="000B67E8">
        <w:rPr>
          <w:sz w:val="26"/>
          <w:szCs w:val="26"/>
        </w:rPr>
        <w:t>,</w:t>
      </w:r>
      <w:r w:rsidRPr="00D15208">
        <w:rPr>
          <w:sz w:val="26"/>
          <w:szCs w:val="26"/>
        </w:rPr>
        <w:t xml:space="preserve"> do ar</w:t>
      </w:r>
      <w:r>
        <w:rPr>
          <w:sz w:val="26"/>
          <w:szCs w:val="26"/>
        </w:rPr>
        <w:t>tigo 37</w:t>
      </w:r>
      <w:r w:rsidR="000B67E8">
        <w:rPr>
          <w:sz w:val="26"/>
          <w:szCs w:val="26"/>
        </w:rPr>
        <w:t>,</w:t>
      </w:r>
      <w:r>
        <w:rPr>
          <w:sz w:val="26"/>
          <w:szCs w:val="26"/>
        </w:rPr>
        <w:t xml:space="preserve"> da Constituição Federal.</w:t>
      </w:r>
    </w:p>
    <w:p w14:paraId="4B51A746" w14:textId="77777777" w:rsidR="00D15208" w:rsidRDefault="00D15208" w:rsidP="00A66571">
      <w:pPr>
        <w:spacing w:line="360" w:lineRule="auto"/>
        <w:ind w:firstLine="3696"/>
        <w:jc w:val="both"/>
        <w:rPr>
          <w:sz w:val="26"/>
          <w:szCs w:val="26"/>
        </w:rPr>
      </w:pPr>
    </w:p>
    <w:p w14:paraId="168B0F62" w14:textId="25C7BCC6" w:rsidR="001F4B6C" w:rsidRDefault="00A66571" w:rsidP="00C3254E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Por fim, </w:t>
      </w:r>
      <w:r w:rsidR="00C3254E">
        <w:rPr>
          <w:sz w:val="26"/>
          <w:szCs w:val="26"/>
        </w:rPr>
        <w:t>ressalta-se que tais despesas já foram inclusas no Orçamento Anual, Exercício 202</w:t>
      </w:r>
      <w:r w:rsidR="00D8767B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</w:p>
    <w:p w14:paraId="6FD9EC1B" w14:textId="77777777" w:rsidR="00A66571" w:rsidRDefault="00A66571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14:paraId="1643A8EB" w14:textId="77777777" w:rsidR="00BA0ECE" w:rsidRPr="00BA0ECE" w:rsidRDefault="00BA0ECE" w:rsidP="00C3254E">
      <w:pPr>
        <w:spacing w:line="360" w:lineRule="auto"/>
        <w:ind w:firstLine="708"/>
        <w:jc w:val="both"/>
        <w:rPr>
          <w:sz w:val="26"/>
          <w:szCs w:val="26"/>
        </w:rPr>
      </w:pPr>
      <w:r w:rsidRPr="00BA0ECE">
        <w:rPr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3CB4026F" w14:textId="77777777"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14:paraId="60CE259A" w14:textId="77777777" w:rsidR="00BA0ECE" w:rsidRPr="00BA0ECE" w:rsidRDefault="00BA0ECE" w:rsidP="00C3254E">
      <w:pPr>
        <w:spacing w:line="360" w:lineRule="auto"/>
        <w:ind w:firstLine="708"/>
        <w:jc w:val="both"/>
        <w:rPr>
          <w:sz w:val="26"/>
          <w:szCs w:val="26"/>
        </w:rPr>
      </w:pPr>
      <w:r w:rsidRPr="00BA0ECE">
        <w:rPr>
          <w:sz w:val="26"/>
          <w:szCs w:val="26"/>
        </w:rPr>
        <w:t>Assim, solicitamos a abertura de processo legislativo e aprovação do presente Projeto de Lei.</w:t>
      </w:r>
    </w:p>
    <w:p w14:paraId="5F857782" w14:textId="77777777" w:rsidR="007F6572" w:rsidRPr="00BA0ECE" w:rsidRDefault="007F6572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1E46AC04" w14:textId="732D8880" w:rsidR="009576CB" w:rsidRPr="00BA0ECE" w:rsidRDefault="00D93417" w:rsidP="00B64ADC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  <w:r w:rsidR="009576CB" w:rsidRPr="00BA0ECE">
        <w:rPr>
          <w:rFonts w:eastAsia="SimSun"/>
          <w:sz w:val="26"/>
          <w:szCs w:val="26"/>
        </w:rPr>
        <w:t xml:space="preserve">Salto do Jacuí, </w:t>
      </w:r>
      <w:r w:rsidR="00CB0B31" w:rsidRPr="00BA0ECE">
        <w:rPr>
          <w:rFonts w:eastAsia="SimSun"/>
          <w:sz w:val="26"/>
          <w:szCs w:val="26"/>
        </w:rPr>
        <w:t>1</w:t>
      </w:r>
      <w:r w:rsidR="00D8767B">
        <w:rPr>
          <w:rFonts w:eastAsia="SimSun"/>
          <w:sz w:val="26"/>
          <w:szCs w:val="26"/>
        </w:rPr>
        <w:t>2</w:t>
      </w:r>
      <w:r w:rsidR="009576CB" w:rsidRPr="00BA0ECE">
        <w:rPr>
          <w:rFonts w:eastAsia="SimSun"/>
          <w:sz w:val="26"/>
          <w:szCs w:val="26"/>
        </w:rPr>
        <w:t xml:space="preserve"> de </w:t>
      </w:r>
      <w:r w:rsidR="00A66571">
        <w:rPr>
          <w:rFonts w:eastAsia="SimSun"/>
          <w:sz w:val="26"/>
          <w:szCs w:val="26"/>
        </w:rPr>
        <w:t>J</w:t>
      </w:r>
      <w:r w:rsidR="00C3254E">
        <w:rPr>
          <w:rFonts w:eastAsia="SimSun"/>
          <w:sz w:val="26"/>
          <w:szCs w:val="26"/>
        </w:rPr>
        <w:t>aneir</w:t>
      </w:r>
      <w:r w:rsidR="00CB0B31" w:rsidRPr="00BA0ECE">
        <w:rPr>
          <w:rFonts w:eastAsia="SimSun"/>
          <w:sz w:val="26"/>
          <w:szCs w:val="26"/>
        </w:rPr>
        <w:t xml:space="preserve">o </w:t>
      </w:r>
      <w:r w:rsidR="00C3254E">
        <w:rPr>
          <w:rFonts w:eastAsia="SimSun"/>
          <w:sz w:val="26"/>
          <w:szCs w:val="26"/>
        </w:rPr>
        <w:t>de 202</w:t>
      </w:r>
      <w:r w:rsidR="00D8767B">
        <w:rPr>
          <w:rFonts w:eastAsia="SimSun"/>
          <w:sz w:val="26"/>
          <w:szCs w:val="26"/>
        </w:rPr>
        <w:t>6</w:t>
      </w:r>
      <w:r w:rsidR="009576CB" w:rsidRPr="00BA0ECE">
        <w:rPr>
          <w:rFonts w:eastAsia="SimSun"/>
          <w:sz w:val="26"/>
          <w:szCs w:val="26"/>
        </w:rPr>
        <w:t>.</w:t>
      </w:r>
    </w:p>
    <w:p w14:paraId="1841DD9D" w14:textId="77777777" w:rsidR="009576CB" w:rsidRPr="00BA0ECE" w:rsidRDefault="009576CB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31DF8071" w14:textId="77777777" w:rsidR="007F6572" w:rsidRPr="00BA0ECE" w:rsidRDefault="007F6572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664F2F90" w14:textId="77777777" w:rsidR="00700E61" w:rsidRPr="00BA0ECE" w:rsidRDefault="00700E61" w:rsidP="00BA0ECE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Ronaldo Olímpio Pereira de Moraes</w:t>
      </w:r>
    </w:p>
    <w:p w14:paraId="06E09037" w14:textId="77777777" w:rsidR="007607A5" w:rsidRPr="00BA0ECE" w:rsidRDefault="00622DD2" w:rsidP="00BA0ECE">
      <w:pPr>
        <w:spacing w:line="360" w:lineRule="auto"/>
        <w:jc w:val="center"/>
        <w:rPr>
          <w:rFonts w:eastAsia="SimSun"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 xml:space="preserve">      </w:t>
      </w:r>
      <w:r w:rsidR="007F6572" w:rsidRPr="00BA0ECE">
        <w:rPr>
          <w:rFonts w:eastAsia="SimSun"/>
          <w:b/>
          <w:sz w:val="26"/>
          <w:szCs w:val="26"/>
        </w:rPr>
        <w:t>Prefeito Municipal</w:t>
      </w:r>
    </w:p>
    <w:sectPr w:rsidR="007607A5" w:rsidRPr="00BA0ECE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86188">
    <w:abstractNumId w:val="0"/>
  </w:num>
  <w:num w:numId="2" w16cid:durableId="589583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16DFB"/>
    <w:rsid w:val="00034501"/>
    <w:rsid w:val="0006664E"/>
    <w:rsid w:val="000A509B"/>
    <w:rsid w:val="000B0938"/>
    <w:rsid w:val="000B67E8"/>
    <w:rsid w:val="000C5C13"/>
    <w:rsid w:val="000E1133"/>
    <w:rsid w:val="000E5217"/>
    <w:rsid w:val="00102C76"/>
    <w:rsid w:val="001163DC"/>
    <w:rsid w:val="00124FE8"/>
    <w:rsid w:val="00134875"/>
    <w:rsid w:val="00175004"/>
    <w:rsid w:val="001A6987"/>
    <w:rsid w:val="001D19FB"/>
    <w:rsid w:val="001F4B6C"/>
    <w:rsid w:val="0020384C"/>
    <w:rsid w:val="00234BC3"/>
    <w:rsid w:val="0025022A"/>
    <w:rsid w:val="002627C3"/>
    <w:rsid w:val="002859A8"/>
    <w:rsid w:val="002A020C"/>
    <w:rsid w:val="002D0535"/>
    <w:rsid w:val="002E5E7B"/>
    <w:rsid w:val="003444C0"/>
    <w:rsid w:val="003503E1"/>
    <w:rsid w:val="0037713A"/>
    <w:rsid w:val="003A6BD8"/>
    <w:rsid w:val="003C190D"/>
    <w:rsid w:val="003D15C3"/>
    <w:rsid w:val="003D2C50"/>
    <w:rsid w:val="003D360F"/>
    <w:rsid w:val="003F70CB"/>
    <w:rsid w:val="00400E64"/>
    <w:rsid w:val="0043700F"/>
    <w:rsid w:val="0045208B"/>
    <w:rsid w:val="00464357"/>
    <w:rsid w:val="00472037"/>
    <w:rsid w:val="004C18BB"/>
    <w:rsid w:val="004C3EC7"/>
    <w:rsid w:val="004C668C"/>
    <w:rsid w:val="004C6BA4"/>
    <w:rsid w:val="004D36BC"/>
    <w:rsid w:val="004E1E6E"/>
    <w:rsid w:val="004F0DFE"/>
    <w:rsid w:val="005226AC"/>
    <w:rsid w:val="00523164"/>
    <w:rsid w:val="00530DE5"/>
    <w:rsid w:val="00541A6A"/>
    <w:rsid w:val="00544F7B"/>
    <w:rsid w:val="0057443B"/>
    <w:rsid w:val="00586395"/>
    <w:rsid w:val="00597C97"/>
    <w:rsid w:val="005A7668"/>
    <w:rsid w:val="005D7CB9"/>
    <w:rsid w:val="005F2BCD"/>
    <w:rsid w:val="005F3B69"/>
    <w:rsid w:val="005F7E46"/>
    <w:rsid w:val="00601DED"/>
    <w:rsid w:val="00604F61"/>
    <w:rsid w:val="00622DD2"/>
    <w:rsid w:val="006371F5"/>
    <w:rsid w:val="00654054"/>
    <w:rsid w:val="006707FC"/>
    <w:rsid w:val="00672E28"/>
    <w:rsid w:val="00681951"/>
    <w:rsid w:val="00690081"/>
    <w:rsid w:val="006953DA"/>
    <w:rsid w:val="00696FAC"/>
    <w:rsid w:val="006A4CBF"/>
    <w:rsid w:val="006A752E"/>
    <w:rsid w:val="006B1C32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64159"/>
    <w:rsid w:val="00764A30"/>
    <w:rsid w:val="007863C7"/>
    <w:rsid w:val="00787468"/>
    <w:rsid w:val="007B2AC8"/>
    <w:rsid w:val="007E50B9"/>
    <w:rsid w:val="007F6572"/>
    <w:rsid w:val="008519AD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8E509D"/>
    <w:rsid w:val="009041B4"/>
    <w:rsid w:val="00930EBF"/>
    <w:rsid w:val="009576CB"/>
    <w:rsid w:val="00977E8F"/>
    <w:rsid w:val="009A337D"/>
    <w:rsid w:val="009B4C70"/>
    <w:rsid w:val="009C07D8"/>
    <w:rsid w:val="009D2508"/>
    <w:rsid w:val="009D3AD9"/>
    <w:rsid w:val="00A16CC0"/>
    <w:rsid w:val="00A24836"/>
    <w:rsid w:val="00A66571"/>
    <w:rsid w:val="00A83257"/>
    <w:rsid w:val="00A8365D"/>
    <w:rsid w:val="00A9242B"/>
    <w:rsid w:val="00AA55C6"/>
    <w:rsid w:val="00AB75B5"/>
    <w:rsid w:val="00AF3A67"/>
    <w:rsid w:val="00B00401"/>
    <w:rsid w:val="00B0325B"/>
    <w:rsid w:val="00B04F52"/>
    <w:rsid w:val="00B110EB"/>
    <w:rsid w:val="00B44C24"/>
    <w:rsid w:val="00B64ADC"/>
    <w:rsid w:val="00B6775A"/>
    <w:rsid w:val="00B84F2B"/>
    <w:rsid w:val="00B85D2A"/>
    <w:rsid w:val="00BA0ECE"/>
    <w:rsid w:val="00BA1A0F"/>
    <w:rsid w:val="00BA1C2E"/>
    <w:rsid w:val="00BB25F2"/>
    <w:rsid w:val="00BF2170"/>
    <w:rsid w:val="00BF3E1C"/>
    <w:rsid w:val="00C13109"/>
    <w:rsid w:val="00C1616C"/>
    <w:rsid w:val="00C3254E"/>
    <w:rsid w:val="00C34815"/>
    <w:rsid w:val="00C50489"/>
    <w:rsid w:val="00C7210F"/>
    <w:rsid w:val="00CA1853"/>
    <w:rsid w:val="00CA2133"/>
    <w:rsid w:val="00CA6209"/>
    <w:rsid w:val="00CA77F1"/>
    <w:rsid w:val="00CB0B31"/>
    <w:rsid w:val="00D01CBA"/>
    <w:rsid w:val="00D06BF8"/>
    <w:rsid w:val="00D15208"/>
    <w:rsid w:val="00D23A79"/>
    <w:rsid w:val="00D508AE"/>
    <w:rsid w:val="00D72DFC"/>
    <w:rsid w:val="00D764DB"/>
    <w:rsid w:val="00D8767B"/>
    <w:rsid w:val="00D93417"/>
    <w:rsid w:val="00DC10F0"/>
    <w:rsid w:val="00E21AA6"/>
    <w:rsid w:val="00E26E89"/>
    <w:rsid w:val="00E33E1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539DD"/>
    <w:rsid w:val="00F61989"/>
    <w:rsid w:val="00F7140A"/>
    <w:rsid w:val="00F73DB5"/>
    <w:rsid w:val="00F77633"/>
    <w:rsid w:val="00F93AA3"/>
    <w:rsid w:val="00F96ECD"/>
    <w:rsid w:val="00FB4B49"/>
    <w:rsid w:val="00FB5ED3"/>
    <w:rsid w:val="00FC14E9"/>
    <w:rsid w:val="00FD2803"/>
    <w:rsid w:val="00FF09E9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3245"/>
  <w15:docId w15:val="{D3760979-DC02-4192-B07D-8A88F17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B0B31"/>
    <w:pPr>
      <w:ind w:firstLine="2127"/>
      <w:jc w:val="both"/>
    </w:pPr>
    <w:rPr>
      <w:rFonts w:ascii="Arial" w:hAnsi="Arial"/>
      <w:sz w:val="20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CB0B31"/>
    <w:rPr>
      <w:rFonts w:ascii="Arial" w:eastAsia="Times New Roman" w:hAnsi="Arial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A805A-0CFA-4D8B-9A5D-0454A6F0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Juridico 05</cp:lastModifiedBy>
  <cp:revision>2</cp:revision>
  <cp:lastPrinted>2022-06-10T12:22:00Z</cp:lastPrinted>
  <dcterms:created xsi:type="dcterms:W3CDTF">2026-01-12T11:30:00Z</dcterms:created>
  <dcterms:modified xsi:type="dcterms:W3CDTF">2026-01-12T11:30:00Z</dcterms:modified>
</cp:coreProperties>
</file>