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05C5" w14:textId="580B2080" w:rsidR="0016796E" w:rsidRPr="0016796E" w:rsidRDefault="0016796E" w:rsidP="0016796E">
      <w:pPr>
        <w:spacing w:line="360" w:lineRule="auto"/>
        <w:jc w:val="both"/>
        <w:rPr>
          <w:rFonts w:eastAsiaTheme="majorEastAsia"/>
        </w:rPr>
      </w:pPr>
      <w:r w:rsidRPr="0016796E">
        <w:rPr>
          <w:rFonts w:eastAsiaTheme="majorEastAsia"/>
        </w:rPr>
        <w:t>Projeto de Lei nº 3</w:t>
      </w:r>
      <w:r w:rsidR="000D2C1C">
        <w:rPr>
          <w:rFonts w:eastAsiaTheme="majorEastAsia"/>
        </w:rPr>
        <w:t>090</w:t>
      </w:r>
      <w:r w:rsidRPr="0016796E">
        <w:rPr>
          <w:rFonts w:eastAsiaTheme="majorEastAsia"/>
        </w:rPr>
        <w:t xml:space="preserve">, de </w:t>
      </w:r>
      <w:r w:rsidR="000D2C1C">
        <w:rPr>
          <w:rFonts w:eastAsiaTheme="majorEastAsia"/>
        </w:rPr>
        <w:t>2</w:t>
      </w:r>
      <w:r w:rsidR="001455FF">
        <w:rPr>
          <w:rFonts w:eastAsiaTheme="majorEastAsia"/>
        </w:rPr>
        <w:t>8</w:t>
      </w:r>
      <w:r w:rsidRPr="0016796E">
        <w:rPr>
          <w:rFonts w:eastAsiaTheme="majorEastAsia"/>
        </w:rPr>
        <w:t xml:space="preserve"> de </w:t>
      </w:r>
      <w:r w:rsidR="000D2C1C">
        <w:rPr>
          <w:rFonts w:eastAsiaTheme="majorEastAsia"/>
        </w:rPr>
        <w:t>novem</w:t>
      </w:r>
      <w:r w:rsidR="001453C4">
        <w:rPr>
          <w:rFonts w:eastAsiaTheme="majorEastAsia"/>
        </w:rPr>
        <w:t>b</w:t>
      </w:r>
      <w:r w:rsidR="008B52A8">
        <w:rPr>
          <w:rFonts w:eastAsiaTheme="majorEastAsia"/>
        </w:rPr>
        <w:t xml:space="preserve">ro </w:t>
      </w:r>
      <w:r w:rsidRPr="0016796E">
        <w:rPr>
          <w:rFonts w:eastAsiaTheme="majorEastAsia"/>
        </w:rPr>
        <w:t>de 2025.</w:t>
      </w:r>
    </w:p>
    <w:p w14:paraId="7C5D1FB1" w14:textId="77777777" w:rsidR="0016796E" w:rsidRPr="0016796E" w:rsidRDefault="0016796E" w:rsidP="0016796E">
      <w:pPr>
        <w:spacing w:line="360" w:lineRule="auto"/>
        <w:ind w:firstLine="2835"/>
        <w:jc w:val="both"/>
        <w:rPr>
          <w:rFonts w:eastAsiaTheme="majorEastAsia"/>
          <w:b/>
          <w:bCs/>
        </w:rPr>
      </w:pPr>
    </w:p>
    <w:p w14:paraId="1B95D44C" w14:textId="77777777" w:rsidR="0016796E" w:rsidRPr="0016796E" w:rsidRDefault="0016796E" w:rsidP="0016796E">
      <w:pPr>
        <w:spacing w:line="360" w:lineRule="auto"/>
        <w:ind w:firstLine="2835"/>
        <w:jc w:val="both"/>
        <w:rPr>
          <w:rFonts w:eastAsiaTheme="majorEastAsia"/>
          <w:b/>
          <w:bCs/>
        </w:rPr>
      </w:pPr>
    </w:p>
    <w:p w14:paraId="5DFE18FC" w14:textId="77777777" w:rsidR="0016796E" w:rsidRPr="0016796E" w:rsidRDefault="0016796E" w:rsidP="0016796E">
      <w:pPr>
        <w:spacing w:line="360" w:lineRule="auto"/>
        <w:ind w:firstLine="2835"/>
        <w:jc w:val="both"/>
        <w:rPr>
          <w:rFonts w:eastAsiaTheme="majorEastAsia"/>
          <w:b/>
          <w:bCs/>
        </w:rPr>
      </w:pPr>
    </w:p>
    <w:p w14:paraId="78117048" w14:textId="78288D53" w:rsidR="0016796E" w:rsidRPr="0016796E" w:rsidRDefault="0016796E" w:rsidP="0016796E">
      <w:pPr>
        <w:spacing w:line="360" w:lineRule="auto"/>
        <w:ind w:left="3540"/>
        <w:jc w:val="both"/>
        <w:rPr>
          <w:rFonts w:eastAsiaTheme="majorEastAsia"/>
          <w:b/>
          <w:bCs/>
        </w:rPr>
      </w:pPr>
      <w:r w:rsidRPr="0016796E">
        <w:rPr>
          <w:rFonts w:eastAsiaTheme="majorEastAsia"/>
          <w:b/>
          <w:bCs/>
        </w:rPr>
        <w:t>ALTERA O</w:t>
      </w:r>
      <w:r w:rsidR="001453C4">
        <w:rPr>
          <w:rFonts w:eastAsiaTheme="majorEastAsia"/>
          <w:b/>
          <w:bCs/>
        </w:rPr>
        <w:t xml:space="preserve"> </w:t>
      </w:r>
      <w:r w:rsidR="000D2C1C">
        <w:rPr>
          <w:rFonts w:eastAsiaTheme="majorEastAsia"/>
          <w:b/>
          <w:bCs/>
        </w:rPr>
        <w:t>AR</w:t>
      </w:r>
      <w:r w:rsidRPr="0016796E">
        <w:rPr>
          <w:rFonts w:eastAsiaTheme="majorEastAsia"/>
          <w:b/>
          <w:bCs/>
        </w:rPr>
        <w:t xml:space="preserve">T. </w:t>
      </w:r>
      <w:r w:rsidR="00444208">
        <w:rPr>
          <w:rFonts w:eastAsiaTheme="majorEastAsia"/>
          <w:b/>
          <w:bCs/>
        </w:rPr>
        <w:t>37</w:t>
      </w:r>
      <w:r w:rsidRPr="0016796E">
        <w:rPr>
          <w:rFonts w:eastAsiaTheme="majorEastAsia"/>
          <w:b/>
          <w:bCs/>
        </w:rPr>
        <w:t xml:space="preserve">º, DA LEI MUNICIPAL Nº </w:t>
      </w:r>
      <w:r w:rsidR="000D2C1C">
        <w:rPr>
          <w:rFonts w:eastAsiaTheme="majorEastAsia"/>
          <w:b/>
          <w:bCs/>
        </w:rPr>
        <w:t>267</w:t>
      </w:r>
      <w:r w:rsidRPr="0016796E">
        <w:rPr>
          <w:rFonts w:eastAsiaTheme="majorEastAsia"/>
          <w:b/>
          <w:bCs/>
        </w:rPr>
        <w:t xml:space="preserve">, </w:t>
      </w:r>
      <w:r w:rsidR="00444208">
        <w:rPr>
          <w:rFonts w:eastAsiaTheme="majorEastAsia"/>
          <w:b/>
          <w:bCs/>
        </w:rPr>
        <w:t>DE</w:t>
      </w:r>
      <w:r w:rsidRPr="0016796E">
        <w:rPr>
          <w:rFonts w:eastAsiaTheme="majorEastAsia"/>
          <w:b/>
          <w:bCs/>
        </w:rPr>
        <w:t xml:space="preserve"> </w:t>
      </w:r>
      <w:r w:rsidR="000D2C1C">
        <w:rPr>
          <w:rFonts w:eastAsiaTheme="majorEastAsia"/>
          <w:b/>
          <w:bCs/>
        </w:rPr>
        <w:t>21</w:t>
      </w:r>
      <w:r w:rsidRPr="0016796E">
        <w:rPr>
          <w:rFonts w:eastAsiaTheme="majorEastAsia"/>
          <w:b/>
          <w:bCs/>
        </w:rPr>
        <w:t xml:space="preserve"> DE </w:t>
      </w:r>
      <w:r w:rsidR="000D2C1C">
        <w:rPr>
          <w:rFonts w:eastAsiaTheme="majorEastAsia"/>
          <w:b/>
          <w:bCs/>
        </w:rPr>
        <w:t xml:space="preserve">DEZEMBRO </w:t>
      </w:r>
      <w:r w:rsidRPr="0016796E">
        <w:rPr>
          <w:rFonts w:eastAsiaTheme="majorEastAsia"/>
          <w:b/>
          <w:bCs/>
        </w:rPr>
        <w:t xml:space="preserve">DE </w:t>
      </w:r>
      <w:r w:rsidR="000D2C1C">
        <w:rPr>
          <w:rFonts w:eastAsiaTheme="majorEastAsia"/>
          <w:b/>
          <w:bCs/>
        </w:rPr>
        <w:t>1990</w:t>
      </w:r>
      <w:r w:rsidRPr="0016796E">
        <w:rPr>
          <w:rFonts w:eastAsiaTheme="majorEastAsia"/>
          <w:b/>
          <w:bCs/>
        </w:rPr>
        <w:t>, E DÁ OUTRAS PROVIDÊNCIAS.</w:t>
      </w:r>
    </w:p>
    <w:p w14:paraId="500D7A35" w14:textId="77777777" w:rsidR="0016796E" w:rsidRPr="0016796E" w:rsidRDefault="0016796E" w:rsidP="0016796E">
      <w:pPr>
        <w:spacing w:line="360" w:lineRule="auto"/>
        <w:ind w:firstLine="2835"/>
        <w:jc w:val="both"/>
        <w:rPr>
          <w:rFonts w:eastAsiaTheme="majorEastAsia"/>
          <w:b/>
          <w:bCs/>
        </w:rPr>
      </w:pPr>
      <w:r w:rsidRPr="0016796E">
        <w:rPr>
          <w:rFonts w:eastAsiaTheme="majorEastAsia"/>
          <w:b/>
          <w:bCs/>
        </w:rPr>
        <w:tab/>
      </w:r>
    </w:p>
    <w:p w14:paraId="30162D6E" w14:textId="77777777" w:rsidR="0016796E" w:rsidRPr="0016796E" w:rsidRDefault="0016796E" w:rsidP="0016796E">
      <w:pPr>
        <w:spacing w:line="360" w:lineRule="auto"/>
        <w:ind w:firstLine="2835"/>
        <w:jc w:val="both"/>
        <w:rPr>
          <w:rFonts w:eastAsiaTheme="majorEastAsia"/>
          <w:b/>
          <w:bCs/>
        </w:rPr>
      </w:pPr>
    </w:p>
    <w:p w14:paraId="5DD99732" w14:textId="6379A6E0" w:rsidR="0016796E" w:rsidRPr="0016796E" w:rsidRDefault="0016796E" w:rsidP="001453C4">
      <w:pPr>
        <w:spacing w:line="360" w:lineRule="auto"/>
        <w:ind w:firstLine="1416"/>
        <w:jc w:val="both"/>
        <w:rPr>
          <w:rFonts w:eastAsiaTheme="majorEastAsia"/>
        </w:rPr>
      </w:pPr>
      <w:r w:rsidRPr="0016796E">
        <w:rPr>
          <w:rFonts w:eastAsiaTheme="majorEastAsia"/>
        </w:rPr>
        <w:t xml:space="preserve">Art. 1º Altera o </w:t>
      </w:r>
      <w:r w:rsidR="000D2C1C">
        <w:rPr>
          <w:rFonts w:eastAsiaTheme="majorEastAsia"/>
        </w:rPr>
        <w:t>Art. 37</w:t>
      </w:r>
      <w:r w:rsidR="001453C4">
        <w:rPr>
          <w:rFonts w:eastAsiaTheme="majorEastAsia"/>
        </w:rPr>
        <w:t xml:space="preserve">, do </w:t>
      </w:r>
      <w:r w:rsidRPr="0016796E">
        <w:rPr>
          <w:rFonts w:eastAsiaTheme="majorEastAsia"/>
        </w:rPr>
        <w:t xml:space="preserve">Art. 1º, da Lei Municipal nº </w:t>
      </w:r>
      <w:r w:rsidR="000D2C1C">
        <w:rPr>
          <w:rFonts w:eastAsiaTheme="majorEastAsia"/>
        </w:rPr>
        <w:t>267</w:t>
      </w:r>
      <w:r w:rsidRPr="0016796E">
        <w:rPr>
          <w:rFonts w:eastAsiaTheme="majorEastAsia"/>
        </w:rPr>
        <w:t xml:space="preserve">, de </w:t>
      </w:r>
      <w:r w:rsidR="000D2C1C">
        <w:rPr>
          <w:rFonts w:eastAsiaTheme="majorEastAsia"/>
        </w:rPr>
        <w:t xml:space="preserve">21 </w:t>
      </w:r>
      <w:r w:rsidRPr="0016796E">
        <w:rPr>
          <w:rFonts w:eastAsiaTheme="majorEastAsia"/>
        </w:rPr>
        <w:t xml:space="preserve">de </w:t>
      </w:r>
      <w:r w:rsidR="000D2C1C">
        <w:rPr>
          <w:rFonts w:eastAsiaTheme="majorEastAsia"/>
        </w:rPr>
        <w:t>dezembro</w:t>
      </w:r>
      <w:r w:rsidR="001453C4">
        <w:rPr>
          <w:rFonts w:eastAsiaTheme="majorEastAsia"/>
        </w:rPr>
        <w:t xml:space="preserve"> </w:t>
      </w:r>
      <w:r w:rsidRPr="0016796E">
        <w:rPr>
          <w:rFonts w:eastAsiaTheme="majorEastAsia"/>
        </w:rPr>
        <w:t xml:space="preserve">de </w:t>
      </w:r>
      <w:r w:rsidR="000D2C1C">
        <w:rPr>
          <w:rFonts w:eastAsiaTheme="majorEastAsia"/>
        </w:rPr>
        <w:t>1990</w:t>
      </w:r>
      <w:r w:rsidRPr="0016796E">
        <w:rPr>
          <w:rFonts w:eastAsiaTheme="majorEastAsia"/>
        </w:rPr>
        <w:t>, que passará a ter a seguinte redação:</w:t>
      </w:r>
    </w:p>
    <w:p w14:paraId="7F8A48E1" w14:textId="77777777" w:rsidR="0016796E" w:rsidRPr="0016796E" w:rsidRDefault="0016796E" w:rsidP="0016796E">
      <w:pPr>
        <w:spacing w:line="360" w:lineRule="auto"/>
        <w:ind w:firstLine="2835"/>
        <w:jc w:val="both"/>
        <w:rPr>
          <w:rFonts w:eastAsiaTheme="majorEastAsia"/>
          <w:b/>
          <w:bCs/>
        </w:rPr>
      </w:pPr>
    </w:p>
    <w:p w14:paraId="663D40BF" w14:textId="77777777" w:rsidR="00444208" w:rsidRDefault="001453C4" w:rsidP="001453C4">
      <w:pPr>
        <w:spacing w:after="160" w:line="360" w:lineRule="auto"/>
        <w:ind w:left="1416"/>
        <w:jc w:val="both"/>
        <w:rPr>
          <w:rFonts w:eastAsiaTheme="majorEastAsia"/>
        </w:rPr>
      </w:pPr>
      <w:r w:rsidRPr="001453C4">
        <w:rPr>
          <w:rFonts w:eastAsiaTheme="majorEastAsia"/>
        </w:rPr>
        <w:t xml:space="preserve">Art. </w:t>
      </w:r>
      <w:r w:rsidR="00444208">
        <w:rPr>
          <w:rFonts w:eastAsiaTheme="majorEastAsia"/>
        </w:rPr>
        <w:t>37</w:t>
      </w:r>
      <w:r w:rsidRPr="001453C4">
        <w:rPr>
          <w:rFonts w:eastAsiaTheme="majorEastAsia"/>
        </w:rPr>
        <w:t xml:space="preserve"> </w:t>
      </w:r>
      <w:r w:rsidR="00444208">
        <w:rPr>
          <w:rFonts w:eastAsiaTheme="majorEastAsia"/>
        </w:rPr>
        <w:t>As férias dos membros de magistério são obrigatórias e terão duração de 30 (trinta) dias, após um ano de exercício profissional</w:t>
      </w:r>
    </w:p>
    <w:p w14:paraId="053383ED" w14:textId="4484D8DA" w:rsidR="00F21ECF" w:rsidRDefault="00444208" w:rsidP="00444208">
      <w:pPr>
        <w:spacing w:after="160" w:line="360" w:lineRule="auto"/>
        <w:ind w:left="1416"/>
        <w:jc w:val="both"/>
        <w:rPr>
          <w:bCs/>
          <w:color w:val="000000"/>
        </w:rPr>
      </w:pPr>
      <w:r>
        <w:rPr>
          <w:bCs/>
          <w:color w:val="000000"/>
        </w:rPr>
        <w:t>Parágrafo Único Para o pessoal docente e especialista de educação em exercício nas Unidades Escolares do Sistema Municipal de Ensino terão recesso de 15 (quinze) dias, durante as férias escolares, devendo ser fixado em calendário anual de forma a atender as necessidades didáticas e administrativas do estabelecimento.</w:t>
      </w:r>
    </w:p>
    <w:p w14:paraId="44742FEF" w14:textId="77777777" w:rsidR="00444208" w:rsidRDefault="00444208" w:rsidP="001453C4">
      <w:pPr>
        <w:spacing w:after="160" w:line="360" w:lineRule="auto"/>
        <w:ind w:left="708" w:firstLine="708"/>
        <w:rPr>
          <w:bCs/>
          <w:color w:val="000000"/>
        </w:rPr>
      </w:pPr>
    </w:p>
    <w:p w14:paraId="4C3899C1" w14:textId="39296C7B" w:rsidR="0016796E" w:rsidRPr="0016796E" w:rsidRDefault="00272AB0" w:rsidP="001453C4">
      <w:pPr>
        <w:spacing w:after="160" w:line="360" w:lineRule="auto"/>
        <w:ind w:left="708" w:firstLine="708"/>
        <w:rPr>
          <w:bCs/>
          <w:color w:val="000000"/>
        </w:rPr>
      </w:pPr>
      <w:r>
        <w:rPr>
          <w:bCs/>
          <w:color w:val="000000"/>
        </w:rPr>
        <w:t xml:space="preserve">Art. </w:t>
      </w:r>
      <w:r w:rsidR="001453C4">
        <w:rPr>
          <w:bCs/>
          <w:color w:val="000000"/>
        </w:rPr>
        <w:t>2</w:t>
      </w:r>
      <w:r>
        <w:rPr>
          <w:bCs/>
          <w:color w:val="000000"/>
        </w:rPr>
        <w:t xml:space="preserve">º </w:t>
      </w:r>
      <w:r w:rsidR="0016796E" w:rsidRPr="0016796E">
        <w:rPr>
          <w:bCs/>
          <w:color w:val="000000"/>
        </w:rPr>
        <w:t>Esta Lei entra em vigor na data de sua publicação.</w:t>
      </w:r>
    </w:p>
    <w:p w14:paraId="326F5E40" w14:textId="77777777" w:rsidR="0016796E" w:rsidRPr="0016796E" w:rsidRDefault="0016796E" w:rsidP="0016796E">
      <w:pPr>
        <w:spacing w:after="160" w:line="360" w:lineRule="auto"/>
        <w:rPr>
          <w:bCs/>
          <w:color w:val="000000"/>
        </w:rPr>
      </w:pPr>
    </w:p>
    <w:p w14:paraId="757F8E9F" w14:textId="22DE827A" w:rsidR="0016796E" w:rsidRPr="0016796E" w:rsidRDefault="0016796E" w:rsidP="0016796E">
      <w:pPr>
        <w:spacing w:after="160" w:line="360" w:lineRule="auto"/>
        <w:rPr>
          <w:bCs/>
          <w:color w:val="000000"/>
        </w:rPr>
      </w:pPr>
      <w:r w:rsidRPr="0016796E">
        <w:rPr>
          <w:bCs/>
          <w:color w:val="000000"/>
        </w:rPr>
        <w:tab/>
      </w:r>
      <w:r w:rsidRPr="0016796E">
        <w:rPr>
          <w:bCs/>
          <w:color w:val="000000"/>
        </w:rPr>
        <w:tab/>
      </w:r>
      <w:r w:rsidRPr="0016796E">
        <w:rPr>
          <w:bCs/>
          <w:color w:val="000000"/>
        </w:rPr>
        <w:tab/>
      </w:r>
      <w:r w:rsidRPr="0016796E">
        <w:rPr>
          <w:bCs/>
          <w:color w:val="000000"/>
        </w:rPr>
        <w:tab/>
        <w:t xml:space="preserve">Salto do Jacuí, </w:t>
      </w:r>
      <w:r w:rsidR="00444208">
        <w:rPr>
          <w:bCs/>
          <w:color w:val="000000"/>
        </w:rPr>
        <w:t>28</w:t>
      </w:r>
      <w:r w:rsidRPr="0016796E">
        <w:rPr>
          <w:bCs/>
          <w:color w:val="000000"/>
        </w:rPr>
        <w:t xml:space="preserve"> de </w:t>
      </w:r>
      <w:r w:rsidR="00444208">
        <w:rPr>
          <w:bCs/>
          <w:color w:val="000000"/>
        </w:rPr>
        <w:t>Novem</w:t>
      </w:r>
      <w:r w:rsidR="001453C4">
        <w:rPr>
          <w:bCs/>
          <w:color w:val="000000"/>
        </w:rPr>
        <w:t xml:space="preserve">bro </w:t>
      </w:r>
      <w:r w:rsidRPr="0016796E">
        <w:rPr>
          <w:bCs/>
          <w:color w:val="000000"/>
        </w:rPr>
        <w:t>de 2025.</w:t>
      </w:r>
      <w:r w:rsidRPr="0016796E">
        <w:rPr>
          <w:bCs/>
          <w:color w:val="000000"/>
        </w:rPr>
        <w:tab/>
      </w:r>
    </w:p>
    <w:p w14:paraId="398F4DA4" w14:textId="77777777" w:rsidR="0016796E" w:rsidRPr="0016796E" w:rsidRDefault="0016796E" w:rsidP="0016796E">
      <w:pPr>
        <w:spacing w:after="160" w:line="360" w:lineRule="auto"/>
        <w:rPr>
          <w:bCs/>
          <w:color w:val="000000"/>
        </w:rPr>
      </w:pPr>
      <w:r w:rsidRPr="0016796E">
        <w:rPr>
          <w:bCs/>
          <w:color w:val="000000"/>
        </w:rPr>
        <w:tab/>
      </w:r>
      <w:r w:rsidRPr="0016796E">
        <w:rPr>
          <w:bCs/>
          <w:color w:val="000000"/>
        </w:rPr>
        <w:tab/>
      </w:r>
    </w:p>
    <w:p w14:paraId="49A26B5D" w14:textId="77777777" w:rsidR="0016796E" w:rsidRPr="0016796E" w:rsidRDefault="0016796E" w:rsidP="0016796E">
      <w:pPr>
        <w:spacing w:after="160" w:line="360" w:lineRule="auto"/>
        <w:rPr>
          <w:bCs/>
          <w:color w:val="000000"/>
        </w:rPr>
      </w:pPr>
    </w:p>
    <w:p w14:paraId="76FDA001" w14:textId="77777777" w:rsidR="0016796E" w:rsidRPr="0016796E" w:rsidRDefault="0016796E" w:rsidP="0016796E">
      <w:pPr>
        <w:spacing w:after="160" w:line="360" w:lineRule="auto"/>
        <w:jc w:val="center"/>
        <w:rPr>
          <w:bCs/>
          <w:color w:val="000000"/>
        </w:rPr>
      </w:pPr>
      <w:r w:rsidRPr="0016796E">
        <w:rPr>
          <w:bCs/>
          <w:color w:val="000000"/>
        </w:rPr>
        <w:t>Ronaldo Olímpio Pereira de Moraes</w:t>
      </w:r>
    </w:p>
    <w:p w14:paraId="5F2CDC41" w14:textId="6E3A8125" w:rsidR="002B18CC" w:rsidRPr="00570744" w:rsidRDefault="0016796E" w:rsidP="0016796E">
      <w:pPr>
        <w:spacing w:after="160" w:line="360" w:lineRule="auto"/>
        <w:jc w:val="center"/>
        <w:rPr>
          <w:rFonts w:eastAsia="SimSun"/>
          <w:b/>
        </w:rPr>
      </w:pPr>
      <w:r w:rsidRPr="0016796E">
        <w:rPr>
          <w:bCs/>
          <w:color w:val="000000"/>
        </w:rPr>
        <w:t>Prefeito Municipal  </w:t>
      </w:r>
      <w:r w:rsidR="002B18CC" w:rsidRPr="00570744">
        <w:rPr>
          <w:rFonts w:eastAsia="SimSun"/>
          <w:b/>
        </w:rPr>
        <w:br w:type="page"/>
      </w:r>
    </w:p>
    <w:p w14:paraId="5CF4E83D" w14:textId="77777777" w:rsidR="002B18CC" w:rsidRPr="00570744" w:rsidRDefault="002B18CC" w:rsidP="002B18CC">
      <w:pPr>
        <w:spacing w:after="160" w:line="360" w:lineRule="auto"/>
        <w:rPr>
          <w:rFonts w:eastAsia="SimSun"/>
          <w:b/>
        </w:rPr>
      </w:pPr>
    </w:p>
    <w:p w14:paraId="3A7E5CEE" w14:textId="77777777" w:rsidR="007F6572" w:rsidRPr="00570744" w:rsidRDefault="000E1133" w:rsidP="002B18CC">
      <w:pPr>
        <w:spacing w:line="360" w:lineRule="auto"/>
        <w:ind w:left="2832"/>
        <w:jc w:val="both"/>
        <w:rPr>
          <w:rFonts w:eastAsia="SimSun"/>
          <w:b/>
        </w:rPr>
      </w:pPr>
      <w:r w:rsidRPr="00570744">
        <w:rPr>
          <w:rFonts w:eastAsia="SimSun"/>
          <w:b/>
        </w:rPr>
        <w:t>JUST</w:t>
      </w:r>
      <w:r w:rsidR="007F6572" w:rsidRPr="00570744">
        <w:rPr>
          <w:rFonts w:eastAsia="SimSun"/>
          <w:b/>
        </w:rPr>
        <w:t>IFICATIVA</w:t>
      </w:r>
    </w:p>
    <w:p w14:paraId="1CBFD81A" w14:textId="77777777" w:rsidR="007F6572" w:rsidRPr="00570744" w:rsidRDefault="007F6572" w:rsidP="002B18CC">
      <w:pPr>
        <w:spacing w:line="360" w:lineRule="auto"/>
        <w:ind w:left="2832"/>
        <w:jc w:val="both"/>
        <w:rPr>
          <w:rFonts w:eastAsia="SimSun"/>
          <w:b/>
        </w:rPr>
      </w:pPr>
    </w:p>
    <w:p w14:paraId="06D2156C" w14:textId="2EB20139" w:rsidR="007F6572" w:rsidRPr="00570744" w:rsidRDefault="007F6572" w:rsidP="002B18CC">
      <w:pPr>
        <w:spacing w:line="360" w:lineRule="auto"/>
        <w:ind w:left="2832"/>
        <w:jc w:val="both"/>
        <w:rPr>
          <w:rFonts w:eastAsia="SimSun"/>
          <w:b/>
        </w:rPr>
      </w:pPr>
      <w:r w:rsidRPr="00570744">
        <w:rPr>
          <w:rFonts w:eastAsia="SimSun"/>
          <w:b/>
        </w:rPr>
        <w:t>Senhor Presidente</w:t>
      </w:r>
    </w:p>
    <w:p w14:paraId="448C77A6" w14:textId="77777777" w:rsidR="007F6572" w:rsidRPr="00570744" w:rsidRDefault="007F6572" w:rsidP="002B18CC">
      <w:pPr>
        <w:spacing w:line="360" w:lineRule="auto"/>
        <w:ind w:left="2832"/>
        <w:jc w:val="both"/>
        <w:rPr>
          <w:rFonts w:eastAsia="SimSun"/>
          <w:b/>
        </w:rPr>
      </w:pPr>
      <w:r w:rsidRPr="00570744">
        <w:rPr>
          <w:rFonts w:eastAsia="SimSun"/>
          <w:b/>
        </w:rPr>
        <w:t>Nobres Vereadores</w:t>
      </w:r>
    </w:p>
    <w:p w14:paraId="5BD6E39C" w14:textId="77777777" w:rsidR="007F6572" w:rsidRPr="00570744" w:rsidRDefault="007F6572" w:rsidP="002B18CC">
      <w:pPr>
        <w:spacing w:line="360" w:lineRule="auto"/>
        <w:jc w:val="both"/>
        <w:rPr>
          <w:rFonts w:eastAsia="SimSun"/>
          <w:b/>
        </w:rPr>
      </w:pPr>
      <w:r w:rsidRPr="00570744">
        <w:rPr>
          <w:rFonts w:eastAsia="SimSun"/>
          <w:b/>
        </w:rPr>
        <w:tab/>
      </w:r>
      <w:r w:rsidRPr="00570744">
        <w:rPr>
          <w:rFonts w:eastAsia="SimSun"/>
          <w:b/>
        </w:rPr>
        <w:tab/>
      </w:r>
      <w:r w:rsidRPr="00570744">
        <w:rPr>
          <w:rFonts w:eastAsia="SimSun"/>
          <w:b/>
        </w:rPr>
        <w:tab/>
      </w:r>
    </w:p>
    <w:p w14:paraId="2E6FC2A5" w14:textId="3F9EF24C" w:rsidR="0016796E" w:rsidRDefault="0016796E" w:rsidP="0016796E">
      <w:pPr>
        <w:spacing w:line="360" w:lineRule="auto"/>
        <w:ind w:firstLine="708"/>
        <w:jc w:val="both"/>
        <w:rPr>
          <w:rFonts w:eastAsia="SimSun"/>
        </w:rPr>
      </w:pPr>
      <w:r w:rsidRPr="0016796E">
        <w:rPr>
          <w:rFonts w:eastAsia="SimSun"/>
        </w:rPr>
        <w:t>O Projeto de Lei nº 30</w:t>
      </w:r>
      <w:r w:rsidR="00444208">
        <w:rPr>
          <w:rFonts w:eastAsia="SimSun"/>
        </w:rPr>
        <w:t>90</w:t>
      </w:r>
      <w:r w:rsidRPr="0016796E">
        <w:rPr>
          <w:rFonts w:eastAsia="SimSun"/>
        </w:rPr>
        <w:t xml:space="preserve">/2025, que ora estamos encaminhando para apreciação e aprovação por parte desta Colenda Câmara de Vereadores, autoriza este Executivo Municipal a Lei Municipal nº </w:t>
      </w:r>
      <w:r w:rsidR="00444208">
        <w:rPr>
          <w:rFonts w:eastAsia="SimSun"/>
        </w:rPr>
        <w:t>267/1990</w:t>
      </w:r>
      <w:r w:rsidR="00272AB0">
        <w:rPr>
          <w:rFonts w:eastAsia="SimSun"/>
        </w:rPr>
        <w:t>.</w:t>
      </w:r>
    </w:p>
    <w:p w14:paraId="419E9020" w14:textId="77777777" w:rsidR="00E627B2" w:rsidRPr="0016796E" w:rsidRDefault="00E627B2" w:rsidP="0016796E">
      <w:pPr>
        <w:spacing w:line="360" w:lineRule="auto"/>
        <w:ind w:firstLine="708"/>
        <w:jc w:val="both"/>
        <w:rPr>
          <w:rFonts w:eastAsia="SimSun"/>
        </w:rPr>
      </w:pPr>
    </w:p>
    <w:p w14:paraId="345CDDB6" w14:textId="0FB20B70" w:rsidR="00E627B2" w:rsidRDefault="0016796E" w:rsidP="00E627B2">
      <w:pPr>
        <w:spacing w:line="360" w:lineRule="auto"/>
        <w:ind w:firstLine="708"/>
        <w:jc w:val="both"/>
        <w:rPr>
          <w:rFonts w:eastAsia="SimSun"/>
        </w:rPr>
      </w:pPr>
      <w:r w:rsidRPr="007D5832">
        <w:rPr>
          <w:rFonts w:eastAsia="SimSun"/>
        </w:rPr>
        <w:t>As razões que motivam a propositura do presente referem-se</w:t>
      </w:r>
      <w:r w:rsidR="00E627B2" w:rsidRPr="007D5832">
        <w:rPr>
          <w:rFonts w:eastAsia="SimSun"/>
        </w:rPr>
        <w:t xml:space="preserve"> </w:t>
      </w:r>
      <w:r w:rsidR="007D5832" w:rsidRPr="007D5832">
        <w:rPr>
          <w:rFonts w:eastAsia="SimSun"/>
        </w:rPr>
        <w:t xml:space="preserve">a </w:t>
      </w:r>
      <w:r w:rsidR="00444208">
        <w:rPr>
          <w:rFonts w:eastAsia="SimSun"/>
        </w:rPr>
        <w:t>adequação da legislação municipal em conformidade às legislações estaduais e federais que regulamentam sobre a matéria.</w:t>
      </w:r>
    </w:p>
    <w:p w14:paraId="4F098CB4" w14:textId="77777777" w:rsidR="00444208" w:rsidRDefault="00444208" w:rsidP="00E627B2">
      <w:pPr>
        <w:spacing w:line="360" w:lineRule="auto"/>
        <w:ind w:firstLine="708"/>
        <w:jc w:val="both"/>
        <w:rPr>
          <w:rFonts w:eastAsia="SimSun"/>
        </w:rPr>
      </w:pPr>
    </w:p>
    <w:p w14:paraId="745D9233" w14:textId="2A6D59FD" w:rsidR="00444208" w:rsidRPr="007D5832" w:rsidRDefault="00444208" w:rsidP="00E627B2">
      <w:pPr>
        <w:spacing w:line="360" w:lineRule="auto"/>
        <w:ind w:firstLine="708"/>
        <w:jc w:val="both"/>
        <w:rPr>
          <w:rFonts w:eastAsia="SimSun"/>
        </w:rPr>
      </w:pPr>
      <w:r>
        <w:rPr>
          <w:rFonts w:eastAsia="SimSun"/>
        </w:rPr>
        <w:t>Ademais, tal medida fora motivada pela requisição de adequação de tal norma pelos órgãos fiscalizadores da gestão Municipal, dentre eles Unidade de Controle Interno</w:t>
      </w:r>
      <w:r w:rsidR="000F1A91">
        <w:rPr>
          <w:rFonts w:eastAsia="SimSun"/>
        </w:rPr>
        <w:t xml:space="preserve"> e</w:t>
      </w:r>
      <w:r>
        <w:rPr>
          <w:rFonts w:eastAsia="SimSun"/>
        </w:rPr>
        <w:t xml:space="preserve"> Tribunal de Contas</w:t>
      </w:r>
      <w:r w:rsidR="000F1A91">
        <w:rPr>
          <w:rFonts w:eastAsia="SimSun"/>
        </w:rPr>
        <w:t>.</w:t>
      </w:r>
    </w:p>
    <w:p w14:paraId="69B25A0B" w14:textId="77777777" w:rsidR="00E627B2" w:rsidRPr="007D5832" w:rsidRDefault="00E627B2" w:rsidP="00E627B2">
      <w:pPr>
        <w:spacing w:line="360" w:lineRule="auto"/>
        <w:ind w:firstLine="708"/>
        <w:jc w:val="both"/>
        <w:rPr>
          <w:rFonts w:eastAsia="SimSun"/>
        </w:rPr>
      </w:pPr>
    </w:p>
    <w:p w14:paraId="789A10A2" w14:textId="339958B8" w:rsidR="0016796E" w:rsidRPr="0016796E" w:rsidRDefault="0016796E" w:rsidP="0016796E">
      <w:pPr>
        <w:spacing w:line="360" w:lineRule="auto"/>
        <w:ind w:firstLine="708"/>
        <w:jc w:val="both"/>
        <w:rPr>
          <w:rFonts w:eastAsia="SimSun"/>
        </w:rPr>
      </w:pPr>
      <w:r w:rsidRPr="0016796E">
        <w:rPr>
          <w:rFonts w:eastAsia="SimSun"/>
        </w:rPr>
        <w:t>Colocamo-nos ao dispor dos Nobres Edis para quaisquer esclarecimentos que se fizerem necessários, ao mesmo tempo em que renovamos os nossos cumprimentos.</w:t>
      </w:r>
    </w:p>
    <w:p w14:paraId="497D05D2" w14:textId="77777777" w:rsidR="0016796E" w:rsidRPr="0016796E" w:rsidRDefault="0016796E" w:rsidP="0016796E">
      <w:pPr>
        <w:spacing w:line="360" w:lineRule="auto"/>
        <w:ind w:firstLine="708"/>
        <w:jc w:val="both"/>
        <w:rPr>
          <w:rFonts w:eastAsia="SimSun"/>
        </w:rPr>
      </w:pPr>
    </w:p>
    <w:p w14:paraId="5C552394" w14:textId="77777777" w:rsidR="0016796E" w:rsidRPr="0016796E" w:rsidRDefault="0016796E" w:rsidP="0016796E">
      <w:pPr>
        <w:spacing w:line="360" w:lineRule="auto"/>
        <w:ind w:firstLine="708"/>
        <w:jc w:val="both"/>
        <w:rPr>
          <w:rFonts w:eastAsia="SimSun"/>
        </w:rPr>
      </w:pPr>
      <w:r w:rsidRPr="0016796E">
        <w:rPr>
          <w:rFonts w:eastAsia="SimSun"/>
        </w:rPr>
        <w:t>Assim, solicitamos a abertura de processo legislativo e aprovação do presente Projeto de Lei.</w:t>
      </w:r>
    </w:p>
    <w:p w14:paraId="0C46CABE" w14:textId="77777777" w:rsidR="001E3D57" w:rsidRPr="00570744" w:rsidRDefault="00D93417" w:rsidP="002B18CC">
      <w:pPr>
        <w:spacing w:line="360" w:lineRule="auto"/>
        <w:ind w:firstLine="708"/>
        <w:jc w:val="both"/>
        <w:rPr>
          <w:rFonts w:eastAsia="SimSun"/>
        </w:rPr>
      </w:pPr>
      <w:r w:rsidRPr="00570744">
        <w:rPr>
          <w:rFonts w:eastAsia="SimSun"/>
        </w:rPr>
        <w:tab/>
      </w:r>
      <w:r w:rsidRPr="00570744">
        <w:rPr>
          <w:rFonts w:eastAsia="SimSun"/>
        </w:rPr>
        <w:tab/>
      </w:r>
      <w:r w:rsidRPr="00570744">
        <w:rPr>
          <w:rFonts w:eastAsia="SimSun"/>
        </w:rPr>
        <w:tab/>
      </w:r>
    </w:p>
    <w:p w14:paraId="12DC9E50" w14:textId="7123026D" w:rsidR="009576CB" w:rsidRPr="00570744" w:rsidRDefault="009576CB" w:rsidP="001E3D57">
      <w:pPr>
        <w:spacing w:line="360" w:lineRule="auto"/>
        <w:ind w:left="2124" w:firstLine="708"/>
        <w:jc w:val="both"/>
        <w:rPr>
          <w:rFonts w:eastAsia="SimSun"/>
        </w:rPr>
      </w:pPr>
      <w:r w:rsidRPr="00570744">
        <w:rPr>
          <w:rFonts w:eastAsia="SimSun"/>
        </w:rPr>
        <w:t xml:space="preserve">Salto do Jacuí, </w:t>
      </w:r>
      <w:r w:rsidR="00444208">
        <w:rPr>
          <w:rFonts w:eastAsia="SimSun"/>
        </w:rPr>
        <w:t>2</w:t>
      </w:r>
      <w:r w:rsidR="001455FF">
        <w:rPr>
          <w:rFonts w:eastAsia="SimSun"/>
        </w:rPr>
        <w:t>8</w:t>
      </w:r>
      <w:r w:rsidRPr="00570744">
        <w:rPr>
          <w:rFonts w:eastAsia="SimSun"/>
        </w:rPr>
        <w:t xml:space="preserve"> de </w:t>
      </w:r>
      <w:r w:rsidR="00444208">
        <w:rPr>
          <w:rFonts w:eastAsia="SimSun"/>
        </w:rPr>
        <w:t xml:space="preserve">Novembro </w:t>
      </w:r>
      <w:r w:rsidR="00570744">
        <w:rPr>
          <w:rFonts w:eastAsia="SimSun"/>
        </w:rPr>
        <w:t>de 202</w:t>
      </w:r>
      <w:r w:rsidR="00D806EC">
        <w:rPr>
          <w:rFonts w:eastAsia="SimSun"/>
        </w:rPr>
        <w:t>5</w:t>
      </w:r>
      <w:r w:rsidRPr="00570744">
        <w:rPr>
          <w:rFonts w:eastAsia="SimSun"/>
        </w:rPr>
        <w:t>.</w:t>
      </w:r>
    </w:p>
    <w:p w14:paraId="34B21AE3" w14:textId="77777777" w:rsidR="008B5B6C" w:rsidRDefault="008B5B6C" w:rsidP="002B18CC">
      <w:pPr>
        <w:spacing w:line="360" w:lineRule="auto"/>
        <w:rPr>
          <w:rFonts w:eastAsia="SimSun"/>
        </w:rPr>
      </w:pPr>
    </w:p>
    <w:p w14:paraId="2FBE364E" w14:textId="77777777" w:rsidR="00570744" w:rsidRPr="00570744" w:rsidRDefault="00570744" w:rsidP="002B18CC">
      <w:pPr>
        <w:spacing w:line="360" w:lineRule="auto"/>
        <w:rPr>
          <w:rFonts w:eastAsia="SimSun"/>
        </w:rPr>
      </w:pPr>
    </w:p>
    <w:p w14:paraId="2F361EE3" w14:textId="77777777" w:rsidR="00700E61" w:rsidRPr="00570744" w:rsidRDefault="008B5B6C" w:rsidP="002B18CC">
      <w:pPr>
        <w:spacing w:line="360" w:lineRule="auto"/>
        <w:rPr>
          <w:rFonts w:eastAsia="SimSun"/>
          <w:b/>
        </w:rPr>
      </w:pPr>
      <w:r w:rsidRPr="00570744">
        <w:rPr>
          <w:rFonts w:eastAsia="SimSun"/>
        </w:rPr>
        <w:t xml:space="preserve">                                     </w:t>
      </w:r>
      <w:r w:rsidR="00700E61" w:rsidRPr="00570744">
        <w:rPr>
          <w:rFonts w:eastAsia="SimSun"/>
          <w:b/>
        </w:rPr>
        <w:t>Ronaldo Olímpio Pereira de Moraes</w:t>
      </w:r>
    </w:p>
    <w:p w14:paraId="4A4BA80E" w14:textId="77777777" w:rsidR="007607A5" w:rsidRPr="00570744" w:rsidRDefault="007F6572" w:rsidP="002B18CC">
      <w:pPr>
        <w:spacing w:line="360" w:lineRule="auto"/>
        <w:jc w:val="center"/>
        <w:rPr>
          <w:rFonts w:eastAsia="SimSun"/>
        </w:rPr>
      </w:pPr>
      <w:r w:rsidRPr="00570744">
        <w:rPr>
          <w:rFonts w:eastAsia="SimSun"/>
          <w:b/>
        </w:rPr>
        <w:t>Prefeito Municipal</w:t>
      </w:r>
    </w:p>
    <w:sectPr w:rsidR="007607A5" w:rsidRPr="00570744" w:rsidSect="009A337D">
      <w:pgSz w:w="11906" w:h="16838"/>
      <w:pgMar w:top="2268" w:right="1361" w:bottom="1418"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00782"/>
    <w:multiLevelType w:val="hybridMultilevel"/>
    <w:tmpl w:val="FB6E32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FB81BA4"/>
    <w:multiLevelType w:val="hybridMultilevel"/>
    <w:tmpl w:val="FB6E32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02997685">
    <w:abstractNumId w:val="0"/>
  </w:num>
  <w:num w:numId="2" w16cid:durableId="1076173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52E"/>
    <w:rsid w:val="00034501"/>
    <w:rsid w:val="00070A33"/>
    <w:rsid w:val="0008604F"/>
    <w:rsid w:val="0009665B"/>
    <w:rsid w:val="000A509B"/>
    <w:rsid w:val="000B0938"/>
    <w:rsid w:val="000C5C13"/>
    <w:rsid w:val="000D2C1C"/>
    <w:rsid w:val="000E1133"/>
    <w:rsid w:val="000E5217"/>
    <w:rsid w:val="000F1A91"/>
    <w:rsid w:val="001163DC"/>
    <w:rsid w:val="00116DAE"/>
    <w:rsid w:val="00124FE8"/>
    <w:rsid w:val="00134875"/>
    <w:rsid w:val="001453C4"/>
    <w:rsid w:val="001455FF"/>
    <w:rsid w:val="00154F77"/>
    <w:rsid w:val="0016796E"/>
    <w:rsid w:val="00175004"/>
    <w:rsid w:val="001840C8"/>
    <w:rsid w:val="001A6987"/>
    <w:rsid w:val="001B6E01"/>
    <w:rsid w:val="001D19FB"/>
    <w:rsid w:val="001E3D57"/>
    <w:rsid w:val="001F4BED"/>
    <w:rsid w:val="0020384C"/>
    <w:rsid w:val="00234BC3"/>
    <w:rsid w:val="0025022A"/>
    <w:rsid w:val="00272AB0"/>
    <w:rsid w:val="002737C3"/>
    <w:rsid w:val="0027481D"/>
    <w:rsid w:val="002859A8"/>
    <w:rsid w:val="00291EE6"/>
    <w:rsid w:val="002A020C"/>
    <w:rsid w:val="002B18CC"/>
    <w:rsid w:val="002D0535"/>
    <w:rsid w:val="002F7E4D"/>
    <w:rsid w:val="003303F7"/>
    <w:rsid w:val="003444C0"/>
    <w:rsid w:val="00357827"/>
    <w:rsid w:val="0037252E"/>
    <w:rsid w:val="0037713A"/>
    <w:rsid w:val="003843A7"/>
    <w:rsid w:val="0039723E"/>
    <w:rsid w:val="003A1BA9"/>
    <w:rsid w:val="003A6BD8"/>
    <w:rsid w:val="003C190D"/>
    <w:rsid w:val="003D2C50"/>
    <w:rsid w:val="003D360F"/>
    <w:rsid w:val="003F49AC"/>
    <w:rsid w:val="003F70CB"/>
    <w:rsid w:val="0043700F"/>
    <w:rsid w:val="00444037"/>
    <w:rsid w:val="00444208"/>
    <w:rsid w:val="0045208B"/>
    <w:rsid w:val="00464357"/>
    <w:rsid w:val="004C18BB"/>
    <w:rsid w:val="004C3EC7"/>
    <w:rsid w:val="004C668C"/>
    <w:rsid w:val="004C6BA4"/>
    <w:rsid w:val="004D36BC"/>
    <w:rsid w:val="004E1E6E"/>
    <w:rsid w:val="004F0DFE"/>
    <w:rsid w:val="004F763A"/>
    <w:rsid w:val="005226AC"/>
    <w:rsid w:val="00530DE5"/>
    <w:rsid w:val="00541A6A"/>
    <w:rsid w:val="00544F7B"/>
    <w:rsid w:val="00556A25"/>
    <w:rsid w:val="005572B5"/>
    <w:rsid w:val="00570744"/>
    <w:rsid w:val="0057443B"/>
    <w:rsid w:val="00586395"/>
    <w:rsid w:val="00597C97"/>
    <w:rsid w:val="005A7668"/>
    <w:rsid w:val="005D7CB9"/>
    <w:rsid w:val="005F2BCD"/>
    <w:rsid w:val="005F3B69"/>
    <w:rsid w:val="005F5B81"/>
    <w:rsid w:val="00601DED"/>
    <w:rsid w:val="006109C3"/>
    <w:rsid w:val="00622DD2"/>
    <w:rsid w:val="00633F6C"/>
    <w:rsid w:val="006371F5"/>
    <w:rsid w:val="006707FC"/>
    <w:rsid w:val="00672E28"/>
    <w:rsid w:val="00676CCD"/>
    <w:rsid w:val="00681951"/>
    <w:rsid w:val="00690081"/>
    <w:rsid w:val="00696FAC"/>
    <w:rsid w:val="006A4CBF"/>
    <w:rsid w:val="006A752E"/>
    <w:rsid w:val="006B1C32"/>
    <w:rsid w:val="006F50C2"/>
    <w:rsid w:val="006F722D"/>
    <w:rsid w:val="00700E61"/>
    <w:rsid w:val="0071133D"/>
    <w:rsid w:val="00721407"/>
    <w:rsid w:val="00734EBA"/>
    <w:rsid w:val="00735776"/>
    <w:rsid w:val="007448D3"/>
    <w:rsid w:val="00747FDA"/>
    <w:rsid w:val="007607A5"/>
    <w:rsid w:val="0076340F"/>
    <w:rsid w:val="00763A49"/>
    <w:rsid w:val="007863C7"/>
    <w:rsid w:val="00787468"/>
    <w:rsid w:val="007B2AC8"/>
    <w:rsid w:val="007C575A"/>
    <w:rsid w:val="007D5832"/>
    <w:rsid w:val="007F6572"/>
    <w:rsid w:val="00836EBB"/>
    <w:rsid w:val="008519AD"/>
    <w:rsid w:val="00855E47"/>
    <w:rsid w:val="0086634A"/>
    <w:rsid w:val="008A661B"/>
    <w:rsid w:val="008A6D53"/>
    <w:rsid w:val="008B1A49"/>
    <w:rsid w:val="008B52A8"/>
    <w:rsid w:val="008B5B6C"/>
    <w:rsid w:val="008C0AE8"/>
    <w:rsid w:val="008D7CFF"/>
    <w:rsid w:val="008D7F96"/>
    <w:rsid w:val="008E24B1"/>
    <w:rsid w:val="008E24D8"/>
    <w:rsid w:val="008E2559"/>
    <w:rsid w:val="009041B4"/>
    <w:rsid w:val="00930EBF"/>
    <w:rsid w:val="0094607A"/>
    <w:rsid w:val="009576CB"/>
    <w:rsid w:val="009755E4"/>
    <w:rsid w:val="00977E8F"/>
    <w:rsid w:val="009A337D"/>
    <w:rsid w:val="009B4C70"/>
    <w:rsid w:val="009B56CC"/>
    <w:rsid w:val="009B6DA2"/>
    <w:rsid w:val="009C07D8"/>
    <w:rsid w:val="009C1334"/>
    <w:rsid w:val="009D3AD9"/>
    <w:rsid w:val="009F5C6B"/>
    <w:rsid w:val="00A145B3"/>
    <w:rsid w:val="00A16CC0"/>
    <w:rsid w:val="00A24836"/>
    <w:rsid w:val="00A74453"/>
    <w:rsid w:val="00A83257"/>
    <w:rsid w:val="00A8365D"/>
    <w:rsid w:val="00A9242B"/>
    <w:rsid w:val="00AA55C6"/>
    <w:rsid w:val="00AF3A67"/>
    <w:rsid w:val="00B00401"/>
    <w:rsid w:val="00B0325B"/>
    <w:rsid w:val="00B110EB"/>
    <w:rsid w:val="00B44C24"/>
    <w:rsid w:val="00B6775A"/>
    <w:rsid w:val="00B84F2B"/>
    <w:rsid w:val="00B85D2A"/>
    <w:rsid w:val="00BA1C2E"/>
    <w:rsid w:val="00BB25F2"/>
    <w:rsid w:val="00BD491D"/>
    <w:rsid w:val="00BD631F"/>
    <w:rsid w:val="00BF2170"/>
    <w:rsid w:val="00BF3E1C"/>
    <w:rsid w:val="00C13109"/>
    <w:rsid w:val="00C1616C"/>
    <w:rsid w:val="00C34815"/>
    <w:rsid w:val="00C50489"/>
    <w:rsid w:val="00C537C6"/>
    <w:rsid w:val="00CA1853"/>
    <w:rsid w:val="00CA6209"/>
    <w:rsid w:val="00CA77F1"/>
    <w:rsid w:val="00D01CBA"/>
    <w:rsid w:val="00D0456B"/>
    <w:rsid w:val="00D06BF8"/>
    <w:rsid w:val="00D23A79"/>
    <w:rsid w:val="00D24566"/>
    <w:rsid w:val="00D26E50"/>
    <w:rsid w:val="00D508AE"/>
    <w:rsid w:val="00D72DFC"/>
    <w:rsid w:val="00D764DB"/>
    <w:rsid w:val="00D806EC"/>
    <w:rsid w:val="00D93417"/>
    <w:rsid w:val="00DA0AC7"/>
    <w:rsid w:val="00E21AA6"/>
    <w:rsid w:val="00E33E13"/>
    <w:rsid w:val="00E36A9F"/>
    <w:rsid w:val="00E40B8A"/>
    <w:rsid w:val="00E44AC3"/>
    <w:rsid w:val="00E53F73"/>
    <w:rsid w:val="00E62713"/>
    <w:rsid w:val="00E627B2"/>
    <w:rsid w:val="00E6394E"/>
    <w:rsid w:val="00E70F75"/>
    <w:rsid w:val="00E76732"/>
    <w:rsid w:val="00EC0B39"/>
    <w:rsid w:val="00EC1061"/>
    <w:rsid w:val="00EC6A36"/>
    <w:rsid w:val="00EC6F5E"/>
    <w:rsid w:val="00ED355A"/>
    <w:rsid w:val="00ED3D22"/>
    <w:rsid w:val="00EF1DED"/>
    <w:rsid w:val="00F01E7D"/>
    <w:rsid w:val="00F16CDA"/>
    <w:rsid w:val="00F17355"/>
    <w:rsid w:val="00F21ECF"/>
    <w:rsid w:val="00F61989"/>
    <w:rsid w:val="00F71188"/>
    <w:rsid w:val="00F7140A"/>
    <w:rsid w:val="00F77633"/>
    <w:rsid w:val="00F93AA3"/>
    <w:rsid w:val="00F96ECD"/>
    <w:rsid w:val="00FB5ED3"/>
    <w:rsid w:val="00FC14E9"/>
    <w:rsid w:val="00FD2803"/>
    <w:rsid w:val="00FF09E9"/>
    <w:rsid w:val="00FF50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E4AF"/>
  <w15:docId w15:val="{3A07736B-499A-4D44-8B99-BD9D9F31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52E"/>
    <w:pPr>
      <w:spacing w:after="0" w:line="240" w:lineRule="auto"/>
    </w:pPr>
    <w:rPr>
      <w:rFonts w:eastAsia="Times New Roman" w:cs="Times New Roman"/>
      <w:szCs w:val="24"/>
      <w:lang w:eastAsia="pt-BR"/>
    </w:rPr>
  </w:style>
  <w:style w:type="paragraph" w:styleId="Ttulo1">
    <w:name w:val="heading 1"/>
    <w:basedOn w:val="Normal"/>
    <w:next w:val="Normal"/>
    <w:link w:val="Ttulo1Char"/>
    <w:uiPriority w:val="9"/>
    <w:qFormat/>
    <w:rsid w:val="00CA620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A752E"/>
  </w:style>
  <w:style w:type="table" w:styleId="Tabelacomgrade">
    <w:name w:val="Table Grid"/>
    <w:basedOn w:val="Tabelanormal"/>
    <w:uiPriority w:val="59"/>
    <w:rsid w:val="006A752E"/>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8A6D53"/>
    <w:rPr>
      <w:rFonts w:ascii="Segoe UI" w:hAnsi="Segoe UI" w:cs="Segoe UI"/>
      <w:sz w:val="18"/>
      <w:szCs w:val="18"/>
    </w:rPr>
  </w:style>
  <w:style w:type="character" w:customStyle="1" w:styleId="TextodebaloChar">
    <w:name w:val="Texto de balão Char"/>
    <w:basedOn w:val="Fontepargpadro"/>
    <w:link w:val="Textodebalo"/>
    <w:uiPriority w:val="99"/>
    <w:semiHidden/>
    <w:rsid w:val="008A6D53"/>
    <w:rPr>
      <w:rFonts w:ascii="Segoe UI" w:eastAsia="Times New Roman" w:hAnsi="Segoe UI" w:cs="Segoe UI"/>
      <w:sz w:val="18"/>
      <w:szCs w:val="18"/>
      <w:lang w:eastAsia="pt-BR"/>
    </w:rPr>
  </w:style>
  <w:style w:type="paragraph" w:styleId="PargrafodaLista">
    <w:name w:val="List Paragraph"/>
    <w:basedOn w:val="Normal"/>
    <w:uiPriority w:val="34"/>
    <w:qFormat/>
    <w:rsid w:val="00D764D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1Char">
    <w:name w:val="Título 1 Char"/>
    <w:basedOn w:val="Fontepargpadro"/>
    <w:link w:val="Ttulo1"/>
    <w:uiPriority w:val="9"/>
    <w:rsid w:val="00CA6209"/>
    <w:rPr>
      <w:rFonts w:asciiTheme="majorHAnsi" w:eastAsiaTheme="majorEastAsia" w:hAnsiTheme="majorHAnsi" w:cstheme="majorBidi"/>
      <w:b/>
      <w:bCs/>
      <w:color w:val="2E74B5" w:themeColor="accent1" w:themeShade="BF"/>
      <w:sz w:val="28"/>
      <w:szCs w:val="28"/>
      <w:lang w:eastAsia="pt-BR"/>
    </w:rPr>
  </w:style>
  <w:style w:type="character" w:styleId="Hyperlink">
    <w:name w:val="Hyperlink"/>
    <w:basedOn w:val="Fontepargpadro"/>
    <w:uiPriority w:val="99"/>
    <w:semiHidden/>
    <w:unhideWhenUsed/>
    <w:rsid w:val="00BD491D"/>
    <w:rPr>
      <w:color w:val="0000FF"/>
      <w:u w:val="single"/>
    </w:rPr>
  </w:style>
  <w:style w:type="character" w:styleId="Forte">
    <w:name w:val="Strong"/>
    <w:basedOn w:val="Fontepargpadro"/>
    <w:uiPriority w:val="22"/>
    <w:qFormat/>
    <w:rsid w:val="002B18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360055">
      <w:bodyDiv w:val="1"/>
      <w:marLeft w:val="0"/>
      <w:marRight w:val="0"/>
      <w:marTop w:val="0"/>
      <w:marBottom w:val="0"/>
      <w:divBdr>
        <w:top w:val="none" w:sz="0" w:space="0" w:color="auto"/>
        <w:left w:val="none" w:sz="0" w:space="0" w:color="auto"/>
        <w:bottom w:val="none" w:sz="0" w:space="0" w:color="auto"/>
        <w:right w:val="none" w:sz="0" w:space="0" w:color="auto"/>
      </w:divBdr>
    </w:div>
    <w:div w:id="1564441428">
      <w:bodyDiv w:val="1"/>
      <w:marLeft w:val="0"/>
      <w:marRight w:val="0"/>
      <w:marTop w:val="0"/>
      <w:marBottom w:val="0"/>
      <w:divBdr>
        <w:top w:val="none" w:sz="0" w:space="0" w:color="auto"/>
        <w:left w:val="none" w:sz="0" w:space="0" w:color="auto"/>
        <w:bottom w:val="none" w:sz="0" w:space="0" w:color="auto"/>
        <w:right w:val="none" w:sz="0" w:space="0" w:color="auto"/>
      </w:divBdr>
    </w:div>
    <w:div w:id="1794057324">
      <w:bodyDiv w:val="1"/>
      <w:marLeft w:val="0"/>
      <w:marRight w:val="0"/>
      <w:marTop w:val="0"/>
      <w:marBottom w:val="0"/>
      <w:divBdr>
        <w:top w:val="none" w:sz="0" w:space="0" w:color="auto"/>
        <w:left w:val="none" w:sz="0" w:space="0" w:color="auto"/>
        <w:bottom w:val="none" w:sz="0" w:space="0" w:color="auto"/>
        <w:right w:val="none" w:sz="0" w:space="0" w:color="auto"/>
      </w:divBdr>
    </w:div>
    <w:div w:id="2132085604">
      <w:bodyDiv w:val="1"/>
      <w:marLeft w:val="0"/>
      <w:marRight w:val="0"/>
      <w:marTop w:val="0"/>
      <w:marBottom w:val="0"/>
      <w:divBdr>
        <w:top w:val="none" w:sz="0" w:space="0" w:color="auto"/>
        <w:left w:val="none" w:sz="0" w:space="0" w:color="auto"/>
        <w:bottom w:val="none" w:sz="0" w:space="0" w:color="auto"/>
        <w:right w:val="none" w:sz="0" w:space="0" w:color="auto"/>
      </w:divBdr>
      <w:divsChild>
        <w:div w:id="98533075">
          <w:marLeft w:val="0"/>
          <w:marRight w:val="0"/>
          <w:marTop w:val="0"/>
          <w:marBottom w:val="0"/>
          <w:divBdr>
            <w:top w:val="none" w:sz="0" w:space="0" w:color="auto"/>
            <w:left w:val="none" w:sz="0" w:space="0" w:color="auto"/>
            <w:bottom w:val="none" w:sz="0" w:space="0" w:color="auto"/>
            <w:right w:val="none" w:sz="0" w:space="0" w:color="auto"/>
          </w:divBdr>
        </w:div>
        <w:div w:id="262616540">
          <w:marLeft w:val="0"/>
          <w:marRight w:val="0"/>
          <w:marTop w:val="0"/>
          <w:marBottom w:val="0"/>
          <w:divBdr>
            <w:top w:val="none" w:sz="0" w:space="0" w:color="auto"/>
            <w:left w:val="none" w:sz="0" w:space="0" w:color="auto"/>
            <w:bottom w:val="none" w:sz="0" w:space="0" w:color="auto"/>
            <w:right w:val="none" w:sz="0" w:space="0" w:color="auto"/>
          </w:divBdr>
        </w:div>
        <w:div w:id="1333679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AD3E7-7A93-455E-A51B-E3C86F3A7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298</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User</cp:lastModifiedBy>
  <cp:revision>3</cp:revision>
  <cp:lastPrinted>2025-11-28T12:08:00Z</cp:lastPrinted>
  <dcterms:created xsi:type="dcterms:W3CDTF">2025-11-28T12:03:00Z</dcterms:created>
  <dcterms:modified xsi:type="dcterms:W3CDTF">2025-11-28T12:09:00Z</dcterms:modified>
</cp:coreProperties>
</file>