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5D0DF4D6" w:rsidR="0004029F" w:rsidRPr="00DB487C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87C">
        <w:rPr>
          <w:rFonts w:ascii="Times New Roman" w:hAnsi="Times New Roman" w:cs="Times New Roman"/>
          <w:sz w:val="24"/>
          <w:szCs w:val="24"/>
        </w:rPr>
        <w:t xml:space="preserve">Ata nº </w:t>
      </w:r>
      <w:r w:rsidR="009B4B9D">
        <w:rPr>
          <w:rFonts w:ascii="Times New Roman" w:hAnsi="Times New Roman" w:cs="Times New Roman"/>
          <w:sz w:val="24"/>
          <w:szCs w:val="24"/>
        </w:rPr>
        <w:t>4</w:t>
      </w:r>
      <w:r w:rsidRPr="00DB487C">
        <w:rPr>
          <w:rFonts w:ascii="Times New Roman" w:hAnsi="Times New Roman" w:cs="Times New Roman"/>
          <w:sz w:val="24"/>
          <w:szCs w:val="24"/>
        </w:rPr>
        <w:t>/202</w:t>
      </w:r>
      <w:r w:rsidR="00BE3364" w:rsidRPr="00DB487C">
        <w:rPr>
          <w:rFonts w:ascii="Times New Roman" w:hAnsi="Times New Roman" w:cs="Times New Roman"/>
          <w:sz w:val="24"/>
          <w:szCs w:val="24"/>
        </w:rPr>
        <w:t>4</w:t>
      </w:r>
      <w:r w:rsidR="0019447A" w:rsidRPr="00DB487C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 w:rsidRPr="00DB487C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DB487C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044A72A7" w:rsidR="0004029F" w:rsidRPr="00D345E3" w:rsidRDefault="003C57D8" w:rsidP="009B4B9D">
      <w:pPr>
        <w:pStyle w:val="SemEspaamento"/>
        <w:spacing w:line="360" w:lineRule="auto"/>
        <w:jc w:val="both"/>
      </w:pPr>
      <w:r>
        <w:t>A</w:t>
      </w:r>
      <w:r w:rsidR="00D345E3" w:rsidRPr="00DB487C">
        <w:t xml:space="preserve">os </w:t>
      </w:r>
      <w:r w:rsidR="009B4B9D">
        <w:t>oito</w:t>
      </w:r>
      <w:r w:rsidR="00D345E3" w:rsidRPr="00DB487C">
        <w:t xml:space="preserve"> </w:t>
      </w:r>
      <w:r w:rsidR="0019447A" w:rsidRPr="00DB487C">
        <w:t xml:space="preserve">dias do mês de </w:t>
      </w:r>
      <w:r w:rsidR="009B4B9D">
        <w:t>março</w:t>
      </w:r>
      <w:r w:rsidR="0019447A" w:rsidRPr="00DB487C">
        <w:t xml:space="preserve"> de dois mil e vinte</w:t>
      </w:r>
      <w:r w:rsidR="00724B31" w:rsidRPr="00DB487C">
        <w:t xml:space="preserve"> e </w:t>
      </w:r>
      <w:r w:rsidR="00DB487C" w:rsidRPr="00DB487C">
        <w:t>quatro</w:t>
      </w:r>
      <w:r w:rsidR="0019447A" w:rsidRPr="00DB487C">
        <w:t xml:space="preserve">, os vereadores </w:t>
      </w:r>
      <w:r w:rsidR="00D345E3">
        <w:t>Rodinei Francisco Trautmann</w:t>
      </w:r>
      <w:r w:rsidR="007B2D2C" w:rsidRPr="00DB487C">
        <w:t xml:space="preserve">, </w:t>
      </w:r>
      <w:r w:rsidR="007F76CD" w:rsidRPr="00DB487C">
        <w:t xml:space="preserve">Jane Elizete Ferreira Martins da Silva e </w:t>
      </w:r>
      <w:r w:rsidR="007B2D2C" w:rsidRPr="00DB487C">
        <w:t>Cleres Maria Cavalheiro Revelante</w:t>
      </w:r>
      <w:r w:rsidR="0019447A" w:rsidRPr="00DB487C">
        <w:rPr>
          <w:color w:val="000000" w:themeColor="text1"/>
        </w:rPr>
        <w:t xml:space="preserve">, </w:t>
      </w:r>
      <w:r w:rsidR="0019447A" w:rsidRPr="00DB487C">
        <w:t xml:space="preserve">membros da Comissão de </w:t>
      </w:r>
      <w:r w:rsidR="007F76CD" w:rsidRPr="00DB487C">
        <w:t>Legislação</w:t>
      </w:r>
      <w:r w:rsidR="0019447A" w:rsidRPr="00DB487C">
        <w:t xml:space="preserve">, Justiça e Redação Final, </w:t>
      </w:r>
      <w:r w:rsidR="00DB487C" w:rsidRPr="00DB487C">
        <w:rPr>
          <w:rFonts w:eastAsia="Calibri"/>
        </w:rPr>
        <w:t>analisaram e emitiram</w:t>
      </w:r>
      <w:r w:rsidR="0019447A" w:rsidRPr="00DB487C">
        <w:rPr>
          <w:rFonts w:eastAsia="Calibri"/>
        </w:rPr>
        <w:t xml:space="preserve"> pareceres aos seguintes Projetos: </w:t>
      </w:r>
      <w:bookmarkStart w:id="0" w:name="a1"/>
      <w:bookmarkEnd w:id="0"/>
      <w:r w:rsidR="009B4B9D" w:rsidRPr="009B4B9D">
        <w:rPr>
          <w:b/>
          <w:bCs/>
        </w:rPr>
        <w:t xml:space="preserve">Projeto de Lei do Executivo nº 2943, de 29 de janeiro de 2024 – </w:t>
      </w:r>
      <w:r w:rsidR="009B4B9D">
        <w:t>D</w:t>
      </w:r>
      <w:r w:rsidR="009B4B9D" w:rsidRPr="009B4B9D">
        <w:t>ispõe sobre a concessão de uso de imóvel público e dá outras providências</w:t>
      </w:r>
      <w:r w:rsidR="009B4B9D">
        <w:t xml:space="preserve">; </w:t>
      </w:r>
      <w:r w:rsidR="009B4B9D" w:rsidRPr="009B4B9D">
        <w:rPr>
          <w:b/>
          <w:bCs/>
        </w:rPr>
        <w:t xml:space="preserve">Projeto de Lei do Executivo nº 2956, de 22 de fevereiro de 2024 – </w:t>
      </w:r>
      <w:r w:rsidR="009B4B9D" w:rsidRPr="009B4B9D">
        <w:t xml:space="preserve">Autoriza </w:t>
      </w:r>
      <w:r w:rsidR="009B4B9D">
        <w:t>o</w:t>
      </w:r>
      <w:r w:rsidR="009B4B9D" w:rsidRPr="009B4B9D">
        <w:t xml:space="preserve"> Poder Executivo Municipal a realizar a abertura de crédito especial no valor de R$ 64.879,96 (sessenta e quatro mil oitocentos e setenta e nove reais e noventa e seis centavos) e dá outras providências</w:t>
      </w:r>
      <w:r w:rsidR="009B4B9D">
        <w:t xml:space="preserve">; </w:t>
      </w:r>
      <w:r w:rsidR="009B4B9D" w:rsidRPr="009B4B9D">
        <w:rPr>
          <w:b/>
          <w:bCs/>
        </w:rPr>
        <w:t xml:space="preserve">Projeto de Lei do Executivo nº 2957, de 22 de fevereiro de 2024 – </w:t>
      </w:r>
      <w:r w:rsidR="009B4B9D" w:rsidRPr="009B4B9D">
        <w:t xml:space="preserve">Autoriza </w:t>
      </w:r>
      <w:r w:rsidR="009B4B9D">
        <w:t>o</w:t>
      </w:r>
      <w:r w:rsidR="009B4B9D" w:rsidRPr="009B4B9D">
        <w:t xml:space="preserve"> Poder Executivo Municipal a realizar a abertura de crédito adicional no valor de R$ 102.629,34</w:t>
      </w:r>
      <w:r w:rsidR="009B4B9D">
        <w:t xml:space="preserve"> </w:t>
      </w:r>
      <w:r w:rsidR="009B4B9D" w:rsidRPr="009B4B9D">
        <w:t>(cento e dois mil seiscentos e vinte e nove reais e trinta e quatro centavos) e dá outras providências</w:t>
      </w:r>
      <w:r w:rsidR="009B4B9D">
        <w:t xml:space="preserve">; </w:t>
      </w:r>
      <w:r w:rsidR="009B4B9D" w:rsidRPr="009B4B9D">
        <w:rPr>
          <w:b/>
          <w:bCs/>
        </w:rPr>
        <w:t xml:space="preserve">Projeto de Lei do Executivo nº 2958, de 22 de fevereiro de 2024 – </w:t>
      </w:r>
      <w:r w:rsidR="009B4B9D" w:rsidRPr="009B4B9D">
        <w:t xml:space="preserve">Autoriza </w:t>
      </w:r>
      <w:r w:rsidR="009B4B9D">
        <w:t>o</w:t>
      </w:r>
      <w:r w:rsidR="009B4B9D" w:rsidRPr="009B4B9D">
        <w:t xml:space="preserve"> Poder Executivo Municipal a realizar a abertura de crédito adicional no valor de R$ 50.000,00 (cinquenta mil reais) e dá outras providências</w:t>
      </w:r>
      <w:r w:rsidR="009B4B9D">
        <w:t xml:space="preserve">; e </w:t>
      </w:r>
      <w:r w:rsidR="009B4B9D" w:rsidRPr="009B4B9D">
        <w:rPr>
          <w:b/>
          <w:bCs/>
        </w:rPr>
        <w:t xml:space="preserve">Projeto de Lei do Executivo nº 2959, de 28 de fevereiro de 2024 – </w:t>
      </w:r>
      <w:r w:rsidR="00180941" w:rsidRPr="00180941">
        <w:t xml:space="preserve">Autoriza </w:t>
      </w:r>
      <w:r w:rsidR="00180941">
        <w:t>o</w:t>
      </w:r>
      <w:r w:rsidR="00180941" w:rsidRPr="00180941">
        <w:t xml:space="preserve">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 w:rsidR="00823449" w:rsidRPr="00D345E3">
        <w:rPr>
          <w:lang w:val="pt-PT"/>
        </w:rPr>
        <w:t>.</w:t>
      </w:r>
      <w:r w:rsidR="00823449" w:rsidRPr="00DB487C">
        <w:rPr>
          <w:bCs/>
          <w:lang w:val="pt-PT"/>
        </w:rPr>
        <w:t xml:space="preserve"> </w:t>
      </w:r>
      <w:r w:rsidR="0019447A" w:rsidRPr="00DB487C">
        <w:rPr>
          <w:rFonts w:eastAsia="Calibri"/>
          <w:bCs/>
        </w:rPr>
        <w:t xml:space="preserve">Após análise, a Comissão </w:t>
      </w:r>
      <w:r w:rsidR="0019447A" w:rsidRPr="004873C0">
        <w:rPr>
          <w:rFonts w:eastAsia="Calibri"/>
          <w:bCs/>
        </w:rPr>
        <w:t>decidiu emitir</w:t>
      </w:r>
      <w:r w:rsidR="0019447A" w:rsidRPr="00DB487C">
        <w:rPr>
          <w:rFonts w:eastAsia="Calibri"/>
          <w:b/>
          <w:bCs/>
        </w:rPr>
        <w:t xml:space="preserve"> </w:t>
      </w:r>
      <w:bookmarkStart w:id="1" w:name="_Hlk125735944"/>
      <w:r w:rsidR="0019447A" w:rsidRPr="00DB487C">
        <w:rPr>
          <w:rFonts w:eastAsia="Calibri"/>
          <w:b/>
          <w:bCs/>
        </w:rPr>
        <w:t>parecer favorável</w:t>
      </w:r>
      <w:bookmarkEnd w:id="1"/>
      <w:r w:rsidR="00F67A04" w:rsidRPr="00DB487C">
        <w:rPr>
          <w:rFonts w:eastAsia="Calibri"/>
          <w:bCs/>
        </w:rPr>
        <w:t xml:space="preserve">. </w:t>
      </w:r>
      <w:r w:rsidR="0019447A" w:rsidRPr="00DB487C">
        <w:rPr>
          <w:rFonts w:eastAsia="Calibri"/>
          <w:bCs/>
        </w:rPr>
        <w:t>Nada mais havendo a se tratar, foram encerrados os trabalhos e vai a presente Ata lavrada e assinada por quem de direito:</w:t>
      </w:r>
      <w:r w:rsidR="0019447A" w:rsidRPr="00DB487C">
        <w:rPr>
          <w:rFonts w:eastAsia="Calibri"/>
          <w:b/>
          <w:bCs/>
        </w:rPr>
        <w:t xml:space="preserve"> </w:t>
      </w:r>
    </w:p>
    <w:sectPr w:rsidR="0004029F" w:rsidRPr="00D345E3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7897"/>
    <w:rsid w:val="0004029F"/>
    <w:rsid w:val="00052E0E"/>
    <w:rsid w:val="00100BA4"/>
    <w:rsid w:val="00102D52"/>
    <w:rsid w:val="00136E73"/>
    <w:rsid w:val="00180941"/>
    <w:rsid w:val="001843FB"/>
    <w:rsid w:val="0019447A"/>
    <w:rsid w:val="0038332E"/>
    <w:rsid w:val="003C57D8"/>
    <w:rsid w:val="004873C0"/>
    <w:rsid w:val="00666B7E"/>
    <w:rsid w:val="006F1673"/>
    <w:rsid w:val="00724B31"/>
    <w:rsid w:val="00734F3D"/>
    <w:rsid w:val="00755C45"/>
    <w:rsid w:val="007B2D2C"/>
    <w:rsid w:val="007F76CD"/>
    <w:rsid w:val="00817A05"/>
    <w:rsid w:val="00823449"/>
    <w:rsid w:val="00965E4D"/>
    <w:rsid w:val="009B4B9D"/>
    <w:rsid w:val="00AF11A3"/>
    <w:rsid w:val="00BE3364"/>
    <w:rsid w:val="00C67CE6"/>
    <w:rsid w:val="00CA1086"/>
    <w:rsid w:val="00D345E3"/>
    <w:rsid w:val="00DB487C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2024-02-26T20:29:00Z</cp:lastPrinted>
  <dcterms:created xsi:type="dcterms:W3CDTF">2024-03-27T19:03:00Z</dcterms:created>
  <dcterms:modified xsi:type="dcterms:W3CDTF">2024-03-27T19:03:00Z</dcterms:modified>
</cp:coreProperties>
</file>