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9D24" w14:textId="77777777" w:rsidR="00E16825" w:rsidRDefault="00E16825">
      <w:pPr>
        <w:tabs>
          <w:tab w:val="left" w:pos="1418"/>
          <w:tab w:val="left" w:pos="5059"/>
        </w:tabs>
        <w:spacing w:after="0" w:line="240" w:lineRule="auto"/>
        <w:jc w:val="center"/>
        <w:rPr>
          <w:rFonts w:eastAsia="Calibri" w:cs="Arial"/>
          <w:b/>
        </w:rPr>
      </w:pPr>
    </w:p>
    <w:p w14:paraId="251229A6" w14:textId="77777777" w:rsidR="00E16825" w:rsidRDefault="00E16825">
      <w:pPr>
        <w:tabs>
          <w:tab w:val="left" w:pos="1418"/>
          <w:tab w:val="left" w:pos="5059"/>
        </w:tabs>
        <w:spacing w:after="0" w:line="240" w:lineRule="auto"/>
        <w:jc w:val="center"/>
        <w:rPr>
          <w:rFonts w:eastAsia="Calibri" w:cs="Arial"/>
          <w:b/>
        </w:rPr>
      </w:pPr>
    </w:p>
    <w:p w14:paraId="44D4884B" w14:textId="77777777" w:rsidR="00E16825" w:rsidRDefault="00E16825">
      <w:pPr>
        <w:tabs>
          <w:tab w:val="left" w:pos="1418"/>
          <w:tab w:val="left" w:pos="5059"/>
        </w:tabs>
        <w:spacing w:after="0" w:line="240" w:lineRule="auto"/>
        <w:jc w:val="center"/>
        <w:rPr>
          <w:rFonts w:eastAsia="Calibri" w:cs="Arial"/>
          <w:b/>
        </w:rPr>
      </w:pPr>
    </w:p>
    <w:p w14:paraId="287D7E90" w14:textId="1360C206"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w:t>
      </w:r>
      <w:r w:rsidR="003C18E9">
        <w:rPr>
          <w:rFonts w:eastAsia="Calibri" w:cs="Arial"/>
          <w:b/>
        </w:rPr>
        <w:t>,</w:t>
      </w:r>
      <w:r>
        <w:rPr>
          <w:rFonts w:eastAsia="Calibri" w:cs="Arial"/>
          <w:b/>
        </w:rPr>
        <w:t xml:space="preserve"> FINANÇAS</w:t>
      </w:r>
      <w:r w:rsidR="0049670E">
        <w:rPr>
          <w:rFonts w:eastAsia="Calibri" w:cs="Arial"/>
          <w:b/>
        </w:rPr>
        <w:t xml:space="preserve"> E CONTAS PÚBLICAS</w:t>
      </w:r>
    </w:p>
    <w:p w14:paraId="716D2191" w14:textId="77777777" w:rsidR="00E16825" w:rsidRDefault="00E16825">
      <w:pPr>
        <w:tabs>
          <w:tab w:val="left" w:pos="1418"/>
          <w:tab w:val="left" w:pos="5059"/>
        </w:tabs>
        <w:spacing w:after="0" w:line="240" w:lineRule="auto"/>
        <w:jc w:val="center"/>
        <w:rPr>
          <w:rFonts w:eastAsia="Calibri" w:cs="Arial"/>
          <w:b/>
        </w:rPr>
      </w:pPr>
    </w:p>
    <w:p w14:paraId="02ADADEB" w14:textId="431E0B28" w:rsidR="00E16825" w:rsidRDefault="002B670C">
      <w:pPr>
        <w:tabs>
          <w:tab w:val="left" w:pos="1418"/>
          <w:tab w:val="left" w:pos="5059"/>
        </w:tabs>
        <w:spacing w:after="0" w:line="240" w:lineRule="auto"/>
        <w:jc w:val="both"/>
        <w:rPr>
          <w:rFonts w:eastAsia="Calibri" w:cs="Arial"/>
        </w:rPr>
      </w:pPr>
      <w:r>
        <w:rPr>
          <w:rFonts w:eastAsia="Calibri" w:cs="Arial"/>
          <w:b/>
        </w:rPr>
        <w:t>Parecer:</w:t>
      </w:r>
      <w:r w:rsidR="00165434">
        <w:rPr>
          <w:rFonts w:eastAsia="Calibri" w:cs="Arial"/>
        </w:rPr>
        <w:t xml:space="preserve"> </w:t>
      </w:r>
      <w:r w:rsidR="00D0381A">
        <w:rPr>
          <w:rFonts w:eastAsia="Calibri" w:cs="Arial"/>
        </w:rPr>
        <w:t>3</w:t>
      </w:r>
      <w:r w:rsidR="00A14CD9">
        <w:rPr>
          <w:rFonts w:eastAsia="Calibri" w:cs="Arial"/>
        </w:rPr>
        <w:t>5</w:t>
      </w:r>
      <w:r w:rsidR="00165434">
        <w:rPr>
          <w:rFonts w:eastAsia="Calibri" w:cs="Arial"/>
        </w:rPr>
        <w:t>/202</w:t>
      </w:r>
      <w:r w:rsidR="0049670E">
        <w:rPr>
          <w:rFonts w:eastAsia="Calibri" w:cs="Arial"/>
        </w:rPr>
        <w:t>3</w:t>
      </w:r>
    </w:p>
    <w:p w14:paraId="5BF5B5C2" w14:textId="267FC526"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49670E">
        <w:rPr>
          <w:rFonts w:eastAsia="Calibri" w:cs="Arial"/>
        </w:rPr>
        <w:t>8</w:t>
      </w:r>
      <w:r w:rsidR="00A14CD9">
        <w:rPr>
          <w:rFonts w:eastAsia="Calibri" w:cs="Arial"/>
        </w:rPr>
        <w:t>412</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Data:</w:t>
      </w:r>
      <w:r>
        <w:rPr>
          <w:rFonts w:eastAsia="Calibri" w:cs="Arial"/>
        </w:rPr>
        <w:t xml:space="preserve"> </w:t>
      </w:r>
      <w:r w:rsidR="00FD2C06">
        <w:rPr>
          <w:rFonts w:eastAsia="Calibri" w:cs="Arial"/>
        </w:rPr>
        <w:t>2</w:t>
      </w:r>
      <w:r w:rsidR="00A14CD9">
        <w:rPr>
          <w:rFonts w:eastAsia="Calibri" w:cs="Arial"/>
        </w:rPr>
        <w:t>0</w:t>
      </w:r>
      <w:r>
        <w:rPr>
          <w:rFonts w:eastAsia="Calibri" w:cs="Arial"/>
        </w:rPr>
        <w:t xml:space="preserve"> de </w:t>
      </w:r>
      <w:r w:rsidR="00A14CD9">
        <w:rPr>
          <w:rFonts w:eastAsia="Calibri" w:cs="Arial"/>
        </w:rPr>
        <w:t>abril</w:t>
      </w:r>
      <w:r>
        <w:rPr>
          <w:rFonts w:eastAsia="Calibri" w:cs="Arial"/>
        </w:rPr>
        <w:t xml:space="preserve"> de 20</w:t>
      </w:r>
      <w:r w:rsidR="00165434">
        <w:rPr>
          <w:rFonts w:eastAsia="Calibri" w:cs="Arial"/>
        </w:rPr>
        <w:t>2</w:t>
      </w:r>
      <w:r w:rsidR="0049670E">
        <w:rPr>
          <w:rFonts w:eastAsia="Calibri" w:cs="Arial"/>
        </w:rPr>
        <w:t>3</w:t>
      </w:r>
    </w:p>
    <w:p w14:paraId="7C4AC5D1" w14:textId="7F8BAF34"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PL</w:t>
      </w:r>
      <w:r w:rsidR="00AE5192">
        <w:rPr>
          <w:rFonts w:eastAsia="Calibri" w:cs="Arial"/>
        </w:rPr>
        <w:t xml:space="preserve"> 28</w:t>
      </w:r>
      <w:r w:rsidR="00A14CD9">
        <w:rPr>
          <w:rFonts w:eastAsia="Calibri" w:cs="Arial"/>
        </w:rPr>
        <w:t>58</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AE5192">
        <w:rPr>
          <w:rFonts w:eastAsia="Calibri" w:cs="Arial"/>
        </w:rPr>
        <w:t xml:space="preserve">Executivo </w:t>
      </w:r>
    </w:p>
    <w:p w14:paraId="5B93DACF" w14:textId="1927C40E"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bookmarkStart w:id="0" w:name="_Hlk125722049"/>
      <w:r>
        <w:rPr>
          <w:rFonts w:eastAsia="Calibri" w:cs="Arial"/>
        </w:rPr>
        <w:t>Vereador</w:t>
      </w:r>
      <w:r w:rsidR="0049670E">
        <w:rPr>
          <w:rFonts w:eastAsia="Calibri" w:cs="Arial"/>
        </w:rPr>
        <w:t>a</w:t>
      </w:r>
      <w:r>
        <w:rPr>
          <w:rFonts w:eastAsia="Calibri" w:cs="Arial"/>
        </w:rPr>
        <w:t xml:space="preserve"> </w:t>
      </w:r>
      <w:proofErr w:type="spellStart"/>
      <w:r w:rsidR="0049670E">
        <w:rPr>
          <w:rFonts w:eastAsia="Calibri" w:cs="Arial"/>
        </w:rPr>
        <w:t>Orquelita</w:t>
      </w:r>
      <w:proofErr w:type="spellEnd"/>
      <w:r w:rsidR="0049670E">
        <w:rPr>
          <w:rFonts w:eastAsia="Calibri" w:cs="Arial"/>
        </w:rPr>
        <w:t xml:space="preserve"> Salgado da Costa</w:t>
      </w:r>
      <w:bookmarkEnd w:id="0"/>
      <w:r>
        <w:rPr>
          <w:rFonts w:eastAsia="Calibri" w:cs="Arial"/>
        </w:rPr>
        <w:t xml:space="preserve">                               </w:t>
      </w:r>
      <w:r>
        <w:rPr>
          <w:rFonts w:eastAsia="Calibri" w:cs="Arial"/>
          <w:b/>
        </w:rPr>
        <w:t>Conclusão do Voto:</w:t>
      </w:r>
      <w:r>
        <w:rPr>
          <w:rFonts w:eastAsia="Calibri" w:cs="Arial"/>
        </w:rPr>
        <w:t xml:space="preserve"> Favorável</w:t>
      </w:r>
      <w:r w:rsidR="008345F3">
        <w:rPr>
          <w:rFonts w:eastAsia="Calibri" w:cs="Arial"/>
        </w:rPr>
        <w:t>.</w:t>
      </w:r>
    </w:p>
    <w:p w14:paraId="2ADB21BA" w14:textId="4711D9BE" w:rsidR="00767761" w:rsidRDefault="002B670C">
      <w:pPr>
        <w:tabs>
          <w:tab w:val="left" w:pos="1418"/>
          <w:tab w:val="left" w:pos="5059"/>
        </w:tabs>
        <w:spacing w:after="0" w:line="240" w:lineRule="auto"/>
        <w:jc w:val="both"/>
        <w:rPr>
          <w:rFonts w:eastAsia="Calibri" w:cs="Arial"/>
          <w:bCs/>
        </w:rPr>
      </w:pPr>
      <w:r>
        <w:rPr>
          <w:rFonts w:eastAsia="Calibri" w:cs="Arial"/>
          <w:b/>
        </w:rPr>
        <w:t xml:space="preserve">Ementa: </w:t>
      </w:r>
      <w:r w:rsidR="00A14CD9" w:rsidRPr="00A14CD9">
        <w:rPr>
          <w:rFonts w:eastAsia="Calibri" w:cs="Arial"/>
          <w:bCs/>
        </w:rPr>
        <w:t>Autoriza o Poder Executivo Municipal a realizar a abertura de crédito adicional no valor de R$ 7.403,17 (sete mil quatrocentos e três reais e dezessete centavos) e dá outras providências</w:t>
      </w:r>
      <w:r w:rsidR="00AE5192">
        <w:rPr>
          <w:rFonts w:eastAsia="Calibri" w:cs="Arial"/>
          <w:bCs/>
        </w:rPr>
        <w:t>.</w:t>
      </w:r>
    </w:p>
    <w:p w14:paraId="0A0D15A3" w14:textId="77777777" w:rsidR="00363A02" w:rsidRDefault="00363A02">
      <w:pPr>
        <w:tabs>
          <w:tab w:val="left" w:pos="1418"/>
          <w:tab w:val="left" w:pos="5059"/>
        </w:tabs>
        <w:spacing w:after="0" w:line="240" w:lineRule="auto"/>
        <w:jc w:val="both"/>
        <w:rPr>
          <w:rFonts w:eastAsia="Calibri" w:cs="Arial"/>
          <w:b/>
        </w:rPr>
      </w:pPr>
    </w:p>
    <w:p w14:paraId="7B9EACBC" w14:textId="77777777"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14:paraId="1155A1AF" w14:textId="77777777" w:rsidR="00E16825" w:rsidRDefault="00E16825">
      <w:pPr>
        <w:tabs>
          <w:tab w:val="left" w:pos="1418"/>
          <w:tab w:val="left" w:pos="5059"/>
        </w:tabs>
        <w:spacing w:after="0" w:line="240" w:lineRule="auto"/>
        <w:jc w:val="center"/>
        <w:rPr>
          <w:rFonts w:eastAsia="Calibri" w:cs="Arial"/>
          <w:b/>
        </w:rPr>
      </w:pPr>
    </w:p>
    <w:p w14:paraId="1087D219" w14:textId="4BB8B117" w:rsidR="00E5283B" w:rsidRDefault="002B670C">
      <w:pPr>
        <w:tabs>
          <w:tab w:val="left" w:pos="1701"/>
          <w:tab w:val="left" w:pos="5059"/>
        </w:tabs>
        <w:spacing w:after="0" w:line="240" w:lineRule="auto"/>
        <w:jc w:val="both"/>
        <w:rPr>
          <w:rFonts w:eastAsia="Calibri" w:cs="Arial"/>
        </w:rPr>
      </w:pPr>
      <w:r>
        <w:rPr>
          <w:rFonts w:eastAsia="Calibri" w:cs="Arial"/>
        </w:rPr>
        <w:tab/>
        <w:t xml:space="preserve">Trata, a presente matéria, de Projeto de Lei de origem do Poder Executivo que tem como </w:t>
      </w:r>
      <w:r w:rsidR="00165434" w:rsidRPr="00165434">
        <w:rPr>
          <w:rFonts w:eastAsia="Calibri" w:cs="Arial"/>
        </w:rPr>
        <w:t xml:space="preserve">objetivo </w:t>
      </w:r>
      <w:r w:rsidR="00553A7C" w:rsidRPr="00553A7C">
        <w:rPr>
          <w:rFonts w:eastAsia="Calibri" w:cs="Arial"/>
        </w:rPr>
        <w:t xml:space="preserve">autorizar </w:t>
      </w:r>
      <w:r w:rsidR="00A14CD9" w:rsidRPr="00A14CD9">
        <w:rPr>
          <w:rFonts w:eastAsia="Calibri" w:cs="Arial"/>
        </w:rPr>
        <w:t>o Poder Executivo Municipal a realizar a abertura de crédito adicional no valor de R$ 7.403,17 (sete mil quatrocentos e três reais e dezessete centavos)</w:t>
      </w:r>
      <w:r w:rsidR="007C0B32">
        <w:rPr>
          <w:rFonts w:eastAsia="Calibri" w:cs="Arial"/>
        </w:rPr>
        <w:t>.</w:t>
      </w:r>
    </w:p>
    <w:p w14:paraId="5039002E" w14:textId="77777777" w:rsidR="00767761" w:rsidRDefault="00767761">
      <w:pPr>
        <w:tabs>
          <w:tab w:val="left" w:pos="1701"/>
          <w:tab w:val="left" w:pos="5059"/>
        </w:tabs>
        <w:spacing w:after="0" w:line="240" w:lineRule="auto"/>
        <w:jc w:val="both"/>
        <w:rPr>
          <w:rFonts w:eastAsia="Calibri" w:cs="Arial"/>
          <w:b/>
        </w:rPr>
      </w:pPr>
    </w:p>
    <w:p w14:paraId="4DDD03A6" w14:textId="77777777"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14:paraId="32E1D09F" w14:textId="77777777" w:rsidR="00E16825" w:rsidRDefault="00E16825">
      <w:pPr>
        <w:tabs>
          <w:tab w:val="left" w:pos="1418"/>
          <w:tab w:val="left" w:pos="5059"/>
        </w:tabs>
        <w:spacing w:after="0" w:line="240" w:lineRule="auto"/>
        <w:jc w:val="center"/>
        <w:rPr>
          <w:rFonts w:eastAsia="Calibri" w:cs="Arial"/>
          <w:b/>
        </w:rPr>
      </w:pPr>
    </w:p>
    <w:p w14:paraId="6857D044" w14:textId="77777777" w:rsidR="00A14CD9" w:rsidRPr="00A14CD9" w:rsidRDefault="00A14CD9" w:rsidP="00A14CD9">
      <w:pPr>
        <w:tabs>
          <w:tab w:val="left" w:pos="1701"/>
          <w:tab w:val="left" w:pos="5059"/>
        </w:tabs>
        <w:spacing w:after="0" w:line="240" w:lineRule="auto"/>
        <w:ind w:firstLine="1701"/>
        <w:jc w:val="both"/>
        <w:rPr>
          <w:rFonts w:eastAsia="Calibri" w:cs="Arial"/>
        </w:rPr>
      </w:pPr>
      <w:r w:rsidRPr="00A14CD9">
        <w:rPr>
          <w:rFonts w:eastAsia="Calibri" w:cs="Arial"/>
        </w:rPr>
        <w:t>Na análise, identifica-se que a iniciativa legislativa do projeto está correta.</w:t>
      </w:r>
    </w:p>
    <w:p w14:paraId="0BDDAE7A" w14:textId="77777777" w:rsidR="00A14CD9" w:rsidRPr="00A14CD9" w:rsidRDefault="00A14CD9" w:rsidP="00A14CD9">
      <w:pPr>
        <w:tabs>
          <w:tab w:val="left" w:pos="1701"/>
          <w:tab w:val="left" w:pos="5059"/>
        </w:tabs>
        <w:spacing w:after="0" w:line="240" w:lineRule="auto"/>
        <w:ind w:firstLine="1701"/>
        <w:jc w:val="both"/>
        <w:rPr>
          <w:rFonts w:eastAsia="Calibri" w:cs="Arial"/>
        </w:rPr>
      </w:pPr>
    </w:p>
    <w:p w14:paraId="527B35C4" w14:textId="77777777" w:rsidR="00A14CD9" w:rsidRPr="00A14CD9" w:rsidRDefault="00A14CD9" w:rsidP="00A14CD9">
      <w:pPr>
        <w:tabs>
          <w:tab w:val="left" w:pos="1701"/>
          <w:tab w:val="left" w:pos="5059"/>
        </w:tabs>
        <w:spacing w:after="0" w:line="240" w:lineRule="auto"/>
        <w:ind w:firstLine="1701"/>
        <w:jc w:val="both"/>
        <w:rPr>
          <w:rFonts w:eastAsia="Calibri" w:cs="Arial"/>
        </w:rPr>
      </w:pPr>
      <w:r w:rsidRPr="00A14CD9">
        <w:rPr>
          <w:rFonts w:eastAsia="Calibri" w:cs="Arial"/>
        </w:rPr>
        <w:t>Conclui-se que o Projeto de Lei do Executivo nº 2858, está em condições de tramitar, visto que adequada a iniciativa e acompanhado de justificativa, conforme Orientação Técnica IGAM nº 9.656/2023.</w:t>
      </w:r>
    </w:p>
    <w:p w14:paraId="5BCA89ED" w14:textId="77777777" w:rsidR="00A14CD9" w:rsidRPr="00A14CD9" w:rsidRDefault="00A14CD9" w:rsidP="00A14CD9">
      <w:pPr>
        <w:tabs>
          <w:tab w:val="left" w:pos="1701"/>
          <w:tab w:val="left" w:pos="5059"/>
        </w:tabs>
        <w:spacing w:after="0" w:line="240" w:lineRule="auto"/>
        <w:ind w:firstLine="1701"/>
        <w:jc w:val="both"/>
        <w:rPr>
          <w:rFonts w:eastAsia="Calibri" w:cs="Arial"/>
        </w:rPr>
      </w:pPr>
    </w:p>
    <w:p w14:paraId="3381DD44" w14:textId="7B6D2F54" w:rsidR="008345F3" w:rsidRDefault="00A14CD9" w:rsidP="00A14CD9">
      <w:pPr>
        <w:tabs>
          <w:tab w:val="left" w:pos="1701"/>
          <w:tab w:val="left" w:pos="5059"/>
        </w:tabs>
        <w:spacing w:after="0" w:line="240" w:lineRule="auto"/>
        <w:ind w:firstLine="1701"/>
        <w:jc w:val="both"/>
        <w:rPr>
          <w:rFonts w:eastAsia="Calibri" w:cs="Arial"/>
        </w:rPr>
      </w:pPr>
      <w:r w:rsidRPr="00A14CD9">
        <w:rPr>
          <w:rFonts w:eastAsia="Calibri" w:cs="Arial"/>
        </w:rPr>
        <w:t>O Poder Executivo encaminhou comprovante da existência do excesso de arrecadação por fonte de recurso.</w:t>
      </w:r>
    </w:p>
    <w:p w14:paraId="52477CDF" w14:textId="77777777" w:rsidR="00767761" w:rsidRDefault="00767761">
      <w:pPr>
        <w:tabs>
          <w:tab w:val="left" w:pos="1418"/>
          <w:tab w:val="left" w:pos="5059"/>
        </w:tabs>
        <w:spacing w:after="0" w:line="240" w:lineRule="auto"/>
        <w:jc w:val="center"/>
        <w:rPr>
          <w:rFonts w:eastAsia="Calibri" w:cs="Arial"/>
          <w:b/>
        </w:rPr>
      </w:pPr>
    </w:p>
    <w:p w14:paraId="2358C30C" w14:textId="3F5245AB"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14:paraId="1F3F635A" w14:textId="77777777" w:rsidR="00E16825" w:rsidRDefault="00E16825">
      <w:pPr>
        <w:tabs>
          <w:tab w:val="left" w:pos="1418"/>
          <w:tab w:val="left" w:pos="5059"/>
        </w:tabs>
        <w:spacing w:after="0" w:line="240" w:lineRule="auto"/>
        <w:jc w:val="both"/>
        <w:rPr>
          <w:rFonts w:eastAsia="Calibri" w:cs="Arial"/>
        </w:rPr>
      </w:pPr>
    </w:p>
    <w:p w14:paraId="5DD32BD1" w14:textId="77777777" w:rsidR="00E16825" w:rsidRDefault="002B670C">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14:paraId="0944CCA4" w14:textId="77777777" w:rsidR="00E16825" w:rsidRDefault="00E16825">
      <w:pPr>
        <w:tabs>
          <w:tab w:val="left" w:pos="1701"/>
          <w:tab w:val="left" w:pos="5059"/>
        </w:tabs>
        <w:spacing w:after="0" w:line="240" w:lineRule="auto"/>
        <w:jc w:val="both"/>
        <w:rPr>
          <w:rFonts w:eastAsia="Calibri" w:cs="Arial"/>
        </w:rPr>
      </w:pPr>
    </w:p>
    <w:p w14:paraId="2F6B6FA5" w14:textId="77777777" w:rsidR="00E16825" w:rsidRDefault="00E16825">
      <w:pPr>
        <w:tabs>
          <w:tab w:val="left" w:pos="1418"/>
          <w:tab w:val="left" w:pos="5059"/>
        </w:tabs>
        <w:spacing w:after="0" w:line="240" w:lineRule="auto"/>
        <w:jc w:val="both"/>
        <w:rPr>
          <w:rFonts w:eastAsia="Calibri" w:cs="Arial"/>
        </w:rPr>
      </w:pPr>
    </w:p>
    <w:p w14:paraId="47A6CC08" w14:textId="05E29BAA"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7C0B32">
        <w:rPr>
          <w:rFonts w:eastAsia="Calibri" w:cs="Arial"/>
        </w:rPr>
        <w:t>2</w:t>
      </w:r>
      <w:r w:rsidR="00767FF8">
        <w:rPr>
          <w:rFonts w:eastAsia="Calibri" w:cs="Arial"/>
        </w:rPr>
        <w:t xml:space="preserve">5 </w:t>
      </w:r>
      <w:r>
        <w:rPr>
          <w:rFonts w:eastAsia="Calibri" w:cs="Arial"/>
        </w:rPr>
        <w:t xml:space="preserve">de </w:t>
      </w:r>
      <w:r w:rsidR="00452F0F">
        <w:rPr>
          <w:rFonts w:eastAsia="Calibri" w:cs="Arial"/>
        </w:rPr>
        <w:t>maio</w:t>
      </w:r>
      <w:r w:rsidR="00165434">
        <w:rPr>
          <w:rFonts w:eastAsia="Calibri" w:cs="Arial"/>
        </w:rPr>
        <w:t xml:space="preserve"> de 202</w:t>
      </w:r>
      <w:r w:rsidR="0049670E">
        <w:rPr>
          <w:rFonts w:eastAsia="Calibri" w:cs="Arial"/>
        </w:rPr>
        <w:t>3</w:t>
      </w:r>
      <w:r>
        <w:rPr>
          <w:rFonts w:eastAsia="Calibri" w:cs="Arial"/>
        </w:rPr>
        <w:t>.</w:t>
      </w:r>
    </w:p>
    <w:p w14:paraId="665397BF" w14:textId="77777777" w:rsidR="0049670E" w:rsidRDefault="0049670E">
      <w:pPr>
        <w:tabs>
          <w:tab w:val="left" w:pos="1701"/>
          <w:tab w:val="left" w:pos="5059"/>
        </w:tabs>
        <w:spacing w:after="0" w:line="240" w:lineRule="auto"/>
        <w:jc w:val="both"/>
        <w:rPr>
          <w:rFonts w:eastAsia="Calibri" w:cs="Arial"/>
        </w:rPr>
      </w:pPr>
    </w:p>
    <w:p w14:paraId="64EE267F" w14:textId="77777777" w:rsidR="00E16825" w:rsidRDefault="00E16825">
      <w:pPr>
        <w:tabs>
          <w:tab w:val="left" w:pos="1701"/>
          <w:tab w:val="left" w:pos="5059"/>
        </w:tabs>
        <w:spacing w:after="0" w:line="240" w:lineRule="auto"/>
        <w:jc w:val="both"/>
        <w:rPr>
          <w:rFonts w:eastAsia="Calibri" w:cs="Arial"/>
        </w:rPr>
      </w:pPr>
    </w:p>
    <w:p w14:paraId="1E28251F" w14:textId="46231F1F" w:rsidR="00E16825" w:rsidRDefault="0049670E" w:rsidP="0049670E">
      <w:pPr>
        <w:tabs>
          <w:tab w:val="left" w:pos="1418"/>
          <w:tab w:val="left" w:pos="5059"/>
        </w:tabs>
        <w:spacing w:after="0" w:line="240" w:lineRule="auto"/>
        <w:jc w:val="center"/>
        <w:rPr>
          <w:rFonts w:eastAsia="Calibri" w:cs="Arial"/>
        </w:rPr>
      </w:pPr>
      <w:r>
        <w:rPr>
          <w:rFonts w:eastAsia="Calibri" w:cs="Arial"/>
        </w:rPr>
        <w:t xml:space="preserve">Vereadora </w:t>
      </w:r>
      <w:proofErr w:type="spellStart"/>
      <w:r>
        <w:rPr>
          <w:rFonts w:eastAsia="Calibri" w:cs="Arial"/>
        </w:rPr>
        <w:t>Orquelita</w:t>
      </w:r>
      <w:proofErr w:type="spellEnd"/>
      <w:r>
        <w:rPr>
          <w:rFonts w:eastAsia="Calibri" w:cs="Arial"/>
        </w:rPr>
        <w:t xml:space="preserve"> Salgado da Costa</w:t>
      </w:r>
    </w:p>
    <w:p w14:paraId="2481A6BE" w14:textId="77777777" w:rsidR="0049670E" w:rsidRDefault="0049670E">
      <w:pPr>
        <w:tabs>
          <w:tab w:val="left" w:pos="1418"/>
          <w:tab w:val="left" w:pos="5059"/>
        </w:tabs>
        <w:spacing w:after="0" w:line="240" w:lineRule="auto"/>
        <w:jc w:val="both"/>
        <w:rPr>
          <w:rFonts w:eastAsia="Calibri" w:cs="Arial"/>
          <w:b/>
        </w:rPr>
      </w:pPr>
    </w:p>
    <w:p w14:paraId="0524D940" w14:textId="4CFAF833"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14:paraId="5310982A" w14:textId="77777777" w:rsidR="002220BE" w:rsidRDefault="002220BE">
      <w:pPr>
        <w:tabs>
          <w:tab w:val="left" w:pos="1418"/>
          <w:tab w:val="left" w:pos="5059"/>
        </w:tabs>
        <w:spacing w:after="0" w:line="240" w:lineRule="auto"/>
        <w:jc w:val="both"/>
        <w:rPr>
          <w:rFonts w:eastAsia="Calibri" w:cs="Arial"/>
          <w:b/>
        </w:rPr>
      </w:pPr>
    </w:p>
    <w:p w14:paraId="71AF2E8F" w14:textId="77777777" w:rsidR="00E16825" w:rsidRDefault="00E16825">
      <w:pPr>
        <w:tabs>
          <w:tab w:val="left" w:pos="1418"/>
          <w:tab w:val="left" w:pos="5059"/>
        </w:tabs>
        <w:spacing w:after="0" w:line="240" w:lineRule="auto"/>
        <w:rPr>
          <w:rFonts w:eastAsia="Calibri" w:cs="Arial"/>
        </w:rPr>
      </w:pPr>
    </w:p>
    <w:p w14:paraId="689A1AA2" w14:textId="077693CB" w:rsidR="00E16825" w:rsidRDefault="002B670C">
      <w:pPr>
        <w:tabs>
          <w:tab w:val="left" w:pos="1418"/>
          <w:tab w:val="left" w:pos="5059"/>
        </w:tabs>
        <w:spacing w:after="0" w:line="240" w:lineRule="auto"/>
        <w:rPr>
          <w:rFonts w:eastAsia="Calibri" w:cs="Calibri"/>
        </w:rPr>
      </w:pPr>
      <w:r>
        <w:rPr>
          <w:rFonts w:eastAsia="Calibri" w:cs="Arial"/>
        </w:rPr>
        <w:t xml:space="preserve">Vereador </w:t>
      </w:r>
      <w:r w:rsidR="00165434">
        <w:rPr>
          <w:rFonts w:eastAsia="Calibri" w:cs="Arial"/>
        </w:rPr>
        <w:t xml:space="preserve">Sandro </w:t>
      </w:r>
      <w:proofErr w:type="spellStart"/>
      <w:r w:rsidR="00165434">
        <w:rPr>
          <w:rFonts w:eastAsia="Calibri" w:cs="Arial"/>
        </w:rPr>
        <w:t>Drum</w:t>
      </w:r>
      <w:proofErr w:type="spellEnd"/>
      <w:r>
        <w:rPr>
          <w:rFonts w:eastAsia="Calibri" w:cs="Arial"/>
        </w:rPr>
        <w:tab/>
      </w:r>
      <w:r w:rsidR="00165434">
        <w:rPr>
          <w:rFonts w:eastAsia="Calibri" w:cs="Arial"/>
        </w:rPr>
        <w:t xml:space="preserve">         </w:t>
      </w:r>
      <w:r>
        <w:rPr>
          <w:rFonts w:eastAsia="Calibri" w:cs="Arial"/>
        </w:rPr>
        <w:t xml:space="preserve">Vereador </w:t>
      </w:r>
      <w:r w:rsidR="00165434">
        <w:rPr>
          <w:rFonts w:eastAsia="Calibri" w:cs="Arial"/>
        </w:rPr>
        <w:t xml:space="preserve">José </w:t>
      </w:r>
      <w:r w:rsidR="00F46315">
        <w:rPr>
          <w:rFonts w:eastAsia="Calibri" w:cs="Arial"/>
        </w:rPr>
        <w:t>Jair Borges</w:t>
      </w:r>
    </w:p>
    <w:sectPr w:rsidR="00E168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2CEE8" w14:textId="77777777" w:rsidR="005B5604" w:rsidRDefault="005B5604">
      <w:pPr>
        <w:spacing w:after="0" w:line="240" w:lineRule="auto"/>
      </w:pPr>
      <w:r>
        <w:separator/>
      </w:r>
    </w:p>
  </w:endnote>
  <w:endnote w:type="continuationSeparator" w:id="0">
    <w:p w14:paraId="47609DFB" w14:textId="77777777" w:rsidR="005B5604" w:rsidRDefault="005B5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AC082" w14:textId="77777777" w:rsidR="005B5604" w:rsidRDefault="005B5604">
      <w:pPr>
        <w:spacing w:after="0" w:line="240" w:lineRule="auto"/>
      </w:pPr>
      <w:r>
        <w:separator/>
      </w:r>
    </w:p>
  </w:footnote>
  <w:footnote w:type="continuationSeparator" w:id="0">
    <w:p w14:paraId="1AC07C35" w14:textId="77777777" w:rsidR="005B5604" w:rsidRDefault="005B56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25"/>
    <w:rsid w:val="000718A5"/>
    <w:rsid w:val="000C5DB6"/>
    <w:rsid w:val="000C6D03"/>
    <w:rsid w:val="000E1A59"/>
    <w:rsid w:val="001016EE"/>
    <w:rsid w:val="00153978"/>
    <w:rsid w:val="00165434"/>
    <w:rsid w:val="00176BDE"/>
    <w:rsid w:val="001D5608"/>
    <w:rsid w:val="001D61EF"/>
    <w:rsid w:val="002220BE"/>
    <w:rsid w:val="002442C7"/>
    <w:rsid w:val="00267CEE"/>
    <w:rsid w:val="002B670C"/>
    <w:rsid w:val="00363A02"/>
    <w:rsid w:val="003C02EE"/>
    <w:rsid w:val="003C18E9"/>
    <w:rsid w:val="00440834"/>
    <w:rsid w:val="00452F0F"/>
    <w:rsid w:val="0049670E"/>
    <w:rsid w:val="004C0D06"/>
    <w:rsid w:val="00523A0C"/>
    <w:rsid w:val="00553A7C"/>
    <w:rsid w:val="00564615"/>
    <w:rsid w:val="005A4B6C"/>
    <w:rsid w:val="005B5604"/>
    <w:rsid w:val="005C5BC5"/>
    <w:rsid w:val="00614D8A"/>
    <w:rsid w:val="00637995"/>
    <w:rsid w:val="00653F28"/>
    <w:rsid w:val="006A751A"/>
    <w:rsid w:val="006D5B77"/>
    <w:rsid w:val="00767761"/>
    <w:rsid w:val="00767FF8"/>
    <w:rsid w:val="00796F2A"/>
    <w:rsid w:val="007A372E"/>
    <w:rsid w:val="007C0B32"/>
    <w:rsid w:val="007F0207"/>
    <w:rsid w:val="008330BA"/>
    <w:rsid w:val="008345F3"/>
    <w:rsid w:val="00843E52"/>
    <w:rsid w:val="008B5DA8"/>
    <w:rsid w:val="008C7435"/>
    <w:rsid w:val="008D6906"/>
    <w:rsid w:val="00975C46"/>
    <w:rsid w:val="009E3B8E"/>
    <w:rsid w:val="009E7C5E"/>
    <w:rsid w:val="00A14CD9"/>
    <w:rsid w:val="00A625C3"/>
    <w:rsid w:val="00A83AE2"/>
    <w:rsid w:val="00AE5192"/>
    <w:rsid w:val="00AF6B6C"/>
    <w:rsid w:val="00B06F1B"/>
    <w:rsid w:val="00B70C21"/>
    <w:rsid w:val="00BE2C4A"/>
    <w:rsid w:val="00BE5F71"/>
    <w:rsid w:val="00C537E4"/>
    <w:rsid w:val="00C7216A"/>
    <w:rsid w:val="00C74DD3"/>
    <w:rsid w:val="00C92FAF"/>
    <w:rsid w:val="00CC0F42"/>
    <w:rsid w:val="00CE77F3"/>
    <w:rsid w:val="00D0381A"/>
    <w:rsid w:val="00D32C29"/>
    <w:rsid w:val="00D477CD"/>
    <w:rsid w:val="00D84818"/>
    <w:rsid w:val="00DE660C"/>
    <w:rsid w:val="00E00226"/>
    <w:rsid w:val="00E16825"/>
    <w:rsid w:val="00E27EB5"/>
    <w:rsid w:val="00E31508"/>
    <w:rsid w:val="00E5283B"/>
    <w:rsid w:val="00E82535"/>
    <w:rsid w:val="00EA3A03"/>
    <w:rsid w:val="00EB661F"/>
    <w:rsid w:val="00F1364B"/>
    <w:rsid w:val="00F22FB5"/>
    <w:rsid w:val="00F46315"/>
    <w:rsid w:val="00F662E4"/>
    <w:rsid w:val="00F844C0"/>
    <w:rsid w:val="00FC3332"/>
    <w:rsid w:val="00FD2C06"/>
    <w:rsid w:val="00FD79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EDBF"/>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ED46D-9917-4C8D-9454-8BE3AD6B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1329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7</dc:creator>
  <cp:lastModifiedBy>CMV_0092</cp:lastModifiedBy>
  <cp:revision>2</cp:revision>
  <cp:lastPrinted>2023-05-29T21:18:00Z</cp:lastPrinted>
  <dcterms:created xsi:type="dcterms:W3CDTF">2023-05-30T11:46:00Z</dcterms:created>
  <dcterms:modified xsi:type="dcterms:W3CDTF">2023-05-30T11:46:00Z</dcterms:modified>
</cp:coreProperties>
</file>