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8B29" w14:textId="77777777" w:rsidR="006A752E" w:rsidRPr="00BD491D" w:rsidRDefault="004E59D2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P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rojeto de Lei </w:t>
      </w:r>
      <w:r w:rsidR="00B44C24" w:rsidRPr="00B44C24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B44C24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2E34BB">
        <w:rPr>
          <w:rFonts w:ascii="Times New Roman" w:hAnsi="Times New Roman" w:cs="Times New Roman"/>
          <w:color w:val="auto"/>
          <w:sz w:val="26"/>
          <w:szCs w:val="26"/>
        </w:rPr>
        <w:t>8</w:t>
      </w:r>
      <w:r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A2697D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E53F7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de</w:t>
      </w:r>
      <w:r w:rsidR="003F70CB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768D2">
        <w:rPr>
          <w:rFonts w:ascii="Times New Roman" w:hAnsi="Times New Roman" w:cs="Times New Roman"/>
          <w:color w:val="auto"/>
          <w:sz w:val="26"/>
          <w:szCs w:val="26"/>
        </w:rPr>
        <w:t>30</w:t>
      </w:r>
      <w:r w:rsidR="002A020C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março 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D491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2E34BB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5F5E624F" w14:textId="77777777" w:rsidR="009A337D" w:rsidRPr="00BD491D" w:rsidRDefault="009A337D" w:rsidP="009A337D">
      <w:pPr>
        <w:rPr>
          <w:sz w:val="26"/>
          <w:szCs w:val="26"/>
        </w:rPr>
      </w:pPr>
    </w:p>
    <w:p w14:paraId="42EE564D" w14:textId="77777777" w:rsidR="00E76732" w:rsidRPr="00BD491D" w:rsidRDefault="00E76732" w:rsidP="009A337D">
      <w:pPr>
        <w:rPr>
          <w:sz w:val="26"/>
          <w:szCs w:val="26"/>
        </w:rPr>
      </w:pPr>
    </w:p>
    <w:p w14:paraId="4C71AD80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4019E60F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3C9BB021" w14:textId="77777777" w:rsidR="009A337D" w:rsidRPr="00BD491D" w:rsidRDefault="00311504" w:rsidP="00335A03">
      <w:pPr>
        <w:spacing w:line="360" w:lineRule="auto"/>
        <w:ind w:left="282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APROVA O PLANO MUNICIPAL DE CULTURA DE SALTO DO JACUÍ</w:t>
      </w:r>
      <w:r w:rsidR="00116DAE" w:rsidRPr="00116DAE">
        <w:rPr>
          <w:b/>
          <w:sz w:val="26"/>
          <w:szCs w:val="26"/>
        </w:rPr>
        <w:t xml:space="preserve"> E DÁ OUTRAS PROVIDÊNCIAS.</w:t>
      </w:r>
    </w:p>
    <w:p w14:paraId="3BC0C44B" w14:textId="77777777" w:rsidR="00CA6209" w:rsidRPr="00BD491D" w:rsidRDefault="00CA6209" w:rsidP="00CA6209">
      <w:pPr>
        <w:ind w:left="2832"/>
        <w:jc w:val="both"/>
        <w:rPr>
          <w:b/>
          <w:sz w:val="26"/>
          <w:szCs w:val="26"/>
        </w:rPr>
      </w:pPr>
    </w:p>
    <w:p w14:paraId="6D375712" w14:textId="77777777" w:rsidR="00311504" w:rsidRPr="00311504" w:rsidRDefault="002A020C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BD491D">
        <w:rPr>
          <w:b/>
          <w:bCs/>
          <w:sz w:val="26"/>
          <w:szCs w:val="26"/>
        </w:rPr>
        <w:t>Art. 1º</w:t>
      </w:r>
      <w:r w:rsidR="000A509B" w:rsidRPr="00A74453">
        <w:rPr>
          <w:bCs/>
          <w:sz w:val="26"/>
          <w:szCs w:val="26"/>
        </w:rPr>
        <w:t xml:space="preserve">. </w:t>
      </w:r>
      <w:r w:rsidR="000A509B" w:rsidRPr="00A74453">
        <w:rPr>
          <w:sz w:val="26"/>
          <w:szCs w:val="26"/>
        </w:rPr>
        <w:t xml:space="preserve"> </w:t>
      </w:r>
      <w:r w:rsidR="00311504" w:rsidRPr="00311504">
        <w:rPr>
          <w:sz w:val="26"/>
          <w:szCs w:val="26"/>
        </w:rPr>
        <w:t xml:space="preserve">Art. 1º. Fica aprovado o Plano Municipal de Cultura de </w:t>
      </w:r>
      <w:r w:rsidR="00311504">
        <w:rPr>
          <w:sz w:val="26"/>
          <w:szCs w:val="26"/>
        </w:rPr>
        <w:t>Salto do Jacuí</w:t>
      </w:r>
      <w:r w:rsidR="00311504" w:rsidRPr="00311504">
        <w:rPr>
          <w:sz w:val="26"/>
          <w:szCs w:val="26"/>
        </w:rPr>
        <w:t>- PMC, constante do Anexo Único da presente Lei, com vigência de 10 (dez) anos.</w:t>
      </w:r>
    </w:p>
    <w:p w14:paraId="7F1447F8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4819EDCE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 xml:space="preserve">Parágrafo único. O Plano Municipal de Cultura de </w:t>
      </w:r>
      <w:r>
        <w:rPr>
          <w:sz w:val="26"/>
          <w:szCs w:val="26"/>
        </w:rPr>
        <w:t>Salto do Jacuí</w:t>
      </w:r>
      <w:r w:rsidRPr="00311504">
        <w:rPr>
          <w:sz w:val="26"/>
          <w:szCs w:val="26"/>
        </w:rPr>
        <w:t>- PMC é o instrumento de planejamento estratégico que organiza, regula e norteia a execução da Política Municipal de Cultura, com previsão de ações de curto, médio e longo prazos, como elemento integrante do Sistema Municipal de Cultura - SMC.</w:t>
      </w:r>
    </w:p>
    <w:p w14:paraId="25C4C34A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0884C45B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 xml:space="preserve">Art. 2º. O Plano Municipal de Cultura de </w:t>
      </w:r>
      <w:r>
        <w:rPr>
          <w:sz w:val="26"/>
          <w:szCs w:val="26"/>
        </w:rPr>
        <w:t xml:space="preserve">Salto do Jacuí </w:t>
      </w:r>
      <w:r w:rsidRPr="00311504">
        <w:rPr>
          <w:sz w:val="26"/>
          <w:szCs w:val="26"/>
        </w:rPr>
        <w:t>- PMC, construído a partir de diretrizes definidas pela sociedade ci</w:t>
      </w:r>
      <w:r>
        <w:rPr>
          <w:sz w:val="26"/>
          <w:szCs w:val="26"/>
        </w:rPr>
        <w:t>vil e pelos gestores públicos</w:t>
      </w:r>
      <w:r w:rsidRPr="00311504">
        <w:rPr>
          <w:sz w:val="26"/>
          <w:szCs w:val="26"/>
        </w:rPr>
        <w:t xml:space="preserve">, participantes da Conferência Municipal de Cultura e validado pelo Conselho Municipal de Política Cultural, sob a responsabilidade da Secretaria Municipal de </w:t>
      </w:r>
      <w:r>
        <w:rPr>
          <w:sz w:val="26"/>
          <w:szCs w:val="26"/>
        </w:rPr>
        <w:t xml:space="preserve">Educação e </w:t>
      </w:r>
      <w:r w:rsidRPr="00311504">
        <w:rPr>
          <w:sz w:val="26"/>
          <w:szCs w:val="26"/>
        </w:rPr>
        <w:t>Cultura, tem como objetivos e princípios norteadores aqueles constantes do Anexo Único desta Lei.</w:t>
      </w:r>
    </w:p>
    <w:p w14:paraId="686D7BB2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4B2F550C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>Art. 3º. Compete ao poder público municipal, nos termos desta Lei:</w:t>
      </w:r>
    </w:p>
    <w:p w14:paraId="71DE9116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>I</w:t>
      </w:r>
      <w:r w:rsidRPr="00311504">
        <w:rPr>
          <w:sz w:val="26"/>
          <w:szCs w:val="26"/>
        </w:rPr>
        <w:tab/>
        <w:t xml:space="preserve">- </w:t>
      </w:r>
      <w:proofErr w:type="gramStart"/>
      <w:r w:rsidRPr="00311504">
        <w:rPr>
          <w:sz w:val="26"/>
          <w:szCs w:val="26"/>
        </w:rPr>
        <w:t>instituir</w:t>
      </w:r>
      <w:proofErr w:type="gramEnd"/>
      <w:r w:rsidRPr="00311504">
        <w:rPr>
          <w:sz w:val="26"/>
          <w:szCs w:val="26"/>
        </w:rPr>
        <w:t xml:space="preserve"> programas e projetos que conduzam à efetivação dos objetivos, diretrizes, ações, estratégias e metas do Plano Municipal de Cultura de </w:t>
      </w:r>
      <w:r>
        <w:rPr>
          <w:sz w:val="26"/>
          <w:szCs w:val="26"/>
        </w:rPr>
        <w:t>Salto do Jacuí</w:t>
      </w:r>
      <w:r w:rsidRPr="00311504">
        <w:rPr>
          <w:sz w:val="26"/>
          <w:szCs w:val="26"/>
        </w:rPr>
        <w:t>;</w:t>
      </w:r>
    </w:p>
    <w:p w14:paraId="0270F022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>II</w:t>
      </w:r>
      <w:r w:rsidRPr="00311504">
        <w:rPr>
          <w:sz w:val="26"/>
          <w:szCs w:val="26"/>
        </w:rPr>
        <w:tab/>
        <w:t xml:space="preserve">- </w:t>
      </w:r>
      <w:proofErr w:type="gramStart"/>
      <w:r w:rsidRPr="00311504">
        <w:rPr>
          <w:sz w:val="26"/>
          <w:szCs w:val="26"/>
        </w:rPr>
        <w:t>assegurar</w:t>
      </w:r>
      <w:proofErr w:type="gramEnd"/>
      <w:r w:rsidRPr="00311504">
        <w:rPr>
          <w:sz w:val="26"/>
          <w:szCs w:val="26"/>
        </w:rPr>
        <w:t xml:space="preserve"> a efetivação do Plano Municipal de Cultura de </w:t>
      </w:r>
      <w:r>
        <w:rPr>
          <w:sz w:val="26"/>
          <w:szCs w:val="26"/>
        </w:rPr>
        <w:t>Salto do Jacuí</w:t>
      </w:r>
      <w:r w:rsidRPr="00311504">
        <w:rPr>
          <w:sz w:val="26"/>
          <w:szCs w:val="26"/>
        </w:rPr>
        <w:t xml:space="preserve"> e garantir sua avaliação e mensuração periódica pelos órgãos responsáveis;</w:t>
      </w:r>
    </w:p>
    <w:p w14:paraId="41B8F4A2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lastRenderedPageBreak/>
        <w:t>III</w:t>
      </w:r>
      <w:r w:rsidRPr="00311504">
        <w:rPr>
          <w:sz w:val="26"/>
          <w:szCs w:val="26"/>
        </w:rPr>
        <w:tab/>
        <w:t>- fomentar a cultura de forma ampla, por meio da promoção e difusão, da realização de editais e seleções públicas para o estímulo a projetos e processos culturais, da concessão de apoio financeiro e fiscal aos agentes culturais, da adoção de subsídios econômicos, entre outros incentivos, nos termos da lei;</w:t>
      </w:r>
    </w:p>
    <w:p w14:paraId="6F8DD21A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>IV</w:t>
      </w:r>
      <w:r w:rsidRPr="00311504">
        <w:rPr>
          <w:sz w:val="26"/>
          <w:szCs w:val="26"/>
        </w:rPr>
        <w:tab/>
        <w:t xml:space="preserve">- </w:t>
      </w:r>
      <w:proofErr w:type="gramStart"/>
      <w:r w:rsidRPr="00311504">
        <w:rPr>
          <w:sz w:val="26"/>
          <w:szCs w:val="26"/>
        </w:rPr>
        <w:t>proteger e promover</w:t>
      </w:r>
      <w:proofErr w:type="gramEnd"/>
      <w:r w:rsidRPr="00311504">
        <w:rPr>
          <w:sz w:val="26"/>
          <w:szCs w:val="26"/>
        </w:rPr>
        <w:t xml:space="preserve"> a diversidade cultural, a criação artística e suas manifestações e as expressões culturais, individuais ou coletivas, de todos os grupos em suas derivações étnicas e sociais, reconhecendo a abrangência da noção de cultura e garantindo a multiplicidade de seus valores e formações;</w:t>
      </w:r>
    </w:p>
    <w:p w14:paraId="2EC22BD4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>V</w:t>
      </w:r>
      <w:r w:rsidRPr="00311504">
        <w:rPr>
          <w:sz w:val="26"/>
          <w:szCs w:val="26"/>
        </w:rPr>
        <w:tab/>
        <w:t xml:space="preserve">- </w:t>
      </w:r>
      <w:proofErr w:type="gramStart"/>
      <w:r w:rsidRPr="00311504">
        <w:rPr>
          <w:sz w:val="26"/>
          <w:szCs w:val="26"/>
        </w:rPr>
        <w:t>promover e estimular</w:t>
      </w:r>
      <w:proofErr w:type="gramEnd"/>
      <w:r w:rsidRPr="00311504">
        <w:rPr>
          <w:sz w:val="26"/>
          <w:szCs w:val="26"/>
        </w:rPr>
        <w:t xml:space="preserve"> o empreendedorismo, a circulação e o intercâmbio de bens, serviços e conteúdos culturais, comprometidos com a fruição da arte e a cultura;</w:t>
      </w:r>
    </w:p>
    <w:p w14:paraId="6A182B92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>VI</w:t>
      </w:r>
      <w:r w:rsidRPr="00311504">
        <w:rPr>
          <w:sz w:val="26"/>
          <w:szCs w:val="26"/>
        </w:rPr>
        <w:tab/>
        <w:t xml:space="preserve">- </w:t>
      </w:r>
      <w:proofErr w:type="gramStart"/>
      <w:r w:rsidRPr="00311504">
        <w:rPr>
          <w:sz w:val="26"/>
          <w:szCs w:val="26"/>
        </w:rPr>
        <w:t>garantir</w:t>
      </w:r>
      <w:proofErr w:type="gramEnd"/>
      <w:r w:rsidRPr="00311504">
        <w:rPr>
          <w:sz w:val="26"/>
          <w:szCs w:val="26"/>
        </w:rPr>
        <w:t xml:space="preserve"> a preservação do patrimônio cultural, resguardando os bens d</w:t>
      </w:r>
      <w:r>
        <w:rPr>
          <w:sz w:val="26"/>
          <w:szCs w:val="26"/>
        </w:rPr>
        <w:t>e natureza material e imaterial,</w:t>
      </w:r>
      <w:r w:rsidRPr="00311504">
        <w:rPr>
          <w:sz w:val="26"/>
          <w:szCs w:val="26"/>
        </w:rPr>
        <w:t xml:space="preserve"> tomados individualmente ou em conjunto, portadores de referência simbólica aos valores, identidades, ações e memórias dos diferentes grupos formadores da sociedade </w:t>
      </w:r>
      <w:r>
        <w:rPr>
          <w:sz w:val="26"/>
          <w:szCs w:val="26"/>
        </w:rPr>
        <w:t>saltojacuiense</w:t>
      </w:r>
      <w:r w:rsidRPr="00311504">
        <w:rPr>
          <w:sz w:val="26"/>
          <w:szCs w:val="26"/>
        </w:rPr>
        <w:t>;</w:t>
      </w:r>
    </w:p>
    <w:p w14:paraId="3C4C6BC9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>VII</w:t>
      </w:r>
      <w:r w:rsidRPr="00311504">
        <w:rPr>
          <w:sz w:val="26"/>
          <w:szCs w:val="26"/>
        </w:rPr>
        <w:tab/>
        <w:t xml:space="preserve">- coordenar o processo de elaboração das estratégias e metas do Plano Municipal de Cultura de </w:t>
      </w:r>
      <w:r>
        <w:rPr>
          <w:sz w:val="26"/>
          <w:szCs w:val="26"/>
        </w:rPr>
        <w:t>Salto do Jacuí</w:t>
      </w:r>
      <w:r w:rsidRPr="00311504">
        <w:rPr>
          <w:sz w:val="26"/>
          <w:szCs w:val="26"/>
        </w:rPr>
        <w:t>;</w:t>
      </w:r>
    </w:p>
    <w:p w14:paraId="5ACFDF80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>VIII</w:t>
      </w:r>
      <w:r w:rsidRPr="00311504">
        <w:rPr>
          <w:sz w:val="26"/>
          <w:szCs w:val="26"/>
        </w:rPr>
        <w:tab/>
        <w:t xml:space="preserve">- incentivar a adesão de organizações e instituições do setor privado e entidades da sociedade civil às diretrizes e metas do Plano Municipal de Cultura de </w:t>
      </w:r>
      <w:r w:rsidR="00A2697D">
        <w:rPr>
          <w:sz w:val="26"/>
          <w:szCs w:val="26"/>
        </w:rPr>
        <w:t>Salto do Jacuí</w:t>
      </w:r>
      <w:r w:rsidRPr="00311504">
        <w:rPr>
          <w:sz w:val="26"/>
          <w:szCs w:val="26"/>
        </w:rPr>
        <w:t xml:space="preserve"> por meio de ações próprias, parcerias, participação em programas e integração aos sistemas setoriais do Sistema Municipal de</w:t>
      </w:r>
      <w:r w:rsidR="00A2697D">
        <w:rPr>
          <w:sz w:val="26"/>
          <w:szCs w:val="26"/>
        </w:rPr>
        <w:t xml:space="preserve"> Educação e</w:t>
      </w:r>
      <w:r w:rsidRPr="00311504">
        <w:rPr>
          <w:sz w:val="26"/>
          <w:szCs w:val="26"/>
        </w:rPr>
        <w:t xml:space="preserve"> Cultura;</w:t>
      </w:r>
    </w:p>
    <w:p w14:paraId="73BE1766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>IX</w:t>
      </w:r>
      <w:r w:rsidRPr="00311504">
        <w:rPr>
          <w:sz w:val="26"/>
          <w:szCs w:val="26"/>
        </w:rPr>
        <w:tab/>
        <w:t xml:space="preserve">- </w:t>
      </w:r>
      <w:proofErr w:type="gramStart"/>
      <w:r w:rsidRPr="00311504">
        <w:rPr>
          <w:sz w:val="26"/>
          <w:szCs w:val="26"/>
        </w:rPr>
        <w:t>garantir</w:t>
      </w:r>
      <w:proofErr w:type="gramEnd"/>
      <w:r w:rsidRPr="00311504">
        <w:rPr>
          <w:sz w:val="26"/>
          <w:szCs w:val="26"/>
        </w:rPr>
        <w:t xml:space="preserve"> o pleno funcionamento do Sistema Municipal de Cultura e de todas as suas instâncias, bem como a adesão e a participação ativa do Município ao Sistema Estadual de Cultura e ao Sistema Nacional de Cultura.</w:t>
      </w:r>
    </w:p>
    <w:p w14:paraId="5E94A574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079C47A8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 xml:space="preserve">Art. 4º. Os Planos Plurianuais, as Leis de Diretrizes Orçamentárias e as Leis Orçamentárias do Município disporão sobre os recursos a serem destinados à execução </w:t>
      </w:r>
      <w:r w:rsidRPr="00311504">
        <w:rPr>
          <w:sz w:val="26"/>
          <w:szCs w:val="26"/>
        </w:rPr>
        <w:lastRenderedPageBreak/>
        <w:t xml:space="preserve">das ações constantes do Plano Municipal de Cultura de </w:t>
      </w:r>
      <w:r w:rsidR="00A2697D">
        <w:rPr>
          <w:sz w:val="26"/>
          <w:szCs w:val="26"/>
        </w:rPr>
        <w:t>Salto do Jacuí</w:t>
      </w:r>
      <w:r w:rsidRPr="00311504">
        <w:rPr>
          <w:sz w:val="26"/>
          <w:szCs w:val="26"/>
        </w:rPr>
        <w:t>, Anexo Único desta Lei.</w:t>
      </w:r>
    </w:p>
    <w:p w14:paraId="1175BCD2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6CD96E06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 xml:space="preserve">Art. 5º. O Plano Municipal de Cultura de </w:t>
      </w:r>
      <w:r w:rsidR="00A2697D">
        <w:rPr>
          <w:sz w:val="26"/>
          <w:szCs w:val="26"/>
        </w:rPr>
        <w:t>Salto do Jacuí</w:t>
      </w:r>
      <w:r w:rsidR="00A2697D" w:rsidRPr="00311504">
        <w:rPr>
          <w:sz w:val="26"/>
          <w:szCs w:val="26"/>
        </w:rPr>
        <w:t xml:space="preserve"> </w:t>
      </w:r>
      <w:r w:rsidRPr="00311504">
        <w:rPr>
          <w:sz w:val="26"/>
          <w:szCs w:val="26"/>
        </w:rPr>
        <w:t>– PMC poderá ser objeto de atualização, a ser aprovado pela Câmara Municipal de Vereadores, após apreciação do Conselho Municipal de Política Cultural – CMPC e da Secretaria Municipal de</w:t>
      </w:r>
      <w:r w:rsidR="00A2697D">
        <w:rPr>
          <w:sz w:val="26"/>
          <w:szCs w:val="26"/>
        </w:rPr>
        <w:t xml:space="preserve"> Educação e</w:t>
      </w:r>
      <w:r w:rsidRPr="00311504">
        <w:rPr>
          <w:sz w:val="26"/>
          <w:szCs w:val="26"/>
        </w:rPr>
        <w:t xml:space="preserve"> Cultura, precedida de consulta pública.</w:t>
      </w:r>
    </w:p>
    <w:p w14:paraId="6C5EBCAF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097983FB" w14:textId="77777777" w:rsidR="005A7668" w:rsidRPr="00B44C24" w:rsidRDefault="00311504" w:rsidP="00A2697D">
      <w:pPr>
        <w:autoSpaceDE w:val="0"/>
        <w:spacing w:before="113" w:line="360" w:lineRule="auto"/>
        <w:ind w:firstLine="1130"/>
        <w:jc w:val="both"/>
        <w:rPr>
          <w:color w:val="000000"/>
          <w:sz w:val="26"/>
          <w:szCs w:val="26"/>
        </w:rPr>
      </w:pPr>
      <w:r w:rsidRPr="00311504">
        <w:rPr>
          <w:sz w:val="26"/>
          <w:szCs w:val="26"/>
        </w:rPr>
        <w:t>Art. 6º. Revogadas as disposições em contrário, esta Lei entra em vigor na data de sua publicação.</w:t>
      </w:r>
    </w:p>
    <w:p w14:paraId="15C8F825" w14:textId="77777777" w:rsidR="00787468" w:rsidRPr="00B44C24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9E4739D" w14:textId="77777777" w:rsidR="00530DE5" w:rsidRPr="00B44C24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 xml:space="preserve">Salto do Jacuí, </w:t>
      </w:r>
      <w:r w:rsidR="00B768D2">
        <w:rPr>
          <w:rFonts w:eastAsia="SimSun"/>
          <w:sz w:val="26"/>
          <w:szCs w:val="26"/>
        </w:rPr>
        <w:t>30</w:t>
      </w:r>
      <w:r w:rsidR="008D7F96" w:rsidRPr="00B44C24">
        <w:rPr>
          <w:rFonts w:eastAsia="SimSun"/>
          <w:sz w:val="26"/>
          <w:szCs w:val="26"/>
        </w:rPr>
        <w:t xml:space="preserve"> de </w:t>
      </w:r>
      <w:proofErr w:type="gramStart"/>
      <w:r w:rsidR="00B768D2">
        <w:rPr>
          <w:rFonts w:eastAsia="SimSun"/>
          <w:sz w:val="26"/>
          <w:szCs w:val="26"/>
        </w:rPr>
        <w:t>Março</w:t>
      </w:r>
      <w:proofErr w:type="gramEnd"/>
      <w:r w:rsidR="002A44F8">
        <w:rPr>
          <w:rFonts w:eastAsia="SimSun"/>
          <w:sz w:val="26"/>
          <w:szCs w:val="26"/>
        </w:rPr>
        <w:t xml:space="preserve"> </w:t>
      </w:r>
      <w:r w:rsidR="002E34BB">
        <w:rPr>
          <w:rFonts w:eastAsia="SimSun"/>
          <w:sz w:val="26"/>
          <w:szCs w:val="26"/>
        </w:rPr>
        <w:t>de 2023</w:t>
      </w:r>
      <w:r w:rsidR="008D7F96" w:rsidRPr="00B44C24">
        <w:rPr>
          <w:rFonts w:eastAsia="SimSun"/>
          <w:sz w:val="26"/>
          <w:szCs w:val="26"/>
        </w:rPr>
        <w:t>.</w:t>
      </w:r>
      <w:r w:rsidR="006A752E" w:rsidRPr="00B44C24">
        <w:rPr>
          <w:rFonts w:eastAsia="SimSun"/>
          <w:sz w:val="26"/>
          <w:szCs w:val="26"/>
        </w:rPr>
        <w:tab/>
      </w:r>
    </w:p>
    <w:p w14:paraId="2C343583" w14:textId="77777777"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69F5B682" w14:textId="77777777" w:rsidR="000E1133" w:rsidRPr="00B44C24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126783DA" w14:textId="77777777" w:rsidR="006A752E" w:rsidRPr="00B44C24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14:paraId="283A07E1" w14:textId="77777777" w:rsidR="008D148F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530DE5" w:rsidRPr="00B44C24">
        <w:rPr>
          <w:rFonts w:eastAsia="SimSun"/>
          <w:b/>
          <w:sz w:val="26"/>
          <w:szCs w:val="26"/>
        </w:rPr>
        <w:t xml:space="preserve">Prefeito Municipal </w:t>
      </w:r>
    </w:p>
    <w:p w14:paraId="554D19BB" w14:textId="77777777" w:rsidR="008D148F" w:rsidRDefault="008D148F" w:rsidP="008D148F">
      <w:pPr>
        <w:rPr>
          <w:rFonts w:eastAsia="SimSun"/>
        </w:rPr>
      </w:pPr>
      <w:r>
        <w:rPr>
          <w:rFonts w:eastAsia="SimSun"/>
        </w:rPr>
        <w:br w:type="page"/>
      </w:r>
    </w:p>
    <w:p w14:paraId="09E0F05B" w14:textId="77777777" w:rsidR="004A301A" w:rsidRDefault="004A301A" w:rsidP="008D148F">
      <w:pPr>
        <w:spacing w:line="360" w:lineRule="auto"/>
        <w:ind w:left="142"/>
        <w:jc w:val="center"/>
        <w:rPr>
          <w:rFonts w:eastAsia="SimSun"/>
          <w:b/>
          <w:sz w:val="26"/>
          <w:szCs w:val="26"/>
        </w:rPr>
      </w:pPr>
    </w:p>
    <w:p w14:paraId="1571893C" w14:textId="77777777" w:rsidR="00550175" w:rsidRDefault="00550175" w:rsidP="008D148F">
      <w:pPr>
        <w:spacing w:line="360" w:lineRule="auto"/>
        <w:ind w:left="142"/>
        <w:jc w:val="center"/>
        <w:rPr>
          <w:rFonts w:eastAsia="SimSun"/>
          <w:b/>
          <w:sz w:val="26"/>
          <w:szCs w:val="26"/>
        </w:rPr>
      </w:pPr>
    </w:p>
    <w:p w14:paraId="3FAA82C9" w14:textId="77777777" w:rsidR="007F6572" w:rsidRPr="00B44C24" w:rsidRDefault="000E1133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14:paraId="0B683782" w14:textId="77777777" w:rsidR="007F6572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8262B94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2B628CD5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7EC18677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14:paraId="6150812F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14:paraId="6878CEF3" w14:textId="77777777" w:rsidR="007854F8" w:rsidRDefault="007F6572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</w:p>
    <w:p w14:paraId="7DA8292C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37408894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41C45887" w14:textId="77777777" w:rsidR="00B85D2A" w:rsidRPr="00B44C24" w:rsidRDefault="00737D97" w:rsidP="00723CD3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 </w:t>
      </w:r>
      <w:r w:rsidR="007F6572" w:rsidRPr="00B44C24">
        <w:rPr>
          <w:rFonts w:eastAsia="SimSun"/>
          <w:b/>
          <w:sz w:val="26"/>
          <w:szCs w:val="26"/>
        </w:rPr>
        <w:tab/>
      </w:r>
      <w:r w:rsidR="00723CD3">
        <w:rPr>
          <w:rFonts w:eastAsia="SimSun"/>
          <w:b/>
          <w:sz w:val="26"/>
          <w:szCs w:val="26"/>
        </w:rPr>
        <w:tab/>
      </w:r>
      <w:r w:rsidR="007F6572" w:rsidRPr="00B44C24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B44C24">
        <w:rPr>
          <w:rFonts w:eastAsia="SimSun"/>
          <w:sz w:val="26"/>
          <w:szCs w:val="26"/>
        </w:rPr>
        <w:t>a</w:t>
      </w:r>
      <w:r w:rsidR="007F6572" w:rsidRPr="00B44C24">
        <w:rPr>
          <w:rFonts w:eastAsia="SimSun"/>
          <w:sz w:val="26"/>
          <w:szCs w:val="26"/>
        </w:rPr>
        <w:t xml:space="preserve"> </w:t>
      </w:r>
      <w:r w:rsidR="00A2697D">
        <w:rPr>
          <w:rFonts w:eastAsia="SimSun"/>
          <w:sz w:val="26"/>
          <w:szCs w:val="26"/>
        </w:rPr>
        <w:t>aprovação do Plano Municipal de Cultura de Salto do Jacuí.</w:t>
      </w:r>
    </w:p>
    <w:p w14:paraId="248506D1" w14:textId="77777777" w:rsidR="004E1E6E" w:rsidRPr="00B44C24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1E633640" w14:textId="77777777" w:rsidR="000E5217" w:rsidRDefault="00A2697D" w:rsidP="00927EC7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Tal projeto, dentre outros benefícios, visa o recebimento de verbas de outros entes federados para serem aplicados em favor da cultura saltojacuiense, além de todas as demais demandas a serem difundidas na esfera cultural do município.</w:t>
      </w:r>
    </w:p>
    <w:p w14:paraId="5F25032D" w14:textId="77777777" w:rsidR="00335A03" w:rsidRDefault="00335A03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29F7AB97" w14:textId="77777777" w:rsidR="007F6572" w:rsidRPr="00B44C24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14:paraId="1D7E9C52" w14:textId="77777777" w:rsidR="007854F8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1D3FAED0" w14:textId="77777777" w:rsidR="009576CB" w:rsidRPr="00B44C24" w:rsidRDefault="007854F8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 w:rsidR="00D93417" w:rsidRPr="00B44C24"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 w:rsidR="00B768D2">
        <w:rPr>
          <w:rFonts w:eastAsia="SimSun"/>
          <w:sz w:val="26"/>
          <w:szCs w:val="26"/>
        </w:rPr>
        <w:t>30</w:t>
      </w:r>
      <w:r w:rsidR="009576CB" w:rsidRPr="00B44C24">
        <w:rPr>
          <w:rFonts w:eastAsia="SimSun"/>
          <w:sz w:val="26"/>
          <w:szCs w:val="26"/>
        </w:rPr>
        <w:t xml:space="preserve"> de </w:t>
      </w:r>
      <w:proofErr w:type="gramStart"/>
      <w:r w:rsidR="00B768D2">
        <w:rPr>
          <w:rFonts w:eastAsia="SimSun"/>
          <w:sz w:val="26"/>
          <w:szCs w:val="26"/>
        </w:rPr>
        <w:t>Março</w:t>
      </w:r>
      <w:proofErr w:type="gramEnd"/>
      <w:r w:rsidR="00B768D2">
        <w:rPr>
          <w:rFonts w:eastAsia="SimSun"/>
          <w:sz w:val="26"/>
          <w:szCs w:val="26"/>
        </w:rPr>
        <w:t xml:space="preserve"> </w:t>
      </w:r>
      <w:r>
        <w:rPr>
          <w:rFonts w:eastAsia="SimSun"/>
          <w:sz w:val="26"/>
          <w:szCs w:val="26"/>
        </w:rPr>
        <w:t>de 2023</w:t>
      </w:r>
      <w:r w:rsidR="009576CB" w:rsidRPr="00B44C24">
        <w:rPr>
          <w:rFonts w:eastAsia="SimSun"/>
          <w:sz w:val="26"/>
          <w:szCs w:val="26"/>
        </w:rPr>
        <w:t>.</w:t>
      </w:r>
    </w:p>
    <w:p w14:paraId="2F221DCE" w14:textId="77777777" w:rsidR="008B5B6C" w:rsidRDefault="008B5B6C" w:rsidP="008B5B6C">
      <w:pPr>
        <w:spacing w:line="360" w:lineRule="auto"/>
        <w:rPr>
          <w:rFonts w:eastAsia="SimSun"/>
          <w:sz w:val="26"/>
          <w:szCs w:val="26"/>
        </w:rPr>
      </w:pPr>
    </w:p>
    <w:p w14:paraId="4ADE432C" w14:textId="77777777" w:rsidR="007854F8" w:rsidRDefault="007854F8" w:rsidP="008B5B6C">
      <w:pPr>
        <w:spacing w:line="360" w:lineRule="auto"/>
        <w:rPr>
          <w:rFonts w:eastAsia="SimSun"/>
          <w:sz w:val="26"/>
          <w:szCs w:val="26"/>
        </w:rPr>
      </w:pPr>
    </w:p>
    <w:p w14:paraId="4BC3D8EF" w14:textId="77777777" w:rsidR="00700E61" w:rsidRPr="00B44C24" w:rsidRDefault="008B5B6C" w:rsidP="00723CD3">
      <w:pPr>
        <w:spacing w:line="360" w:lineRule="auto"/>
        <w:ind w:left="1416" w:firstLine="708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</w:t>
      </w:r>
      <w:r w:rsidR="00700E61" w:rsidRPr="00B44C24">
        <w:rPr>
          <w:rFonts w:eastAsia="SimSun"/>
          <w:b/>
          <w:sz w:val="26"/>
          <w:szCs w:val="26"/>
        </w:rPr>
        <w:t>Ronaldo Olímpio Pereira de Moraes</w:t>
      </w:r>
    </w:p>
    <w:p w14:paraId="33661C85" w14:textId="77777777" w:rsidR="007607A5" w:rsidRPr="00B44C24" w:rsidRDefault="007F6572" w:rsidP="00723CD3">
      <w:pPr>
        <w:spacing w:line="360" w:lineRule="auto"/>
        <w:ind w:left="2832" w:firstLine="708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Prefeito Municipal</w:t>
      </w:r>
    </w:p>
    <w:sectPr w:rsidR="007607A5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6408" w14:textId="77777777" w:rsidR="00D649B3" w:rsidRDefault="00D649B3" w:rsidP="00311504">
      <w:r>
        <w:separator/>
      </w:r>
    </w:p>
  </w:endnote>
  <w:endnote w:type="continuationSeparator" w:id="0">
    <w:p w14:paraId="10C663A1" w14:textId="77777777" w:rsidR="00D649B3" w:rsidRDefault="00D649B3" w:rsidP="0031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A49B" w14:textId="77777777" w:rsidR="00D649B3" w:rsidRDefault="00D649B3" w:rsidP="00311504">
      <w:r>
        <w:separator/>
      </w:r>
    </w:p>
  </w:footnote>
  <w:footnote w:type="continuationSeparator" w:id="0">
    <w:p w14:paraId="149728E9" w14:textId="77777777" w:rsidR="00D649B3" w:rsidRDefault="00D649B3" w:rsidP="0031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431214">
    <w:abstractNumId w:val="0"/>
  </w:num>
  <w:num w:numId="2" w16cid:durableId="81186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75004"/>
    <w:rsid w:val="001A6987"/>
    <w:rsid w:val="001D19FB"/>
    <w:rsid w:val="0020384C"/>
    <w:rsid w:val="00234BC3"/>
    <w:rsid w:val="0025022A"/>
    <w:rsid w:val="002859A8"/>
    <w:rsid w:val="002A020C"/>
    <w:rsid w:val="002A44F8"/>
    <w:rsid w:val="002C1960"/>
    <w:rsid w:val="002D0535"/>
    <w:rsid w:val="002E34BB"/>
    <w:rsid w:val="002F7E4D"/>
    <w:rsid w:val="00311504"/>
    <w:rsid w:val="00335A03"/>
    <w:rsid w:val="003444C0"/>
    <w:rsid w:val="00357827"/>
    <w:rsid w:val="0037252E"/>
    <w:rsid w:val="0037713A"/>
    <w:rsid w:val="0039723E"/>
    <w:rsid w:val="003A6BD8"/>
    <w:rsid w:val="003C190D"/>
    <w:rsid w:val="003D2C50"/>
    <w:rsid w:val="003D360F"/>
    <w:rsid w:val="003F70CB"/>
    <w:rsid w:val="0043700F"/>
    <w:rsid w:val="0045208B"/>
    <w:rsid w:val="00464357"/>
    <w:rsid w:val="004A301A"/>
    <w:rsid w:val="004C18BB"/>
    <w:rsid w:val="004C3EC7"/>
    <w:rsid w:val="004C668C"/>
    <w:rsid w:val="004C6BA4"/>
    <w:rsid w:val="004D36BC"/>
    <w:rsid w:val="004E1E6E"/>
    <w:rsid w:val="004E59D2"/>
    <w:rsid w:val="004F0DFE"/>
    <w:rsid w:val="005226AC"/>
    <w:rsid w:val="00530DE5"/>
    <w:rsid w:val="00541A6A"/>
    <w:rsid w:val="00544F7B"/>
    <w:rsid w:val="00550175"/>
    <w:rsid w:val="0057443B"/>
    <w:rsid w:val="00586395"/>
    <w:rsid w:val="00597C97"/>
    <w:rsid w:val="005A7668"/>
    <w:rsid w:val="005D7CB9"/>
    <w:rsid w:val="005F2B01"/>
    <w:rsid w:val="005F2BCD"/>
    <w:rsid w:val="005F3B69"/>
    <w:rsid w:val="00601DED"/>
    <w:rsid w:val="00622DD2"/>
    <w:rsid w:val="006371F5"/>
    <w:rsid w:val="006707FC"/>
    <w:rsid w:val="00672E28"/>
    <w:rsid w:val="00681951"/>
    <w:rsid w:val="00684862"/>
    <w:rsid w:val="00690081"/>
    <w:rsid w:val="00696FAC"/>
    <w:rsid w:val="006A4CBF"/>
    <w:rsid w:val="006A752E"/>
    <w:rsid w:val="006B1C32"/>
    <w:rsid w:val="006F722D"/>
    <w:rsid w:val="00700E61"/>
    <w:rsid w:val="0071133D"/>
    <w:rsid w:val="00723CD3"/>
    <w:rsid w:val="00734EBA"/>
    <w:rsid w:val="00735776"/>
    <w:rsid w:val="00737D97"/>
    <w:rsid w:val="007448D3"/>
    <w:rsid w:val="00747FDA"/>
    <w:rsid w:val="007607A5"/>
    <w:rsid w:val="0076340F"/>
    <w:rsid w:val="00763A49"/>
    <w:rsid w:val="00776E3B"/>
    <w:rsid w:val="007854F8"/>
    <w:rsid w:val="007863C7"/>
    <w:rsid w:val="00787468"/>
    <w:rsid w:val="007B2AC8"/>
    <w:rsid w:val="007F6572"/>
    <w:rsid w:val="008506C3"/>
    <w:rsid w:val="00862A8A"/>
    <w:rsid w:val="0086634A"/>
    <w:rsid w:val="008A661B"/>
    <w:rsid w:val="008A6D53"/>
    <w:rsid w:val="008B1A49"/>
    <w:rsid w:val="008B5B6C"/>
    <w:rsid w:val="008C0AE8"/>
    <w:rsid w:val="008D148F"/>
    <w:rsid w:val="008D7CFF"/>
    <w:rsid w:val="008D7F96"/>
    <w:rsid w:val="008E24B1"/>
    <w:rsid w:val="008E24D8"/>
    <w:rsid w:val="008E2559"/>
    <w:rsid w:val="009041B4"/>
    <w:rsid w:val="00927EC7"/>
    <w:rsid w:val="00930EBF"/>
    <w:rsid w:val="0094607A"/>
    <w:rsid w:val="009576CB"/>
    <w:rsid w:val="00977E8F"/>
    <w:rsid w:val="009A337D"/>
    <w:rsid w:val="009B4C70"/>
    <w:rsid w:val="009C07D8"/>
    <w:rsid w:val="009D3AD9"/>
    <w:rsid w:val="009F6FB8"/>
    <w:rsid w:val="00A16CC0"/>
    <w:rsid w:val="00A24836"/>
    <w:rsid w:val="00A2697D"/>
    <w:rsid w:val="00A74453"/>
    <w:rsid w:val="00A7494B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768D2"/>
    <w:rsid w:val="00B84F2B"/>
    <w:rsid w:val="00B85D2A"/>
    <w:rsid w:val="00BA1C2E"/>
    <w:rsid w:val="00BB25F2"/>
    <w:rsid w:val="00BD491D"/>
    <w:rsid w:val="00BD6DD8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16376"/>
    <w:rsid w:val="00D23A79"/>
    <w:rsid w:val="00D47368"/>
    <w:rsid w:val="00D508AE"/>
    <w:rsid w:val="00D54EB6"/>
    <w:rsid w:val="00D649B3"/>
    <w:rsid w:val="00D72DFC"/>
    <w:rsid w:val="00D764DB"/>
    <w:rsid w:val="00D93417"/>
    <w:rsid w:val="00DC714E"/>
    <w:rsid w:val="00E21AA6"/>
    <w:rsid w:val="00E33E13"/>
    <w:rsid w:val="00E40B8A"/>
    <w:rsid w:val="00E53F7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E4F5D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B226"/>
  <w15:docId w15:val="{29031169-9B46-4EFC-9778-CCE906C7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Refdenotaderodap">
    <w:name w:val="footnote reference"/>
    <w:rsid w:val="00311504"/>
    <w:rPr>
      <w:vertAlign w:val="superscript"/>
    </w:rPr>
  </w:style>
  <w:style w:type="paragraph" w:styleId="Textodenotaderodap">
    <w:name w:val="footnote text"/>
    <w:basedOn w:val="Normal"/>
    <w:link w:val="TextodenotaderodapChar"/>
    <w:rsid w:val="00311504"/>
    <w:pPr>
      <w:widowControl w:val="0"/>
      <w:suppressLineNumbers/>
      <w:suppressAutoHyphens/>
      <w:ind w:left="283" w:hanging="283"/>
    </w:pPr>
    <w:rPr>
      <w:rFonts w:eastAsia="Lucida Sans Unicode"/>
      <w:kern w:val="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11504"/>
    <w:rPr>
      <w:rFonts w:eastAsia="Lucida Sans Unicode" w:cs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AB068-8D25-4A08-B03D-180E7A17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CMV_0092</cp:lastModifiedBy>
  <cp:revision>2</cp:revision>
  <cp:lastPrinted>2023-04-20T18:13:00Z</cp:lastPrinted>
  <dcterms:created xsi:type="dcterms:W3CDTF">2023-04-20T19:01:00Z</dcterms:created>
  <dcterms:modified xsi:type="dcterms:W3CDTF">2023-04-20T19:01:00Z</dcterms:modified>
</cp:coreProperties>
</file>