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0EF01E49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4750AB">
        <w:rPr>
          <w:rFonts w:asciiTheme="minorHAnsi" w:hAnsiTheme="minorHAnsi"/>
          <w:b/>
          <w:color w:val="000000"/>
        </w:rPr>
        <w:t>4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6968A5A2" w14:textId="7BC81D8D" w:rsidR="00D30B68" w:rsidRDefault="00C96ED5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SANDRO DRUM</w:t>
      </w:r>
      <w:r w:rsidR="0097023E" w:rsidRPr="0097023E">
        <w:rPr>
          <w:rFonts w:ascii="Calibri" w:eastAsia="Calibri" w:hAnsi="Calibri"/>
          <w:lang w:eastAsia="en-US"/>
        </w:rPr>
        <w:t xml:space="preserve">, Vereador do </w:t>
      </w:r>
      <w:r w:rsidR="005F3B6B">
        <w:rPr>
          <w:rFonts w:ascii="Calibri" w:eastAsia="Calibri" w:hAnsi="Calibri"/>
          <w:lang w:eastAsia="en-US"/>
        </w:rPr>
        <w:t>MDB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 xml:space="preserve">xecutivo, </w:t>
      </w:r>
      <w:r w:rsidR="00772F0E" w:rsidRPr="00772F0E">
        <w:rPr>
          <w:rFonts w:ascii="Calibri" w:eastAsia="Calibri" w:hAnsi="Calibri"/>
          <w:lang w:eastAsia="en-US"/>
        </w:rPr>
        <w:t>através da Secretaria competente,</w:t>
      </w:r>
      <w:r>
        <w:rPr>
          <w:rFonts w:ascii="Calibri" w:eastAsia="Calibri" w:hAnsi="Calibri"/>
          <w:lang w:eastAsia="en-US"/>
        </w:rPr>
        <w:t xml:space="preserve"> que institua o Programa de incentivo a pessoas físicas ou jurídicas na implantação de novos loteamentos no município, conforme Lei em anexo a esta Indicação, já aprovada no município vizinho de Arroio do Tigre.</w:t>
      </w:r>
    </w:p>
    <w:p w14:paraId="732DC1DC" w14:textId="77777777" w:rsidR="00A37235" w:rsidRDefault="00A37235" w:rsidP="002B414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1558A38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59A52806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4750AB">
        <w:rPr>
          <w:rFonts w:ascii="Calibri" w:eastAsia="Calibri" w:hAnsi="Calibri"/>
          <w:lang w:eastAsia="en-US"/>
        </w:rPr>
        <w:t>31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4750AB">
        <w:rPr>
          <w:rFonts w:ascii="Calibri" w:eastAsia="Calibri" w:hAnsi="Calibri"/>
          <w:lang w:eastAsia="en-US"/>
        </w:rPr>
        <w:t>março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7DB82E9" w14:textId="7B3A03E0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39000FE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32BFC73" w14:textId="2A4A38CF" w:rsidR="00A37235" w:rsidRDefault="004750AB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SANDRO DRUM</w:t>
      </w:r>
    </w:p>
    <w:p w14:paraId="69807D6C" w14:textId="2FFD6338" w:rsidR="006D0301" w:rsidRDefault="00D011C8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137AEA">
        <w:rPr>
          <w:rFonts w:ascii="Calibri" w:hAnsi="Calibri"/>
          <w:color w:val="000000"/>
        </w:rPr>
        <w:t xml:space="preserve"> MDB</w:t>
      </w:r>
    </w:p>
    <w:p w14:paraId="7060D3CE" w14:textId="32BF2E34" w:rsidR="00137AEA" w:rsidRDefault="00137AEA" w:rsidP="001D48A8">
      <w:pPr>
        <w:spacing w:line="360" w:lineRule="auto"/>
        <w:jc w:val="center"/>
        <w:rPr>
          <w:color w:val="000000"/>
          <w:sz w:val="28"/>
          <w:szCs w:val="28"/>
        </w:rPr>
      </w:pP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37400"/>
    <w:rsid w:val="00137AEA"/>
    <w:rsid w:val="001D48A8"/>
    <w:rsid w:val="002B4146"/>
    <w:rsid w:val="002C344B"/>
    <w:rsid w:val="002F06AE"/>
    <w:rsid w:val="003F7C88"/>
    <w:rsid w:val="004750AB"/>
    <w:rsid w:val="005F3B6B"/>
    <w:rsid w:val="006D0301"/>
    <w:rsid w:val="00757442"/>
    <w:rsid w:val="007646A9"/>
    <w:rsid w:val="00772F0E"/>
    <w:rsid w:val="00824B25"/>
    <w:rsid w:val="008420A4"/>
    <w:rsid w:val="0097023E"/>
    <w:rsid w:val="009D275E"/>
    <w:rsid w:val="00A37235"/>
    <w:rsid w:val="00AB75E8"/>
    <w:rsid w:val="00AD10EF"/>
    <w:rsid w:val="00BD4EE1"/>
    <w:rsid w:val="00BE73D1"/>
    <w:rsid w:val="00C55C8E"/>
    <w:rsid w:val="00C96ED5"/>
    <w:rsid w:val="00D011C8"/>
    <w:rsid w:val="00D30B68"/>
    <w:rsid w:val="00D43484"/>
    <w:rsid w:val="00EE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2021-02-17T22:08:00Z</cp:lastPrinted>
  <dcterms:created xsi:type="dcterms:W3CDTF">2023-04-04T14:01:00Z</dcterms:created>
  <dcterms:modified xsi:type="dcterms:W3CDTF">2023-04-04T14:01:00Z</dcterms:modified>
</cp:coreProperties>
</file>