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947916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AF6B6C">
        <w:rPr>
          <w:rFonts w:eastAsia="Calibri" w:cs="Arial"/>
        </w:rPr>
        <w:t>8</w:t>
      </w:r>
      <w:r w:rsidR="00165434">
        <w:rPr>
          <w:rFonts w:eastAsia="Calibri" w:cs="Arial"/>
        </w:rPr>
        <w:t>/202</w:t>
      </w:r>
      <w:r w:rsidR="0049670E">
        <w:rPr>
          <w:rFonts w:eastAsia="Calibri" w:cs="Arial"/>
        </w:rPr>
        <w:t>3</w:t>
      </w:r>
    </w:p>
    <w:p w14:paraId="5BF5B5C2" w14:textId="77CF853E"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AF6B6C">
        <w:rPr>
          <w:rFonts w:eastAsia="Calibri" w:cs="Arial"/>
        </w:rPr>
        <w:t>34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AF6B6C">
        <w:rPr>
          <w:rFonts w:eastAsia="Calibri" w:cs="Arial"/>
        </w:rPr>
        <w:t>01</w:t>
      </w:r>
      <w:r>
        <w:rPr>
          <w:rFonts w:eastAsia="Calibri" w:cs="Arial"/>
        </w:rPr>
        <w:t xml:space="preserve"> de </w:t>
      </w:r>
      <w:r w:rsidR="00AF6B6C">
        <w:rPr>
          <w:rFonts w:eastAsia="Calibri" w:cs="Arial"/>
        </w:rPr>
        <w:t>fevereiro</w:t>
      </w:r>
      <w:r>
        <w:rPr>
          <w:rFonts w:eastAsia="Calibri" w:cs="Arial"/>
        </w:rPr>
        <w:t xml:space="preserve"> de 20</w:t>
      </w:r>
      <w:r w:rsidR="00165434">
        <w:rPr>
          <w:rFonts w:eastAsia="Calibri" w:cs="Arial"/>
        </w:rPr>
        <w:t>2</w:t>
      </w:r>
      <w:r w:rsidR="0049670E">
        <w:rPr>
          <w:rFonts w:eastAsia="Calibri" w:cs="Arial"/>
        </w:rPr>
        <w:t>3</w:t>
      </w:r>
    </w:p>
    <w:p w14:paraId="7C4AC5D1" w14:textId="446F141B"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AF6B6C">
        <w:rPr>
          <w:rFonts w:eastAsia="Calibri" w:cs="Arial"/>
        </w:rPr>
        <w:t>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31C698A8"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67761" w:rsidRPr="00767761">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FADF911"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autorizar o Poder Executivo Municipal a realizar processo seletivo simplificado e contratar por tempo determinado, por excepcional interesse público, nos termos do art. 37, IX da Constituição Federal e art. 76 da Lei Orgânica Municipal.</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FB51D1B" w14:textId="2B264AFF"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sidR="00AF6B6C">
        <w:rPr>
          <w:rFonts w:eastAsia="Calibri" w:cs="Arial"/>
        </w:rPr>
        <w:t>.</w:t>
      </w:r>
    </w:p>
    <w:p w14:paraId="622A8F77" w14:textId="77777777" w:rsidR="000C6D03" w:rsidRDefault="000C6D03" w:rsidP="000C6D03">
      <w:pPr>
        <w:tabs>
          <w:tab w:val="left" w:pos="1701"/>
          <w:tab w:val="left" w:pos="5059"/>
        </w:tabs>
        <w:spacing w:after="0" w:line="240" w:lineRule="auto"/>
        <w:ind w:firstLine="1701"/>
        <w:jc w:val="both"/>
        <w:rPr>
          <w:rFonts w:eastAsia="Calibri" w:cs="Arial"/>
        </w:rPr>
      </w:pPr>
    </w:p>
    <w:p w14:paraId="15CEAF69" w14:textId="47FA9639"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w:t>
      </w:r>
      <w:r w:rsidR="00AF6B6C">
        <w:rPr>
          <w:rFonts w:eastAsia="Calibri" w:cs="Arial"/>
        </w:rPr>
        <w:t xml:space="preserve">pois </w:t>
      </w:r>
      <w:r w:rsidR="00AF6B6C" w:rsidRPr="00AF6B6C">
        <w:rPr>
          <w:rFonts w:eastAsia="Calibri" w:cs="Arial"/>
        </w:rPr>
        <w:t>há apenas 4 (quatro) servidores investidos no cargo de operador de máquinas e veículos pesados junto à Secretaria de Obras e Trânsito, sendo que 1 destes profissionais encontra-se afastado de suas funções por motivo de licença saúde, restando, assim, apenas 3 (três) operadores na ativa.</w:t>
      </w:r>
    </w:p>
    <w:p w14:paraId="352C0731" w14:textId="77777777" w:rsidR="000C6D03" w:rsidRDefault="000C6D03" w:rsidP="000C6D03">
      <w:pPr>
        <w:tabs>
          <w:tab w:val="left" w:pos="1701"/>
          <w:tab w:val="left" w:pos="5059"/>
        </w:tabs>
        <w:spacing w:after="0" w:line="240" w:lineRule="auto"/>
        <w:ind w:firstLine="1701"/>
        <w:jc w:val="both"/>
        <w:rPr>
          <w:rFonts w:eastAsia="Calibri" w:cs="Arial"/>
        </w:rPr>
      </w:pPr>
    </w:p>
    <w:p w14:paraId="751CB78B" w14:textId="0701A626"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Conclui-se que o Projeto de Lei nº 283</w:t>
      </w:r>
      <w:r w:rsidR="00AF6B6C">
        <w:rPr>
          <w:rFonts w:eastAsia="Calibri" w:cs="Arial"/>
        </w:rPr>
        <w:t>9</w:t>
      </w:r>
      <w:r>
        <w:rPr>
          <w:rFonts w:eastAsia="Calibri" w:cs="Arial"/>
        </w:rPr>
        <w:t xml:space="preserve">,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00AF6B6C">
        <w:rPr>
          <w:rFonts w:eastAsia="Calibri" w:cs="Arial"/>
        </w:rPr>
        <w:t>2556</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59F30D59"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AF6B6C">
        <w:rPr>
          <w:rFonts w:eastAsia="Calibri" w:cs="Arial"/>
        </w:rPr>
        <w:t>09</w:t>
      </w:r>
      <w:r>
        <w:rPr>
          <w:rFonts w:eastAsia="Calibri" w:cs="Arial"/>
        </w:rPr>
        <w:t xml:space="preserve"> de </w:t>
      </w:r>
      <w:r w:rsidR="00AF6B6C">
        <w:rPr>
          <w:rFonts w:eastAsia="Calibri" w:cs="Arial"/>
        </w:rPr>
        <w:t>fevereiro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0949" w14:textId="77777777" w:rsidR="00EF594E" w:rsidRDefault="00EF594E">
      <w:pPr>
        <w:spacing w:after="0" w:line="240" w:lineRule="auto"/>
      </w:pPr>
      <w:r>
        <w:separator/>
      </w:r>
    </w:p>
  </w:endnote>
  <w:endnote w:type="continuationSeparator" w:id="0">
    <w:p w14:paraId="5507EEF1" w14:textId="77777777" w:rsidR="00EF594E" w:rsidRDefault="00E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1F58" w14:textId="77777777" w:rsidR="00EF594E" w:rsidRDefault="00EF594E">
      <w:pPr>
        <w:spacing w:after="0" w:line="240" w:lineRule="auto"/>
      </w:pPr>
      <w:r>
        <w:separator/>
      </w:r>
    </w:p>
  </w:footnote>
  <w:footnote w:type="continuationSeparator" w:id="0">
    <w:p w14:paraId="49F3E4E7" w14:textId="77777777" w:rsidR="00EF594E" w:rsidRDefault="00EF59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65434"/>
    <w:rsid w:val="00176BDE"/>
    <w:rsid w:val="002442C7"/>
    <w:rsid w:val="002B670C"/>
    <w:rsid w:val="003C18E9"/>
    <w:rsid w:val="0049670E"/>
    <w:rsid w:val="004C0D06"/>
    <w:rsid w:val="00564615"/>
    <w:rsid w:val="00637995"/>
    <w:rsid w:val="006A751A"/>
    <w:rsid w:val="006D5B77"/>
    <w:rsid w:val="00767761"/>
    <w:rsid w:val="007F0207"/>
    <w:rsid w:val="008330BA"/>
    <w:rsid w:val="008B5DA8"/>
    <w:rsid w:val="008C7435"/>
    <w:rsid w:val="008D6906"/>
    <w:rsid w:val="009E7C5E"/>
    <w:rsid w:val="00A625C3"/>
    <w:rsid w:val="00AF6B6C"/>
    <w:rsid w:val="00B70C21"/>
    <w:rsid w:val="00BE2C4A"/>
    <w:rsid w:val="00CC0F42"/>
    <w:rsid w:val="00DE660C"/>
    <w:rsid w:val="00E00226"/>
    <w:rsid w:val="00E16825"/>
    <w:rsid w:val="00E5283B"/>
    <w:rsid w:val="00EF594E"/>
    <w:rsid w:val="00F1364B"/>
    <w:rsid w:val="00F662E4"/>
    <w:rsid w:val="00F81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2023-02-10T14:30:00Z</dcterms:created>
  <dcterms:modified xsi:type="dcterms:W3CDTF">2023-02-10T14:30:00Z</dcterms:modified>
</cp:coreProperties>
</file>