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5B9B9099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8A04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5DEF525D" w14:textId="77777777" w:rsidR="008A04C5" w:rsidRPr="0084484A" w:rsidRDefault="0019447A" w:rsidP="008A04C5">
      <w:pPr>
        <w:pStyle w:val="SemEspaamento"/>
        <w:spacing w:line="360" w:lineRule="auto"/>
        <w:jc w:val="both"/>
        <w:rPr>
          <w:bCs/>
          <w:lang w:val="pt-PT"/>
        </w:rPr>
      </w:pPr>
      <w:r>
        <w:t>Aos</w:t>
      </w:r>
      <w:r w:rsidR="0058432E">
        <w:t xml:space="preserve"> </w:t>
      </w:r>
      <w:r w:rsidR="008A04C5">
        <w:t>dezesseis</w:t>
      </w:r>
      <w:r>
        <w:t xml:space="preserve"> dias do mês de </w:t>
      </w:r>
      <w:r w:rsidR="005D644A">
        <w:t>março</w:t>
      </w:r>
      <w:r>
        <w:t xml:space="preserve"> de dois mil e vinte</w:t>
      </w:r>
      <w:r w:rsidR="00724B31">
        <w:t xml:space="preserve"> e </w:t>
      </w:r>
      <w:r w:rsidR="007F76CD">
        <w:t>três</w:t>
      </w:r>
      <w:r>
        <w:t xml:space="preserve">, os vereadores </w:t>
      </w:r>
      <w:r w:rsidR="00C46274">
        <w:t xml:space="preserve">Sandro </w:t>
      </w:r>
      <w:proofErr w:type="spellStart"/>
      <w:r w:rsidR="00C46274">
        <w:t>Drum</w:t>
      </w:r>
      <w:proofErr w:type="spellEnd"/>
      <w:r w:rsidR="007B2D2C">
        <w:t xml:space="preserve">, </w:t>
      </w:r>
      <w:r w:rsidR="00C46274">
        <w:t>José Jair Borges</w:t>
      </w:r>
      <w:r w:rsidR="007F76CD">
        <w:t xml:space="preserve"> e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C46274" w:rsidRPr="00C46274">
        <w:t>Orçamento, Finanças e Contas Públicas</w:t>
      </w:r>
      <w:r>
        <w:t xml:space="preserve">, </w:t>
      </w:r>
      <w:r w:rsidR="008A04C5">
        <w:rPr>
          <w:rFonts w:eastAsia="Calibri"/>
        </w:rPr>
        <w:t xml:space="preserve">analisaram o seguinte Projeto: </w:t>
      </w:r>
      <w:bookmarkStart w:id="0" w:name="a1"/>
      <w:bookmarkEnd w:id="0"/>
      <w:r w:rsidR="008A04C5" w:rsidRPr="00684181">
        <w:rPr>
          <w:b/>
          <w:lang w:val="pt-PT"/>
        </w:rPr>
        <w:t xml:space="preserve">Projeto de Lei do Executivo nº 2846, de 2 de março de 2023 – </w:t>
      </w:r>
      <w:r w:rsidR="008A04C5">
        <w:rPr>
          <w:bCs/>
          <w:lang w:val="pt-PT"/>
        </w:rPr>
        <w:t>T</w:t>
      </w:r>
      <w:r w:rsidR="008A04C5" w:rsidRPr="00684181">
        <w:rPr>
          <w:bCs/>
          <w:lang w:val="pt-PT"/>
        </w:rPr>
        <w:t xml:space="preserve">orna obrigatório a inserção das diretrizes curriculares nacionais para a educação das relações étnicos-raciais e para o ensino de história e cultura africana e afro-brasileira no sistema de ensino no âmbito do </w:t>
      </w:r>
      <w:r w:rsidR="008A04C5">
        <w:rPr>
          <w:bCs/>
          <w:lang w:val="pt-PT"/>
        </w:rPr>
        <w:t>M</w:t>
      </w:r>
      <w:r w:rsidR="008A04C5" w:rsidRPr="00684181">
        <w:rPr>
          <w:bCs/>
          <w:lang w:val="pt-PT"/>
        </w:rPr>
        <w:t xml:space="preserve">unicípio de </w:t>
      </w:r>
      <w:r w:rsidR="008A04C5">
        <w:rPr>
          <w:bCs/>
          <w:lang w:val="pt-PT"/>
        </w:rPr>
        <w:t>S</w:t>
      </w:r>
      <w:r w:rsidR="008A04C5" w:rsidRPr="00684181">
        <w:rPr>
          <w:bCs/>
          <w:lang w:val="pt-PT"/>
        </w:rPr>
        <w:t xml:space="preserve">alto do </w:t>
      </w:r>
      <w:r w:rsidR="008A04C5">
        <w:rPr>
          <w:bCs/>
          <w:lang w:val="pt-PT"/>
        </w:rPr>
        <w:t>J</w:t>
      </w:r>
      <w:r w:rsidR="008A04C5" w:rsidRPr="00684181">
        <w:rPr>
          <w:bCs/>
          <w:lang w:val="pt-PT"/>
        </w:rPr>
        <w:t>acuí, e dá outras providências.</w:t>
      </w:r>
      <w:r w:rsidR="008A04C5">
        <w:rPr>
          <w:bCs/>
          <w:lang w:val="pt-PT"/>
        </w:rPr>
        <w:t xml:space="preserve"> </w:t>
      </w:r>
      <w:r w:rsidR="008A04C5">
        <w:rPr>
          <w:rFonts w:eastAsia="Calibri"/>
          <w:bCs/>
        </w:rPr>
        <w:t xml:space="preserve">Após análise, a Comissão decidiu </w:t>
      </w:r>
      <w:r w:rsidR="008A04C5">
        <w:rPr>
          <w:rFonts w:eastAsia="Calibri"/>
          <w:b/>
          <w:bCs/>
        </w:rPr>
        <w:t>encaminhar ofício ao Poder Executivo solicitando diligências</w:t>
      </w:r>
      <w:r w:rsidR="008A04C5">
        <w:rPr>
          <w:rFonts w:eastAsia="Calibri"/>
          <w:bCs/>
        </w:rPr>
        <w:t>. Nada mais havendo a se tratar, foram encerrados os trabalhos e vai a presente Ata lavrada e assinada por quem de direito:</w:t>
      </w:r>
      <w:r w:rsidR="008A04C5">
        <w:rPr>
          <w:rFonts w:eastAsia="Calibri"/>
          <w:b/>
          <w:bCs/>
        </w:rPr>
        <w:t xml:space="preserve"> </w:t>
      </w:r>
    </w:p>
    <w:p w14:paraId="65404235" w14:textId="41378FBA" w:rsidR="0004029F" w:rsidRPr="00CB01C2" w:rsidRDefault="0004029F">
      <w:pPr>
        <w:pStyle w:val="SemEspaamento"/>
        <w:spacing w:line="360" w:lineRule="auto"/>
        <w:jc w:val="both"/>
        <w:rPr>
          <w:bCs/>
          <w:lang w:val="pt-PT"/>
        </w:rPr>
      </w:pPr>
    </w:p>
    <w:sectPr w:rsidR="0004029F" w:rsidRPr="00CB01C2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22AC7"/>
    <w:rsid w:val="0004029F"/>
    <w:rsid w:val="000515A5"/>
    <w:rsid w:val="00100BA4"/>
    <w:rsid w:val="0019447A"/>
    <w:rsid w:val="00417489"/>
    <w:rsid w:val="0058432E"/>
    <w:rsid w:val="005C702D"/>
    <w:rsid w:val="005D644A"/>
    <w:rsid w:val="006E1259"/>
    <w:rsid w:val="006E5153"/>
    <w:rsid w:val="00724B31"/>
    <w:rsid w:val="007B2D2C"/>
    <w:rsid w:val="007F76CD"/>
    <w:rsid w:val="00823449"/>
    <w:rsid w:val="008A04C5"/>
    <w:rsid w:val="0095530C"/>
    <w:rsid w:val="00C46274"/>
    <w:rsid w:val="00C67CE6"/>
    <w:rsid w:val="00CB01C2"/>
    <w:rsid w:val="00D93076"/>
    <w:rsid w:val="00F65B05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2023-01-27T17:55:00Z</cp:lastPrinted>
  <dcterms:created xsi:type="dcterms:W3CDTF">2023-03-21T11:40:00Z</dcterms:created>
  <dcterms:modified xsi:type="dcterms:W3CDTF">2023-03-21T11:40:00Z</dcterms:modified>
</cp:coreProperties>
</file>