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08F04AC3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D930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5404235" w14:textId="0766ABE4" w:rsidR="0004029F" w:rsidRDefault="0019447A">
      <w:pPr>
        <w:pStyle w:val="SemEspaamento"/>
        <w:spacing w:line="360" w:lineRule="auto"/>
        <w:jc w:val="both"/>
        <w:rPr>
          <w:bCs/>
        </w:rPr>
      </w:pPr>
      <w:r>
        <w:t xml:space="preserve">Aos </w:t>
      </w:r>
      <w:r w:rsidR="00D93076">
        <w:t>nove</w:t>
      </w:r>
      <w:r>
        <w:t xml:space="preserve"> dias do mês de </w:t>
      </w:r>
      <w:r w:rsidR="00D93076">
        <w:t>fevereiro</w:t>
      </w:r>
      <w:r>
        <w:t xml:space="preserve"> de dois mil e vinte</w:t>
      </w:r>
      <w:r w:rsidR="00724B31">
        <w:t xml:space="preserve"> e </w:t>
      </w:r>
      <w:r w:rsidR="007F76CD">
        <w:t>três</w:t>
      </w:r>
      <w:r>
        <w:t xml:space="preserve">, reuniram-se na Câmara Municipal de Vereadores, os vereadores </w:t>
      </w:r>
      <w:r w:rsidR="00C46274">
        <w:t xml:space="preserve">Sandro </w:t>
      </w:r>
      <w:proofErr w:type="spellStart"/>
      <w:r w:rsidR="00C46274">
        <w:t>Drum</w:t>
      </w:r>
      <w:proofErr w:type="spellEnd"/>
      <w:r w:rsidR="007B2D2C">
        <w:t xml:space="preserve">, </w:t>
      </w:r>
      <w:r w:rsidR="00C46274">
        <w:t>José Jair Borges</w:t>
      </w:r>
      <w:r w:rsidR="007F76CD">
        <w:t xml:space="preserve"> e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C46274" w:rsidRPr="00C46274">
        <w:t>Orçamento, Finanças e Contas Públicas</w:t>
      </w:r>
      <w:r>
        <w:t xml:space="preserve">, </w:t>
      </w:r>
      <w:r>
        <w:rPr>
          <w:rFonts w:eastAsia="Calibri"/>
        </w:rPr>
        <w:t xml:space="preserve">para análise e emissão de parecer ao seguinte Projeto: </w:t>
      </w:r>
      <w:bookmarkStart w:id="0" w:name="a1"/>
      <w:bookmarkEnd w:id="0"/>
      <w:r w:rsidR="00823449" w:rsidRPr="00823449">
        <w:rPr>
          <w:b/>
          <w:lang w:val="pt-PT"/>
        </w:rPr>
        <w:t>Projeto de Lei do Executivo nº 283</w:t>
      </w:r>
      <w:r w:rsidR="00D93076">
        <w:rPr>
          <w:b/>
          <w:lang w:val="pt-PT"/>
        </w:rPr>
        <w:t>9</w:t>
      </w:r>
      <w:r w:rsidR="00823449" w:rsidRPr="00823449">
        <w:rPr>
          <w:b/>
          <w:lang w:val="pt-PT"/>
        </w:rPr>
        <w:t xml:space="preserve">, de </w:t>
      </w:r>
      <w:r w:rsidR="00D93076">
        <w:rPr>
          <w:b/>
          <w:lang w:val="pt-PT"/>
        </w:rPr>
        <w:t>27</w:t>
      </w:r>
      <w:r w:rsidR="00823449" w:rsidRPr="00823449">
        <w:rPr>
          <w:b/>
          <w:lang w:val="pt-PT"/>
        </w:rPr>
        <w:t xml:space="preserve"> de janeiro de 2023 – </w:t>
      </w:r>
      <w:r w:rsidR="00823449" w:rsidRPr="00823449">
        <w:rPr>
          <w:bCs/>
          <w:lang w:val="pt-PT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  <w:r w:rsidR="00823449">
        <w:rPr>
          <w:bCs/>
          <w:lang w:val="pt-PT"/>
        </w:rPr>
        <w:t xml:space="preserve">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>emitir parecer favorável</w:t>
      </w:r>
      <w:r w:rsidR="00F67A04">
        <w:rPr>
          <w:rFonts w:eastAsia="Calibri"/>
          <w:bCs/>
        </w:rPr>
        <w:t xml:space="preserve">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100BA4"/>
    <w:rsid w:val="0019447A"/>
    <w:rsid w:val="00417489"/>
    <w:rsid w:val="00724B31"/>
    <w:rsid w:val="007B2D2C"/>
    <w:rsid w:val="007F76CD"/>
    <w:rsid w:val="00823449"/>
    <w:rsid w:val="00C46274"/>
    <w:rsid w:val="00C67CE6"/>
    <w:rsid w:val="00D93076"/>
    <w:rsid w:val="00E57365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2023-01-27T17:55:00Z</cp:lastPrinted>
  <dcterms:created xsi:type="dcterms:W3CDTF">2023-02-10T13:57:00Z</dcterms:created>
  <dcterms:modified xsi:type="dcterms:W3CDTF">2023-02-10T13:57:00Z</dcterms:modified>
</cp:coreProperties>
</file>