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63D1A522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CB01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5F16D6F3" w14:textId="0F05DBCB" w:rsidR="00CB01C2" w:rsidRPr="00AE6BFD" w:rsidRDefault="0019447A" w:rsidP="00CB01C2">
      <w:pPr>
        <w:pStyle w:val="SemEspaamento"/>
        <w:spacing w:line="360" w:lineRule="auto"/>
        <w:jc w:val="both"/>
        <w:rPr>
          <w:lang w:val="pt-PT"/>
        </w:rPr>
      </w:pPr>
      <w:r>
        <w:t xml:space="preserve">Aos </w:t>
      </w:r>
      <w:r w:rsidR="00CB01C2">
        <w:t>dezessete</w:t>
      </w:r>
      <w:r>
        <w:t xml:space="preserve"> dias do mês de </w:t>
      </w:r>
      <w:r w:rsidR="00D93076">
        <w:t>fevereiro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C46274">
        <w:t xml:space="preserve">Sandro </w:t>
      </w:r>
      <w:proofErr w:type="spellStart"/>
      <w:r w:rsidR="00C46274">
        <w:t>Drum</w:t>
      </w:r>
      <w:proofErr w:type="spellEnd"/>
      <w:r w:rsidR="007B2D2C">
        <w:t xml:space="preserve">, </w:t>
      </w:r>
      <w:r w:rsidR="00C46274">
        <w:t>José Jair Borges</w:t>
      </w:r>
      <w:r w:rsidR="007F76CD">
        <w:t xml:space="preserve"> e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CB01C2">
        <w:rPr>
          <w:rFonts w:eastAsia="Calibri"/>
        </w:rPr>
        <w:t xml:space="preserve">analisaram e emitiram pareceres aos seguintes Projetos: </w:t>
      </w:r>
      <w:bookmarkStart w:id="0" w:name="a1"/>
      <w:bookmarkEnd w:id="0"/>
      <w:r w:rsidR="00CB01C2" w:rsidRPr="00AE6BFD">
        <w:rPr>
          <w:b/>
          <w:lang w:val="pt-PT"/>
        </w:rPr>
        <w:t xml:space="preserve">Projeto de Lei do Legislativo nº 1, de 08 de fevereiro de 2023 – </w:t>
      </w:r>
      <w:r w:rsidR="00CB01C2">
        <w:rPr>
          <w:lang w:val="pt-PT"/>
        </w:rPr>
        <w:t>D</w:t>
      </w:r>
      <w:r w:rsidR="00CB01C2" w:rsidRPr="00AE6BFD">
        <w:rPr>
          <w:lang w:val="pt-PT"/>
        </w:rPr>
        <w:t xml:space="preserve">ispõe sobre o reajuste de salários e vencimentos dos servidores da Câmara Municipal </w:t>
      </w:r>
      <w:r w:rsidR="00CB01C2">
        <w:rPr>
          <w:lang w:val="pt-PT"/>
        </w:rPr>
        <w:t>d</w:t>
      </w:r>
      <w:r w:rsidR="00CB01C2" w:rsidRPr="00AE6BFD">
        <w:rPr>
          <w:lang w:val="pt-PT"/>
        </w:rPr>
        <w:t xml:space="preserve">e Salto </w:t>
      </w:r>
      <w:r w:rsidR="00CB01C2">
        <w:rPr>
          <w:lang w:val="pt-PT"/>
        </w:rPr>
        <w:t>d</w:t>
      </w:r>
      <w:r w:rsidR="00CB01C2" w:rsidRPr="00AE6BFD">
        <w:rPr>
          <w:lang w:val="pt-PT"/>
        </w:rPr>
        <w:t>o Jacuí</w:t>
      </w:r>
      <w:r w:rsidR="00CB01C2">
        <w:rPr>
          <w:lang w:val="pt-PT"/>
        </w:rPr>
        <w:t xml:space="preserve">; </w:t>
      </w:r>
      <w:r w:rsidR="00CB01C2" w:rsidRPr="00AE6BFD">
        <w:rPr>
          <w:b/>
          <w:lang w:val="pt-PT"/>
        </w:rPr>
        <w:t xml:space="preserve">Projeto de Lei do Legislativo nº 2, de 08 de fevereiro de 2023 – </w:t>
      </w:r>
      <w:r w:rsidR="00CB01C2">
        <w:rPr>
          <w:lang w:val="pt-PT"/>
        </w:rPr>
        <w:t>D</w:t>
      </w:r>
      <w:r w:rsidR="00CB01C2" w:rsidRPr="00AE6BFD">
        <w:rPr>
          <w:lang w:val="pt-PT"/>
        </w:rPr>
        <w:t>ispõe sobre o reajuste de vale refeição aos servidores efetivos do Poder Legislativo Municipal</w:t>
      </w:r>
      <w:r w:rsidR="00CB01C2">
        <w:rPr>
          <w:lang w:val="pt-PT"/>
        </w:rPr>
        <w:t xml:space="preserve">; </w:t>
      </w:r>
      <w:r w:rsidR="00CB01C2" w:rsidRPr="00AE6BFD">
        <w:rPr>
          <w:b/>
          <w:lang w:val="pt-PT"/>
        </w:rPr>
        <w:t xml:space="preserve">Projeto de Lei do Legislativo nº 3, de 08 de fevereiro de 2023 – </w:t>
      </w:r>
      <w:r w:rsidR="00CB01C2">
        <w:rPr>
          <w:lang w:val="pt-PT"/>
        </w:rPr>
        <w:t>A</w:t>
      </w:r>
      <w:r w:rsidR="00CB01C2" w:rsidRPr="00AE6BFD">
        <w:rPr>
          <w:lang w:val="pt-PT"/>
        </w:rPr>
        <w:t xml:space="preserve">ltera o art. 5º da </w:t>
      </w:r>
      <w:r w:rsidR="00CB01C2">
        <w:rPr>
          <w:lang w:val="pt-PT"/>
        </w:rPr>
        <w:t>L</w:t>
      </w:r>
      <w:r w:rsidR="00CB01C2" w:rsidRPr="00AE6BFD">
        <w:rPr>
          <w:lang w:val="pt-PT"/>
        </w:rPr>
        <w:t xml:space="preserve">ei </w:t>
      </w:r>
      <w:r w:rsidR="00CB01C2">
        <w:rPr>
          <w:lang w:val="pt-PT"/>
        </w:rPr>
        <w:t>M</w:t>
      </w:r>
      <w:r w:rsidR="00CB01C2" w:rsidRPr="00AE6BFD">
        <w:rPr>
          <w:lang w:val="pt-PT"/>
        </w:rPr>
        <w:t xml:space="preserve">unicipal nº 2363, de 14 de março de 2018, que regulamenta e fixa valores a serem pagos a título de diárias aos vereadores e servidores da </w:t>
      </w:r>
      <w:r w:rsidR="00CB01C2">
        <w:rPr>
          <w:lang w:val="pt-PT"/>
        </w:rPr>
        <w:t>C</w:t>
      </w:r>
      <w:r w:rsidR="00CB01C2" w:rsidRPr="00AE6BFD">
        <w:rPr>
          <w:lang w:val="pt-PT"/>
        </w:rPr>
        <w:t xml:space="preserve">âmara </w:t>
      </w:r>
      <w:r w:rsidR="00CB01C2">
        <w:rPr>
          <w:lang w:val="pt-PT"/>
        </w:rPr>
        <w:t>M</w:t>
      </w:r>
      <w:r w:rsidR="00CB01C2" w:rsidRPr="00AE6BFD">
        <w:rPr>
          <w:lang w:val="pt-PT"/>
        </w:rPr>
        <w:t xml:space="preserve">unicipal de </w:t>
      </w:r>
      <w:r w:rsidR="00CB01C2">
        <w:rPr>
          <w:lang w:val="pt-PT"/>
        </w:rPr>
        <w:t>V</w:t>
      </w:r>
      <w:r w:rsidR="00CB01C2" w:rsidRPr="00AE6BFD">
        <w:rPr>
          <w:lang w:val="pt-PT"/>
        </w:rPr>
        <w:t xml:space="preserve">ereadores de </w:t>
      </w:r>
      <w:r w:rsidR="00CB01C2">
        <w:rPr>
          <w:lang w:val="pt-PT"/>
        </w:rPr>
        <w:t>S</w:t>
      </w:r>
      <w:r w:rsidR="00CB01C2" w:rsidRPr="00AE6BFD">
        <w:rPr>
          <w:lang w:val="pt-PT"/>
        </w:rPr>
        <w:t xml:space="preserve">alto do </w:t>
      </w:r>
      <w:r w:rsidR="00CB01C2">
        <w:rPr>
          <w:lang w:val="pt-PT"/>
        </w:rPr>
        <w:t>J</w:t>
      </w:r>
      <w:r w:rsidR="00CB01C2" w:rsidRPr="00AE6BFD">
        <w:rPr>
          <w:lang w:val="pt-PT"/>
        </w:rPr>
        <w:t>acuí</w:t>
      </w:r>
      <w:r w:rsidR="00CB01C2">
        <w:rPr>
          <w:lang w:val="pt-PT"/>
        </w:rPr>
        <w:t xml:space="preserve">; e </w:t>
      </w:r>
      <w:r w:rsidR="00CB01C2" w:rsidRPr="00AE6BFD">
        <w:rPr>
          <w:b/>
          <w:lang w:val="pt-PT"/>
        </w:rPr>
        <w:t xml:space="preserve">Projeto de Resolução nº 2, de 16 de fevereiro de 2023 –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 xml:space="preserve">ispõe sobre a filiação da Câmara Municipal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 xml:space="preserve">e Vereadores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 xml:space="preserve">e Salto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>o Jacu</w:t>
      </w:r>
      <w:r w:rsidR="00CB01C2">
        <w:rPr>
          <w:bCs/>
          <w:lang w:val="pt-PT"/>
        </w:rPr>
        <w:t xml:space="preserve">í </w:t>
      </w:r>
      <w:r w:rsidR="00CB01C2" w:rsidRPr="00AE6BFD">
        <w:rPr>
          <w:bCs/>
          <w:lang w:val="pt-PT"/>
        </w:rPr>
        <w:t>-</w:t>
      </w:r>
      <w:r w:rsidR="00CB01C2">
        <w:rPr>
          <w:bCs/>
          <w:lang w:val="pt-PT"/>
        </w:rPr>
        <w:t xml:space="preserve"> </w:t>
      </w:r>
      <w:r w:rsidR="00CB01C2" w:rsidRPr="00AE6BFD">
        <w:rPr>
          <w:bCs/>
          <w:lang w:val="pt-PT"/>
        </w:rPr>
        <w:t xml:space="preserve">RS à União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 xml:space="preserve">os Vereadores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 xml:space="preserve">o Rio Grande </w:t>
      </w:r>
      <w:r w:rsidR="00CB01C2">
        <w:rPr>
          <w:bCs/>
          <w:lang w:val="pt-PT"/>
        </w:rPr>
        <w:t>d</w:t>
      </w:r>
      <w:r w:rsidR="00CB01C2" w:rsidRPr="00AE6BFD">
        <w:rPr>
          <w:bCs/>
          <w:lang w:val="pt-PT"/>
        </w:rPr>
        <w:t>o Sul – UVERGS, autoriza a contribuição e dá outras providências</w:t>
      </w:r>
      <w:r w:rsidR="00CB01C2">
        <w:rPr>
          <w:bCs/>
          <w:lang w:val="pt-PT"/>
        </w:rPr>
        <w:t xml:space="preserve">. </w:t>
      </w:r>
      <w:r w:rsidR="00CB01C2">
        <w:rPr>
          <w:rFonts w:eastAsia="Calibri"/>
          <w:bCs/>
        </w:rPr>
        <w:t xml:space="preserve">Após análise, a Comissão decidiu </w:t>
      </w:r>
      <w:r w:rsidR="00CB01C2">
        <w:rPr>
          <w:rFonts w:eastAsia="Calibri"/>
          <w:b/>
          <w:bCs/>
        </w:rPr>
        <w:t xml:space="preserve">emitir </w:t>
      </w:r>
      <w:bookmarkStart w:id="1" w:name="_Hlk125735944"/>
      <w:r w:rsidR="00CB01C2">
        <w:rPr>
          <w:rFonts w:eastAsia="Calibri"/>
          <w:b/>
          <w:bCs/>
        </w:rPr>
        <w:t>parecer</w:t>
      </w:r>
      <w:bookmarkEnd w:id="1"/>
      <w:r w:rsidR="00022AC7">
        <w:rPr>
          <w:rFonts w:eastAsia="Calibri"/>
          <w:b/>
          <w:bCs/>
        </w:rPr>
        <w:t xml:space="preserve"> favorável</w:t>
      </w:r>
      <w:r w:rsidR="00CB01C2">
        <w:rPr>
          <w:rFonts w:eastAsia="Calibri"/>
          <w:bCs/>
        </w:rPr>
        <w:t>. Nada mais havendo a se tratar, foram encerrados os trabalhos e vai a presente Ata lavrada e assinada por quem de direito:</w:t>
      </w:r>
      <w:r w:rsidR="00CB01C2">
        <w:rPr>
          <w:rFonts w:eastAsia="Calibri"/>
          <w:b/>
          <w:bCs/>
        </w:rPr>
        <w:t xml:space="preserve"> </w:t>
      </w:r>
    </w:p>
    <w:p w14:paraId="65404235" w14:textId="0A40FFDF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22AC7"/>
    <w:rsid w:val="0004029F"/>
    <w:rsid w:val="00100BA4"/>
    <w:rsid w:val="0019447A"/>
    <w:rsid w:val="00417489"/>
    <w:rsid w:val="005C702D"/>
    <w:rsid w:val="00681BCD"/>
    <w:rsid w:val="00724B31"/>
    <w:rsid w:val="007B2D2C"/>
    <w:rsid w:val="007F76CD"/>
    <w:rsid w:val="00823449"/>
    <w:rsid w:val="00C46274"/>
    <w:rsid w:val="00C67CE6"/>
    <w:rsid w:val="00CB01C2"/>
    <w:rsid w:val="00D93076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2023-02-27T10:35:00Z</dcterms:created>
  <dcterms:modified xsi:type="dcterms:W3CDTF">2023-02-27T10:35:00Z</dcterms:modified>
</cp:coreProperties>
</file>