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1DA7D1F5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773911">
        <w:rPr>
          <w:rFonts w:ascii="Times New Roman" w:hAnsi="Times New Roman" w:cs="Times New Roman"/>
          <w:sz w:val="24"/>
          <w:szCs w:val="24"/>
        </w:rPr>
        <w:t>2</w:t>
      </w:r>
      <w:r w:rsidR="006D2F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4AFDE7BC" w:rsidR="0004029F" w:rsidRPr="003E59C4" w:rsidRDefault="0019447A" w:rsidP="006D2F05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 xml:space="preserve">s </w:t>
      </w:r>
      <w:r w:rsidR="003178B2">
        <w:t>dez</w:t>
      </w:r>
      <w:r w:rsidR="006D2F05">
        <w:t>essete</w:t>
      </w:r>
      <w:r w:rsidR="003E59C4">
        <w:t xml:space="preserve"> dia</w:t>
      </w:r>
      <w:r w:rsidR="003B15A0">
        <w:t>s</w:t>
      </w:r>
      <w:r>
        <w:t xml:space="preserve"> do mês de </w:t>
      </w:r>
      <w:r w:rsidR="00D337E6">
        <w:t>agosto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r w:rsidR="007B2D2C">
        <w:t>Cleres Maria Cavalheiro Revelante</w:t>
      </w:r>
      <w:r w:rsidR="00D50A36">
        <w:t xml:space="preserve"> e Priscila Tramontini Spacil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</w:t>
      </w:r>
      <w:r w:rsidR="000753F2">
        <w:rPr>
          <w:rFonts w:eastAsia="Calibri"/>
        </w:rPr>
        <w:t>es</w:t>
      </w:r>
      <w:r w:rsidR="004372DD">
        <w:rPr>
          <w:rFonts w:eastAsia="Calibri"/>
        </w:rPr>
        <w:t xml:space="preserve"> ao</w:t>
      </w:r>
      <w:r w:rsidR="00B513B0">
        <w:rPr>
          <w:rFonts w:eastAsia="Calibri"/>
        </w:rPr>
        <w:t>s</w:t>
      </w:r>
      <w:r w:rsidR="004372DD">
        <w:rPr>
          <w:rFonts w:eastAsia="Calibri"/>
        </w:rPr>
        <w:t xml:space="preserve"> seguinte</w:t>
      </w:r>
      <w:r w:rsidR="00B513B0">
        <w:rPr>
          <w:rFonts w:eastAsia="Calibri"/>
        </w:rPr>
        <w:t>s</w:t>
      </w:r>
      <w:r w:rsidR="004372DD">
        <w:rPr>
          <w:rFonts w:eastAsia="Calibri"/>
        </w:rPr>
        <w:t xml:space="preserve"> </w:t>
      </w:r>
      <w:r>
        <w:rPr>
          <w:rFonts w:eastAsia="Calibri"/>
        </w:rPr>
        <w:t>Projeto</w:t>
      </w:r>
      <w:r w:rsidR="00B513B0">
        <w:rPr>
          <w:rFonts w:eastAsia="Calibri"/>
        </w:rPr>
        <w:t>s</w:t>
      </w:r>
      <w:r>
        <w:rPr>
          <w:rFonts w:eastAsia="Calibri"/>
        </w:rPr>
        <w:t>:</w:t>
      </w:r>
      <w:r w:rsidR="003E59C4" w:rsidRPr="003178B2">
        <w:rPr>
          <w:rFonts w:eastAsia="Calibri"/>
          <w:b/>
          <w:bCs/>
        </w:rPr>
        <w:t xml:space="preserve"> </w:t>
      </w:r>
      <w:r w:rsidR="006D2F05" w:rsidRPr="006D2F05">
        <w:rPr>
          <w:rFonts w:eastAsia="Calibri"/>
          <w:b/>
          <w:bCs/>
        </w:rPr>
        <w:t xml:space="preserve">Projeto de Lei do Executivo nº 2861, de 5 de maio de 2023 – </w:t>
      </w:r>
      <w:r w:rsidR="006D2F05">
        <w:rPr>
          <w:rFonts w:eastAsia="Calibri"/>
        </w:rPr>
        <w:t>A</w:t>
      </w:r>
      <w:r w:rsidR="006D2F05" w:rsidRPr="006D2F05">
        <w:rPr>
          <w:rFonts w:eastAsia="Calibri"/>
        </w:rPr>
        <w:t>ltera os incisos I, II, III e ̕§ 7º do art. 13 da Lei Municipal nº 1388/2005, e dá outras providências</w:t>
      </w:r>
      <w:r w:rsidR="006D2F05">
        <w:rPr>
          <w:rFonts w:eastAsia="Calibri"/>
        </w:rPr>
        <w:t xml:space="preserve">; </w:t>
      </w:r>
      <w:r w:rsidR="006D2F05" w:rsidRPr="006D2F05">
        <w:rPr>
          <w:rFonts w:eastAsia="Calibri"/>
          <w:b/>
          <w:bCs/>
        </w:rPr>
        <w:t xml:space="preserve">Projeto de Lei do Executivo nº 2883, de 21 de julho de 2023 – </w:t>
      </w:r>
      <w:r w:rsidR="006D2F05">
        <w:rPr>
          <w:rFonts w:eastAsia="Calibri"/>
        </w:rPr>
        <w:t>A</w:t>
      </w:r>
      <w:r w:rsidR="006D2F05" w:rsidRPr="006D2F05">
        <w:rPr>
          <w:rFonts w:eastAsia="Calibri"/>
        </w:rPr>
        <w:t>ltera a redação do caput, do art. 175, da Lei Municipal nº 2735, de 26 de julho de 2022, e dá outras providências</w:t>
      </w:r>
      <w:r w:rsidR="006D2F05">
        <w:rPr>
          <w:rFonts w:eastAsia="Calibri"/>
        </w:rPr>
        <w:t xml:space="preserve">; </w:t>
      </w:r>
      <w:r w:rsidR="006D2F05" w:rsidRPr="006D2F05">
        <w:rPr>
          <w:rFonts w:eastAsia="Calibri"/>
          <w:b/>
          <w:bCs/>
        </w:rPr>
        <w:t xml:space="preserve">Projeto de Lei do Executivo nº 2885, de 2 de agosto de 2023 – </w:t>
      </w:r>
      <w:r w:rsidR="006D2F05">
        <w:rPr>
          <w:rFonts w:eastAsia="Calibri"/>
        </w:rPr>
        <w:t>A</w:t>
      </w:r>
      <w:r w:rsidR="006D2F05" w:rsidRPr="006D2F05">
        <w:rPr>
          <w:rFonts w:eastAsia="Calibri"/>
        </w:rPr>
        <w:t>ltera a redação da epigrafe, da Lei Municipal nº 2829, de 18 de julho de 2023, e dá outras providências</w:t>
      </w:r>
      <w:r w:rsidR="006D2F05">
        <w:rPr>
          <w:rFonts w:eastAsia="Calibri"/>
        </w:rPr>
        <w:t xml:space="preserve">; </w:t>
      </w:r>
      <w:r w:rsidR="006D2F05" w:rsidRPr="006D2F05">
        <w:rPr>
          <w:rFonts w:eastAsia="Calibri"/>
          <w:b/>
          <w:bCs/>
        </w:rPr>
        <w:t xml:space="preserve">Projeto de Lei do Executivo nº 2888, de 08 de agosto de 2023 – </w:t>
      </w:r>
      <w:r w:rsidR="006D2F05" w:rsidRPr="006D2F05">
        <w:rPr>
          <w:rFonts w:eastAsia="Calibri"/>
        </w:rPr>
        <w:t xml:space="preserve">Autoriza </w:t>
      </w:r>
      <w:r w:rsidR="006D2F05">
        <w:rPr>
          <w:rFonts w:eastAsia="Calibri"/>
        </w:rPr>
        <w:t>o</w:t>
      </w:r>
      <w:r w:rsidR="006D2F05" w:rsidRPr="006D2F05">
        <w:rPr>
          <w:rFonts w:eastAsia="Calibri"/>
        </w:rPr>
        <w:t xml:space="preserve"> Poder Executivo Municipal a realizar a abertura de crédito adicional no valor de </w:t>
      </w:r>
      <w:r w:rsidR="006D2F05">
        <w:rPr>
          <w:rFonts w:eastAsia="Calibri"/>
        </w:rPr>
        <w:t>R</w:t>
      </w:r>
      <w:r w:rsidR="006D2F05" w:rsidRPr="006D2F05">
        <w:rPr>
          <w:rFonts w:eastAsia="Calibri"/>
        </w:rPr>
        <w:t>$ 66.213,38 (sessenta e seis mil duzentos e treze reais e trinta e oito centavos) e dá outras providências.</w:t>
      </w:r>
      <w:r w:rsidR="006D2F05">
        <w:rPr>
          <w:rFonts w:eastAsia="Calibri"/>
        </w:rPr>
        <w:t xml:space="preserve"> </w:t>
      </w:r>
      <w:r w:rsidR="006D2F05" w:rsidRPr="006D2F05">
        <w:rPr>
          <w:rFonts w:eastAsia="Calibri"/>
          <w:b/>
          <w:bCs/>
        </w:rPr>
        <w:t>Veto Total ao Projeto de Lei do Legislativo nº 9/2023</w:t>
      </w:r>
      <w:r w:rsidR="003178B2" w:rsidRPr="003178B2">
        <w:rPr>
          <w:rFonts w:eastAsia="Calibri"/>
        </w:rPr>
        <w:t>.</w:t>
      </w:r>
      <w:r w:rsidR="003178B2">
        <w:rPr>
          <w:rFonts w:eastAsia="Calibri"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 xml:space="preserve">parecer </w:t>
      </w:r>
      <w:r w:rsidR="004372DD" w:rsidRPr="00D337E6">
        <w:rPr>
          <w:rFonts w:eastAsia="Calibri"/>
          <w:b/>
        </w:rPr>
        <w:t>favorável</w:t>
      </w:r>
      <w:r w:rsidR="003178B2">
        <w:rPr>
          <w:rFonts w:eastAsia="Calibri"/>
          <w:b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3E59C4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17910"/>
    <w:rsid w:val="00036C01"/>
    <w:rsid w:val="0004029F"/>
    <w:rsid w:val="00066FBF"/>
    <w:rsid w:val="000753F2"/>
    <w:rsid w:val="000774C8"/>
    <w:rsid w:val="000845A0"/>
    <w:rsid w:val="0009146D"/>
    <w:rsid w:val="000A1F75"/>
    <w:rsid w:val="000A43F7"/>
    <w:rsid w:val="000B5290"/>
    <w:rsid w:val="000C1495"/>
    <w:rsid w:val="000F30C2"/>
    <w:rsid w:val="00100BA4"/>
    <w:rsid w:val="00123F82"/>
    <w:rsid w:val="00145228"/>
    <w:rsid w:val="00145905"/>
    <w:rsid w:val="001872C1"/>
    <w:rsid w:val="0019447A"/>
    <w:rsid w:val="001A2553"/>
    <w:rsid w:val="003178B2"/>
    <w:rsid w:val="003B15A0"/>
    <w:rsid w:val="003E59C4"/>
    <w:rsid w:val="00425012"/>
    <w:rsid w:val="004372DD"/>
    <w:rsid w:val="00453637"/>
    <w:rsid w:val="004D0ABD"/>
    <w:rsid w:val="00505717"/>
    <w:rsid w:val="00666B7E"/>
    <w:rsid w:val="00684181"/>
    <w:rsid w:val="006B74A0"/>
    <w:rsid w:val="006C7475"/>
    <w:rsid w:val="006D2F05"/>
    <w:rsid w:val="006E3A9D"/>
    <w:rsid w:val="00700084"/>
    <w:rsid w:val="007151B8"/>
    <w:rsid w:val="00724B31"/>
    <w:rsid w:val="00725B8B"/>
    <w:rsid w:val="00736ADB"/>
    <w:rsid w:val="007549FA"/>
    <w:rsid w:val="00773911"/>
    <w:rsid w:val="007A3E87"/>
    <w:rsid w:val="007B2D2C"/>
    <w:rsid w:val="007F76CD"/>
    <w:rsid w:val="00823449"/>
    <w:rsid w:val="0084484A"/>
    <w:rsid w:val="00854AB6"/>
    <w:rsid w:val="008974D5"/>
    <w:rsid w:val="009B5BF3"/>
    <w:rsid w:val="00A073CD"/>
    <w:rsid w:val="00A92B35"/>
    <w:rsid w:val="00AE6BFD"/>
    <w:rsid w:val="00B43B2F"/>
    <w:rsid w:val="00B513B0"/>
    <w:rsid w:val="00BC00B2"/>
    <w:rsid w:val="00C05857"/>
    <w:rsid w:val="00C22134"/>
    <w:rsid w:val="00C36565"/>
    <w:rsid w:val="00C4416C"/>
    <w:rsid w:val="00C65F92"/>
    <w:rsid w:val="00C67CE6"/>
    <w:rsid w:val="00C8309C"/>
    <w:rsid w:val="00D337E6"/>
    <w:rsid w:val="00D50A36"/>
    <w:rsid w:val="00D87816"/>
    <w:rsid w:val="00E240C2"/>
    <w:rsid w:val="00E71BC8"/>
    <w:rsid w:val="00E96347"/>
    <w:rsid w:val="00EB4E75"/>
    <w:rsid w:val="00EB6903"/>
    <w:rsid w:val="00F13A2B"/>
    <w:rsid w:val="00F213FF"/>
    <w:rsid w:val="00F47972"/>
    <w:rsid w:val="00F67A04"/>
    <w:rsid w:val="00FE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2023-06-05T14:32:00Z</cp:lastPrinted>
  <dcterms:created xsi:type="dcterms:W3CDTF">2023-08-23T17:42:00Z</dcterms:created>
  <dcterms:modified xsi:type="dcterms:W3CDTF">2023-08-23T17:42:00Z</dcterms:modified>
</cp:coreProperties>
</file>