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73F59826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3867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3B9B4724" w14:textId="77777777" w:rsidR="003867CE" w:rsidRPr="00706AC6" w:rsidRDefault="00EA7A96" w:rsidP="003867CE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3867CE">
        <w:t>cinco</w:t>
      </w:r>
      <w:r>
        <w:t xml:space="preserve"> dia</w:t>
      </w:r>
      <w:r w:rsidR="007969C6">
        <w:t>s</w:t>
      </w:r>
      <w:r w:rsidR="0019447A">
        <w:t xml:space="preserve"> do mês de </w:t>
      </w:r>
      <w:r w:rsidR="003867CE">
        <w:t>outubro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EB5816">
        <w:t xml:space="preserve">, </w:t>
      </w:r>
      <w:r w:rsidR="00C46274">
        <w:t>Orquelita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3867CE">
        <w:rPr>
          <w:rFonts w:eastAsia="Calibri"/>
        </w:rPr>
        <w:t>analisaram e emitiram parecer ao seguinte Projeto:</w:t>
      </w:r>
      <w:r w:rsidR="003867CE" w:rsidRPr="003178B2">
        <w:rPr>
          <w:rFonts w:eastAsia="Calibri"/>
          <w:b/>
          <w:bCs/>
        </w:rPr>
        <w:t xml:space="preserve"> </w:t>
      </w:r>
      <w:r w:rsidR="003867CE" w:rsidRPr="00704C8C">
        <w:rPr>
          <w:rFonts w:eastAsia="Calibri"/>
          <w:b/>
          <w:bCs/>
        </w:rPr>
        <w:t xml:space="preserve">Projeto de Lei do Executivo nº 2894, de 30 de agosto de 2023 – </w:t>
      </w:r>
      <w:r w:rsidR="003867CE">
        <w:rPr>
          <w:rFonts w:eastAsia="Calibri"/>
        </w:rPr>
        <w:t>D</w:t>
      </w:r>
      <w:r w:rsidR="003867CE" w:rsidRPr="00704C8C">
        <w:rPr>
          <w:rFonts w:eastAsia="Calibri"/>
        </w:rPr>
        <w:t>ispõe sobre as Diretrizes Orçamentárias para o exercício financeiro de 2024 e dá outras providências.</w:t>
      </w:r>
      <w:r w:rsidR="003867CE">
        <w:rPr>
          <w:rFonts w:eastAsia="Calibri"/>
          <w:b/>
          <w:bCs/>
        </w:rPr>
        <w:t xml:space="preserve"> </w:t>
      </w:r>
      <w:r w:rsidR="003867CE">
        <w:rPr>
          <w:rFonts w:eastAsia="Calibri"/>
          <w:bCs/>
        </w:rPr>
        <w:t>Após análise, a Comissão diligenciou o Poder Executivo</w:t>
      </w:r>
      <w:r w:rsidR="003867CE" w:rsidRPr="00683DFA">
        <w:rPr>
          <w:rFonts w:eastAsia="Calibri"/>
          <w:bCs/>
        </w:rPr>
        <w:t>.</w:t>
      </w:r>
      <w:r w:rsidR="003867CE">
        <w:rPr>
          <w:rFonts w:eastAsia="Calibri"/>
          <w:b/>
        </w:rPr>
        <w:t xml:space="preserve"> </w:t>
      </w:r>
      <w:r w:rsidR="003867CE">
        <w:rPr>
          <w:rFonts w:eastAsia="Calibri"/>
          <w:bCs/>
        </w:rPr>
        <w:t>Nada mais havendo a se tratar, foram encerrados os trabalhos e vai a presente Ata lavrada e assinada por quem de direito:</w:t>
      </w:r>
      <w:r w:rsidR="003867CE">
        <w:rPr>
          <w:rFonts w:eastAsia="Calibri"/>
          <w:b/>
          <w:bCs/>
        </w:rPr>
        <w:t xml:space="preserve"> </w:t>
      </w:r>
    </w:p>
    <w:p w14:paraId="65404235" w14:textId="4F050904" w:rsidR="0004029F" w:rsidRDefault="0004029F">
      <w:pPr>
        <w:pStyle w:val="SemEspaamento"/>
        <w:spacing w:line="360" w:lineRule="auto"/>
        <w:jc w:val="both"/>
        <w:rPr>
          <w:bCs/>
        </w:rPr>
      </w:pPr>
    </w:p>
    <w:p w14:paraId="2313B1AF" w14:textId="77777777" w:rsidR="00EC62DB" w:rsidRPr="003711CF" w:rsidRDefault="00EC62DB">
      <w:pPr>
        <w:pStyle w:val="SemEspaamento"/>
        <w:spacing w:line="360" w:lineRule="auto"/>
        <w:jc w:val="both"/>
        <w:rPr>
          <w:bCs/>
        </w:rPr>
      </w:pP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73307"/>
    <w:rsid w:val="000E2444"/>
    <w:rsid w:val="00100BA4"/>
    <w:rsid w:val="0019447A"/>
    <w:rsid w:val="001C6579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F2931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6F6142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3622"/>
    <w:rsid w:val="00BE5839"/>
    <w:rsid w:val="00C46274"/>
    <w:rsid w:val="00C67CE6"/>
    <w:rsid w:val="00CB01C2"/>
    <w:rsid w:val="00D55C17"/>
    <w:rsid w:val="00D93076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2023-10-02T19:00:00Z</cp:lastPrinted>
  <dcterms:created xsi:type="dcterms:W3CDTF">2023-10-10T17:22:00Z</dcterms:created>
  <dcterms:modified xsi:type="dcterms:W3CDTF">2023-10-10T17:22:00Z</dcterms:modified>
</cp:coreProperties>
</file>