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100330A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31067">
        <w:rPr>
          <w:rFonts w:eastAsia="Calibri" w:cs="Arial"/>
        </w:rPr>
        <w:t>9</w:t>
      </w:r>
      <w:r w:rsidR="00042C95">
        <w:rPr>
          <w:rFonts w:eastAsia="Calibri" w:cs="Arial"/>
        </w:rPr>
        <w:t>1</w:t>
      </w:r>
      <w:r w:rsidR="00823978">
        <w:rPr>
          <w:rFonts w:eastAsia="Calibri" w:cs="Arial"/>
        </w:rPr>
        <w:t>/2022</w:t>
      </w:r>
    </w:p>
    <w:p w14:paraId="6E30718A" w14:textId="5E4EA495"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042C95">
        <w:rPr>
          <w:rFonts w:eastAsia="Calibri" w:cs="Arial"/>
        </w:rPr>
        <w:t>308</w:t>
      </w:r>
      <w:r w:rsidR="00823978">
        <w:rPr>
          <w:rFonts w:eastAsia="Calibri" w:cs="Arial"/>
        </w:rPr>
        <w:t>/2022</w:t>
      </w:r>
      <w:r>
        <w:rPr>
          <w:rFonts w:eastAsia="Calibri" w:cs="Arial"/>
        </w:rPr>
        <w:tab/>
        <w:t xml:space="preserve">                             </w:t>
      </w:r>
      <w:r>
        <w:rPr>
          <w:rFonts w:eastAsia="Calibri" w:cs="Arial"/>
          <w:b/>
        </w:rPr>
        <w:t>Data:</w:t>
      </w:r>
      <w:r w:rsidR="00131067">
        <w:rPr>
          <w:rFonts w:eastAsia="Calibri" w:cs="Arial"/>
        </w:rPr>
        <w:t xml:space="preserve"> </w:t>
      </w:r>
      <w:r w:rsidR="00042C95">
        <w:rPr>
          <w:rFonts w:eastAsia="Calibri" w:cs="Arial"/>
        </w:rPr>
        <w:t>19</w:t>
      </w:r>
      <w:r w:rsidR="00DE48E9">
        <w:rPr>
          <w:rFonts w:eastAsia="Calibri" w:cs="Arial"/>
        </w:rPr>
        <w:t xml:space="preserve"> </w:t>
      </w:r>
      <w:r>
        <w:rPr>
          <w:rFonts w:eastAsia="Calibri" w:cs="Arial"/>
        </w:rPr>
        <w:t xml:space="preserve">de </w:t>
      </w:r>
      <w:r w:rsidR="00042C95">
        <w:rPr>
          <w:rFonts w:eastAsia="Calibri" w:cs="Arial"/>
        </w:rPr>
        <w:t>dez</w:t>
      </w:r>
      <w:r w:rsidR="00801E4A">
        <w:rPr>
          <w:rFonts w:eastAsia="Calibri" w:cs="Arial"/>
        </w:rPr>
        <w:t>e</w:t>
      </w:r>
      <w:r w:rsidR="00344F9F">
        <w:rPr>
          <w:rFonts w:eastAsia="Calibri" w:cs="Arial"/>
        </w:rPr>
        <w:t>mbro</w:t>
      </w:r>
      <w:r w:rsidR="00823978">
        <w:rPr>
          <w:rFonts w:eastAsia="Calibri" w:cs="Arial"/>
        </w:rPr>
        <w:t xml:space="preserve"> de 2022</w:t>
      </w:r>
    </w:p>
    <w:p w14:paraId="5380B916" w14:textId="2BF6EFAE"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w:t>
      </w:r>
      <w:r w:rsidR="00042C95">
        <w:rPr>
          <w:rFonts w:eastAsia="Calibri" w:cs="Arial"/>
        </w:rPr>
        <w:t>2831</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42C95">
        <w:rPr>
          <w:rFonts w:eastAsia="Calibri" w:cs="Arial"/>
        </w:rPr>
        <w:t xml:space="preserve">Executivo </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4128E131"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042C95">
        <w:t>A</w:t>
      </w:r>
      <w:r w:rsidR="00042C95" w:rsidRPr="00042C95">
        <w:t xml:space="preserve">utoriza a contratação emergencial temporária, por tempo determinado, na forma do artigo 37, </w:t>
      </w:r>
      <w:r w:rsidR="00042C95">
        <w:t>IX</w:t>
      </w:r>
      <w:r w:rsidR="00042C95" w:rsidRPr="00042C95">
        <w:t xml:space="preserve">, da </w:t>
      </w:r>
      <w:r w:rsidR="00042C95">
        <w:t>C</w:t>
      </w:r>
      <w:r w:rsidR="00042C95" w:rsidRPr="00042C95">
        <w:t xml:space="preserve">onstituição </w:t>
      </w:r>
      <w:r w:rsidR="00042C95">
        <w:t>F</w:t>
      </w:r>
      <w:r w:rsidR="00042C95" w:rsidRPr="00042C95">
        <w:t xml:space="preserve">ederal, e artigo 76, da </w:t>
      </w:r>
      <w:r w:rsidR="00042C95">
        <w:t>L</w:t>
      </w:r>
      <w:r w:rsidR="00042C95" w:rsidRPr="00042C95">
        <w:t xml:space="preserve">ei </w:t>
      </w:r>
      <w:r w:rsidR="00042C95">
        <w:t>O</w:t>
      </w:r>
      <w:r w:rsidR="00042C95" w:rsidRPr="00042C95">
        <w:t xml:space="preserve">rgânica </w:t>
      </w:r>
      <w:r w:rsidR="00042C95">
        <w:t>M</w:t>
      </w:r>
      <w:r w:rsidR="00042C95" w:rsidRPr="00042C95">
        <w:t>unicipal,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605F1BF0" w:rsidR="00F654CD" w:rsidRDefault="00F654CD" w:rsidP="00F654CD">
      <w:pPr>
        <w:tabs>
          <w:tab w:val="left" w:pos="1701"/>
          <w:tab w:val="left" w:pos="5059"/>
        </w:tabs>
        <w:spacing w:after="0" w:line="240" w:lineRule="auto"/>
        <w:jc w:val="both"/>
      </w:pPr>
      <w:r>
        <w:rPr>
          <w:rFonts w:eastAsia="Calibri" w:cs="Arial"/>
        </w:rPr>
        <w:tab/>
      </w:r>
      <w:bookmarkStart w:id="0" w:name="_Hlk121756328"/>
      <w:r w:rsidR="00131067">
        <w:rPr>
          <w:rFonts w:eastAsia="Calibri" w:cs="Arial"/>
        </w:rPr>
        <w:t xml:space="preserve">O Projeto de Lei em análise foi apresentado nesta Casa Legislativa no dia 29 de novembro de 2022 e tem como objetivo </w:t>
      </w:r>
      <w:bookmarkEnd w:id="0"/>
      <w:r w:rsidR="00042C95" w:rsidRPr="00042C95">
        <w:t>autoriza</w:t>
      </w:r>
      <w:r w:rsidR="00042C95">
        <w:t>r</w:t>
      </w:r>
      <w:r w:rsidR="00042C95" w:rsidRPr="00042C95">
        <w:t xml:space="preserve"> a contratação emergencial temporária, por tempo determinado, na forma do artigo 37, </w:t>
      </w:r>
      <w:r w:rsidR="00042C95">
        <w:t>IX</w:t>
      </w:r>
      <w:r w:rsidR="00042C95" w:rsidRPr="00042C95">
        <w:t xml:space="preserve">, da </w:t>
      </w:r>
      <w:r w:rsidR="00042C95">
        <w:t>C</w:t>
      </w:r>
      <w:r w:rsidR="00042C95" w:rsidRPr="00042C95">
        <w:t xml:space="preserve">onstituição </w:t>
      </w:r>
      <w:r w:rsidR="00042C95">
        <w:t>F</w:t>
      </w:r>
      <w:r w:rsidR="00042C95" w:rsidRPr="00042C95">
        <w:t xml:space="preserve">ederal, e artigo 76, da </w:t>
      </w:r>
      <w:r w:rsidR="00042C95">
        <w:t>L</w:t>
      </w:r>
      <w:r w:rsidR="00042C95" w:rsidRPr="00042C95">
        <w:t xml:space="preserve">ei </w:t>
      </w:r>
      <w:r w:rsidR="00042C95">
        <w:t>O</w:t>
      </w:r>
      <w:r w:rsidR="00042C95" w:rsidRPr="00042C95">
        <w:t xml:space="preserve">rgânica </w:t>
      </w:r>
      <w:r w:rsidR="00042C95">
        <w:t>M</w:t>
      </w:r>
      <w:r w:rsidR="00042C95" w:rsidRPr="00042C95">
        <w:t>unicipal</w:t>
      </w:r>
      <w:r w:rsidR="00042C95">
        <w:t>.</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60DB107D" w14:textId="77777777" w:rsidR="00131067" w:rsidRDefault="00131067" w:rsidP="00131067">
      <w:pPr>
        <w:tabs>
          <w:tab w:val="left" w:pos="1701"/>
          <w:tab w:val="left" w:pos="5059"/>
        </w:tabs>
        <w:spacing w:after="0" w:line="240" w:lineRule="auto"/>
        <w:ind w:firstLine="1701"/>
        <w:rPr>
          <w:rFonts w:eastAsia="Calibri" w:cs="Arial"/>
        </w:rPr>
      </w:pPr>
      <w:bookmarkStart w:id="1" w:name="_Hlk101788530"/>
      <w:bookmarkStart w:id="2" w:name="_Hlk121756341"/>
      <w:r w:rsidRPr="00CE4CD6">
        <w:rPr>
          <w:rFonts w:eastAsia="Calibri" w:cs="Arial"/>
        </w:rPr>
        <w:t>Na análise, identifica-se que a iniciativa legislativa do projeto de lei está correta</w:t>
      </w:r>
      <w:r>
        <w:rPr>
          <w:rFonts w:eastAsia="Calibri" w:cs="Arial"/>
        </w:rPr>
        <w:t>.</w:t>
      </w:r>
      <w:bookmarkEnd w:id="1"/>
    </w:p>
    <w:p w14:paraId="4F146BD8" w14:textId="06792E72" w:rsidR="00131067" w:rsidRDefault="00131067" w:rsidP="00131067">
      <w:pPr>
        <w:tabs>
          <w:tab w:val="left" w:pos="1701"/>
          <w:tab w:val="left" w:pos="5059"/>
        </w:tabs>
        <w:spacing w:after="0" w:line="240" w:lineRule="auto"/>
        <w:ind w:firstLine="1701"/>
        <w:jc w:val="both"/>
      </w:pPr>
      <w:r>
        <w:t xml:space="preserve">Em conclusão, tem-se pela viabilidade do Projeto de Lei do </w:t>
      </w:r>
      <w:r w:rsidR="00042C95">
        <w:t>Executivo</w:t>
      </w:r>
      <w:r>
        <w:t xml:space="preserve"> nº </w:t>
      </w:r>
      <w:r w:rsidR="00042C95">
        <w:t>2831</w:t>
      </w:r>
      <w:r>
        <w:t>/2022.</w:t>
      </w:r>
    </w:p>
    <w:bookmarkEnd w:id="2"/>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52AF0FDC"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042C95">
        <w:rPr>
          <w:rFonts w:eastAsia="Calibri" w:cs="Arial"/>
        </w:rPr>
        <w:t>20</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9A83" w14:textId="77777777" w:rsidR="00B471FF" w:rsidRDefault="00B471FF">
      <w:pPr>
        <w:spacing w:after="0" w:line="240" w:lineRule="auto"/>
      </w:pPr>
      <w:r>
        <w:separator/>
      </w:r>
    </w:p>
  </w:endnote>
  <w:endnote w:type="continuationSeparator" w:id="0">
    <w:p w14:paraId="0F69C972" w14:textId="77777777" w:rsidR="00B471FF" w:rsidRDefault="00B4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127F" w14:textId="77777777" w:rsidR="00B471FF" w:rsidRDefault="00B471FF">
      <w:pPr>
        <w:spacing w:after="0" w:line="240" w:lineRule="auto"/>
      </w:pPr>
      <w:r>
        <w:separator/>
      </w:r>
    </w:p>
  </w:footnote>
  <w:footnote w:type="continuationSeparator" w:id="0">
    <w:p w14:paraId="5C162FC5" w14:textId="77777777" w:rsidR="00B471FF" w:rsidRDefault="00B47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42C95"/>
    <w:rsid w:val="000C5855"/>
    <w:rsid w:val="000C58C2"/>
    <w:rsid w:val="00131067"/>
    <w:rsid w:val="001475B7"/>
    <w:rsid w:val="00176D28"/>
    <w:rsid w:val="0017774D"/>
    <w:rsid w:val="00184041"/>
    <w:rsid w:val="001902E5"/>
    <w:rsid w:val="00195F1A"/>
    <w:rsid w:val="001D7EA1"/>
    <w:rsid w:val="001E35F8"/>
    <w:rsid w:val="001F5DB8"/>
    <w:rsid w:val="002072C9"/>
    <w:rsid w:val="002121D0"/>
    <w:rsid w:val="002309A6"/>
    <w:rsid w:val="002333CD"/>
    <w:rsid w:val="00265BD7"/>
    <w:rsid w:val="00266482"/>
    <w:rsid w:val="002700EB"/>
    <w:rsid w:val="00274BC8"/>
    <w:rsid w:val="00285B88"/>
    <w:rsid w:val="00286186"/>
    <w:rsid w:val="00286762"/>
    <w:rsid w:val="002A1391"/>
    <w:rsid w:val="002A1BCC"/>
    <w:rsid w:val="002D2B1C"/>
    <w:rsid w:val="002E563C"/>
    <w:rsid w:val="002F21BB"/>
    <w:rsid w:val="002F60D0"/>
    <w:rsid w:val="003240B8"/>
    <w:rsid w:val="00344F8C"/>
    <w:rsid w:val="00344F9F"/>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C5595"/>
    <w:rsid w:val="004E528E"/>
    <w:rsid w:val="00545D47"/>
    <w:rsid w:val="00554EA7"/>
    <w:rsid w:val="00560B6E"/>
    <w:rsid w:val="00587492"/>
    <w:rsid w:val="00596183"/>
    <w:rsid w:val="00596226"/>
    <w:rsid w:val="005A170B"/>
    <w:rsid w:val="005B59F5"/>
    <w:rsid w:val="005C6DC6"/>
    <w:rsid w:val="005D553D"/>
    <w:rsid w:val="005E3D49"/>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1E4A"/>
    <w:rsid w:val="00802E4E"/>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A7CE8"/>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471FF"/>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86E98"/>
    <w:rsid w:val="00C901E9"/>
    <w:rsid w:val="00CB0787"/>
    <w:rsid w:val="00CB35D3"/>
    <w:rsid w:val="00CC0D7F"/>
    <w:rsid w:val="00CE31F9"/>
    <w:rsid w:val="00CE550D"/>
    <w:rsid w:val="00CF7CA5"/>
    <w:rsid w:val="00D01245"/>
    <w:rsid w:val="00D33D85"/>
    <w:rsid w:val="00D464B7"/>
    <w:rsid w:val="00D53047"/>
    <w:rsid w:val="00D6297A"/>
    <w:rsid w:val="00D6584E"/>
    <w:rsid w:val="00D84B19"/>
    <w:rsid w:val="00DB14E4"/>
    <w:rsid w:val="00DE48E9"/>
    <w:rsid w:val="00DF025E"/>
    <w:rsid w:val="00E1315B"/>
    <w:rsid w:val="00E17D69"/>
    <w:rsid w:val="00E24151"/>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484D"/>
    <w:rsid w:val="00FC79EA"/>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2022-12-12T19:52:00Z</cp:lastPrinted>
  <dcterms:created xsi:type="dcterms:W3CDTF">2022-12-22T17:52:00Z</dcterms:created>
  <dcterms:modified xsi:type="dcterms:W3CDTF">2022-12-22T17:52:00Z</dcterms:modified>
</cp:coreProperties>
</file>