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41FA06ED"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w:t>
      </w:r>
      <w:r w:rsidR="00553C02">
        <w:rPr>
          <w:rFonts w:eastAsia="Calibri" w:cs="Arial"/>
        </w:rPr>
        <w:t>6</w:t>
      </w:r>
      <w:r w:rsidR="00823978">
        <w:rPr>
          <w:rFonts w:eastAsia="Calibri" w:cs="Arial"/>
        </w:rPr>
        <w:t>/2022</w:t>
      </w:r>
    </w:p>
    <w:p w14:paraId="610E9393" w14:textId="0A684D3D"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2527B0">
        <w:rPr>
          <w:rFonts w:eastAsia="Calibri" w:cs="Arial"/>
        </w:rPr>
        <w:t>6</w:t>
      </w:r>
      <w:r w:rsidR="007D3689">
        <w:rPr>
          <w:rFonts w:eastAsia="Calibri" w:cs="Arial"/>
        </w:rPr>
        <w:t>4</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2527B0">
        <w:rPr>
          <w:rFonts w:eastAsia="Calibri" w:cs="Arial"/>
        </w:rPr>
        <w:t>25</w:t>
      </w:r>
      <w:r w:rsidR="008907A0">
        <w:rPr>
          <w:rFonts w:eastAsia="Calibri" w:cs="Arial"/>
        </w:rPr>
        <w:t xml:space="preserve"> </w:t>
      </w:r>
      <w:r>
        <w:rPr>
          <w:rFonts w:eastAsia="Calibri" w:cs="Arial"/>
        </w:rPr>
        <w:t xml:space="preserve">de </w:t>
      </w:r>
      <w:r w:rsidR="002527B0">
        <w:rPr>
          <w:rFonts w:eastAsia="Calibri" w:cs="Arial"/>
        </w:rPr>
        <w:t>novembro</w:t>
      </w:r>
      <w:r w:rsidR="00823978">
        <w:rPr>
          <w:rFonts w:eastAsia="Calibri" w:cs="Arial"/>
        </w:rPr>
        <w:t xml:space="preserve"> de 2022</w:t>
      </w:r>
    </w:p>
    <w:p w14:paraId="07406864" w14:textId="50E3E191"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2527B0">
        <w:rPr>
          <w:rFonts w:eastAsia="Calibri" w:cs="Arial"/>
        </w:rPr>
        <w:t>2</w:t>
      </w:r>
      <w:r w:rsidR="007D3689">
        <w:rPr>
          <w:rFonts w:eastAsia="Calibri" w:cs="Arial"/>
        </w:rPr>
        <w:t>6</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5D33AA81"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7D3689">
        <w:t>A</w:t>
      </w:r>
      <w:r w:rsidR="007D3689" w:rsidRPr="007D3689">
        <w:t xml:space="preserve">utoriza o </w:t>
      </w:r>
      <w:r w:rsidR="007D3689">
        <w:t>P</w:t>
      </w:r>
      <w:r w:rsidR="007D3689" w:rsidRPr="007D3689">
        <w:t xml:space="preserve">oder </w:t>
      </w:r>
      <w:r w:rsidR="007D3689">
        <w:t>E</w:t>
      </w:r>
      <w:r w:rsidR="007D3689" w:rsidRPr="007D3689">
        <w:t xml:space="preserve">xecutivo </w:t>
      </w:r>
      <w:r w:rsidR="007D3689">
        <w:t>M</w:t>
      </w:r>
      <w:r w:rsidR="007D3689" w:rsidRPr="007D3689">
        <w:t xml:space="preserve">unicipal a realizar a abertura de crédito adicional no valor de </w:t>
      </w:r>
      <w:r w:rsidR="007D3689">
        <w:t>R</w:t>
      </w:r>
      <w:r w:rsidR="007D3689" w:rsidRPr="007D3689">
        <w:t>$440.000,00 (quatrocentos e quarenta mil reais)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1302A0EC" w14:textId="6DDDD435" w:rsidR="00971A2C" w:rsidRDefault="000568F2" w:rsidP="00971A2C">
      <w:pPr>
        <w:tabs>
          <w:tab w:val="left" w:pos="1701"/>
          <w:tab w:val="left" w:pos="5059"/>
        </w:tabs>
        <w:spacing w:after="0" w:line="240" w:lineRule="auto"/>
        <w:jc w:val="both"/>
      </w:pPr>
      <w:r>
        <w:rPr>
          <w:rFonts w:eastAsia="Calibri" w:cs="Arial"/>
        </w:rPr>
        <w:tab/>
      </w:r>
      <w:bookmarkStart w:id="0" w:name="_Hlk121756328"/>
      <w:r>
        <w:rPr>
          <w:rFonts w:eastAsia="Calibri" w:cs="Arial"/>
        </w:rPr>
        <w:t xml:space="preserve">O Projeto de Lei em análise foi apresentado nesta Casa Legislativa no dia </w:t>
      </w:r>
      <w:r w:rsidR="002527B0">
        <w:rPr>
          <w:rFonts w:eastAsia="Calibri" w:cs="Arial"/>
        </w:rPr>
        <w:t>25</w:t>
      </w:r>
      <w:r>
        <w:rPr>
          <w:rFonts w:eastAsia="Calibri" w:cs="Arial"/>
        </w:rPr>
        <w:t xml:space="preserve"> de </w:t>
      </w:r>
      <w:r w:rsidR="002527B0">
        <w:rPr>
          <w:rFonts w:eastAsia="Calibri" w:cs="Arial"/>
        </w:rPr>
        <w:t>novembro</w:t>
      </w:r>
      <w:r>
        <w:rPr>
          <w:rFonts w:eastAsia="Calibri" w:cs="Arial"/>
        </w:rPr>
        <w:t xml:space="preserve"> de 2022 e tem como objetivo </w:t>
      </w:r>
      <w:r w:rsidR="002527B0" w:rsidRPr="002527B0">
        <w:t>autoriza</w:t>
      </w:r>
      <w:r w:rsidR="002527B0">
        <w:t>r</w:t>
      </w:r>
      <w:r w:rsidR="002527B0" w:rsidRPr="002527B0">
        <w:t xml:space="preserve"> </w:t>
      </w:r>
      <w:r w:rsidR="007D3689" w:rsidRPr="007D3689">
        <w:t xml:space="preserve">o </w:t>
      </w:r>
      <w:r w:rsidR="007D3689">
        <w:t>P</w:t>
      </w:r>
      <w:r w:rsidR="007D3689" w:rsidRPr="007D3689">
        <w:t xml:space="preserve">oder </w:t>
      </w:r>
      <w:r w:rsidR="007D3689">
        <w:t>E</w:t>
      </w:r>
      <w:r w:rsidR="007D3689" w:rsidRPr="007D3689">
        <w:t xml:space="preserve">xecutivo </w:t>
      </w:r>
      <w:r w:rsidR="007D3689">
        <w:t>M</w:t>
      </w:r>
      <w:r w:rsidR="007D3689" w:rsidRPr="007D3689">
        <w:t xml:space="preserve">unicipal a realizar a abertura de crédito adicional no valor de </w:t>
      </w:r>
      <w:r w:rsidR="007D3689">
        <w:t>R</w:t>
      </w:r>
      <w:r w:rsidR="007D3689" w:rsidRPr="007D3689">
        <w:t>$440.000,00 (quatrocentos e quarenta mil reais</w:t>
      </w:r>
      <w:r w:rsidR="007D3689">
        <w:t>).</w:t>
      </w:r>
    </w:p>
    <w:bookmarkEnd w:id="0"/>
    <w:p w14:paraId="6EDF2308" w14:textId="77777777" w:rsidR="00C52EC3" w:rsidRDefault="00C52EC3" w:rsidP="00971A2C">
      <w:pPr>
        <w:tabs>
          <w:tab w:val="left" w:pos="1701"/>
          <w:tab w:val="left" w:pos="5059"/>
        </w:tabs>
        <w:spacing w:after="0" w:line="240" w:lineRule="auto"/>
        <w:jc w:val="both"/>
      </w:pPr>
    </w:p>
    <w:p w14:paraId="7E907181" w14:textId="37A546D6" w:rsidR="000568F2" w:rsidRDefault="000568F2" w:rsidP="00971A2C">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1" w:name="_Hlk101788530"/>
      <w:bookmarkStart w:id="2" w:name="_Hlk121756341"/>
      <w:r w:rsidRPr="00CE4CD6">
        <w:rPr>
          <w:rFonts w:eastAsia="Calibri" w:cs="Arial"/>
        </w:rPr>
        <w:t>Na análise, identifica-se que a iniciativa legislativa do projeto de lei está correta</w:t>
      </w:r>
      <w:r>
        <w:rPr>
          <w:rFonts w:eastAsia="Calibri" w:cs="Arial"/>
        </w:rPr>
        <w:t>.</w:t>
      </w:r>
      <w:bookmarkEnd w:id="1"/>
    </w:p>
    <w:p w14:paraId="5B203964" w14:textId="3307F71C" w:rsidR="000218FB" w:rsidRDefault="005E1ECB" w:rsidP="002527B0">
      <w:pPr>
        <w:tabs>
          <w:tab w:val="left" w:pos="1701"/>
          <w:tab w:val="left" w:pos="5059"/>
        </w:tabs>
        <w:spacing w:after="0" w:line="240" w:lineRule="auto"/>
        <w:ind w:firstLine="1701"/>
        <w:jc w:val="both"/>
      </w:pPr>
      <w:r>
        <w:t xml:space="preserve"> </w:t>
      </w:r>
      <w:r w:rsidR="002527B0">
        <w:t>Conclui-se então, conforme Orientação Técnica do IGAM nº 25.81</w:t>
      </w:r>
      <w:r w:rsidR="007D3689">
        <w:t>4</w:t>
      </w:r>
      <w:r w:rsidR="002527B0">
        <w:t xml:space="preserve">/2022 </w:t>
      </w:r>
      <w:r w:rsidR="007D3689">
        <w:t>O Projeto de Lei compreende os requisitos necessários para a abertura de crédito adicional suplementar, estando sob o respaldo do art. 41, inciso I, e do art. 43, § 1º, inciso II, da Lei nº 4.320, de 1964, não apresentando, portanto, impedimento para a sua aprovação.</w:t>
      </w:r>
    </w:p>
    <w:bookmarkEnd w:id="2"/>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30BCF121"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7D3689">
        <w:rPr>
          <w:rFonts w:eastAsia="Calibri" w:cs="Arial"/>
        </w:rPr>
        <w:t>1</w:t>
      </w:r>
      <w:r w:rsidR="00544885">
        <w:rPr>
          <w:rFonts w:eastAsia="Calibri" w:cs="Arial"/>
        </w:rPr>
        <w:t>9</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E630" w14:textId="77777777" w:rsidR="00AC69E1" w:rsidRDefault="00AC69E1">
      <w:pPr>
        <w:spacing w:after="0" w:line="240" w:lineRule="auto"/>
      </w:pPr>
      <w:r>
        <w:separator/>
      </w:r>
    </w:p>
  </w:endnote>
  <w:endnote w:type="continuationSeparator" w:id="0">
    <w:p w14:paraId="58FBBA93" w14:textId="77777777" w:rsidR="00AC69E1" w:rsidRDefault="00AC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D275" w14:textId="77777777" w:rsidR="00AC69E1" w:rsidRDefault="00AC69E1">
      <w:pPr>
        <w:spacing w:after="0" w:line="240" w:lineRule="auto"/>
      </w:pPr>
      <w:r>
        <w:separator/>
      </w:r>
    </w:p>
  </w:footnote>
  <w:footnote w:type="continuationSeparator" w:id="0">
    <w:p w14:paraId="27D6F2AA" w14:textId="77777777" w:rsidR="00AC69E1" w:rsidRDefault="00AC6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527B0"/>
    <w:rsid w:val="00266482"/>
    <w:rsid w:val="00275E49"/>
    <w:rsid w:val="00286762"/>
    <w:rsid w:val="0029617F"/>
    <w:rsid w:val="002A1391"/>
    <w:rsid w:val="002D2B1C"/>
    <w:rsid w:val="002D7CE2"/>
    <w:rsid w:val="002F7484"/>
    <w:rsid w:val="00311E94"/>
    <w:rsid w:val="00323A8F"/>
    <w:rsid w:val="00324EAB"/>
    <w:rsid w:val="003367BF"/>
    <w:rsid w:val="00341D5F"/>
    <w:rsid w:val="003576F6"/>
    <w:rsid w:val="003600BD"/>
    <w:rsid w:val="00380BA9"/>
    <w:rsid w:val="00384B66"/>
    <w:rsid w:val="003938BA"/>
    <w:rsid w:val="003C44FC"/>
    <w:rsid w:val="003C456E"/>
    <w:rsid w:val="003C78B9"/>
    <w:rsid w:val="003D582D"/>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4885"/>
    <w:rsid w:val="00545D47"/>
    <w:rsid w:val="00551EE3"/>
    <w:rsid w:val="00553C02"/>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D3689"/>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12D9"/>
    <w:rsid w:val="008B4432"/>
    <w:rsid w:val="008C1421"/>
    <w:rsid w:val="008D1782"/>
    <w:rsid w:val="008D5AE5"/>
    <w:rsid w:val="008E07F8"/>
    <w:rsid w:val="008E1161"/>
    <w:rsid w:val="008F17EE"/>
    <w:rsid w:val="00927ABB"/>
    <w:rsid w:val="00930D07"/>
    <w:rsid w:val="009413E7"/>
    <w:rsid w:val="009440D9"/>
    <w:rsid w:val="00971A2C"/>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C69E1"/>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52EC3"/>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C3828"/>
    <w:rsid w:val="00DE48E9"/>
    <w:rsid w:val="00DE7684"/>
    <w:rsid w:val="00E1315B"/>
    <w:rsid w:val="00E14B46"/>
    <w:rsid w:val="00E323EF"/>
    <w:rsid w:val="00E735F2"/>
    <w:rsid w:val="00EA2182"/>
    <w:rsid w:val="00EF78D3"/>
    <w:rsid w:val="00F33136"/>
    <w:rsid w:val="00F3458C"/>
    <w:rsid w:val="00F62509"/>
    <w:rsid w:val="00F7362B"/>
    <w:rsid w:val="00F8286A"/>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2022-12-12T19:50:00Z</cp:lastPrinted>
  <dcterms:created xsi:type="dcterms:W3CDTF">2022-12-21T12:16:00Z</dcterms:created>
  <dcterms:modified xsi:type="dcterms:W3CDTF">2022-12-21T12:16:00Z</dcterms:modified>
</cp:coreProperties>
</file>