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58F67" w14:textId="77777777" w:rsidR="006A752E" w:rsidRPr="00C96F0C" w:rsidRDefault="006A752E" w:rsidP="000C21BF">
      <w:pPr>
        <w:pStyle w:val="Ttulo1"/>
        <w:spacing w:line="360" w:lineRule="auto"/>
        <w:jc w:val="both"/>
        <w:rPr>
          <w:rFonts w:ascii="Verdana" w:hAnsi="Verdana" w:cs="Times New Roman"/>
          <w:color w:val="auto"/>
          <w:sz w:val="22"/>
          <w:szCs w:val="22"/>
        </w:rPr>
      </w:pPr>
      <w:r w:rsidRPr="00C96F0C">
        <w:rPr>
          <w:rFonts w:ascii="Verdana" w:hAnsi="Verdana" w:cs="Times New Roman"/>
          <w:color w:val="auto"/>
          <w:sz w:val="22"/>
          <w:szCs w:val="22"/>
        </w:rPr>
        <w:t xml:space="preserve">Projeto de Lei </w:t>
      </w:r>
      <w:r w:rsidR="00B44C24" w:rsidRPr="00C96F0C">
        <w:rPr>
          <w:rFonts w:ascii="Verdana" w:hAnsi="Verdana" w:cs="Times New Roman"/>
          <w:color w:val="auto"/>
          <w:sz w:val="22"/>
          <w:szCs w:val="22"/>
        </w:rPr>
        <w:t>N</w:t>
      </w:r>
      <w:r w:rsidRPr="00C96F0C">
        <w:rPr>
          <w:rFonts w:ascii="Verdana" w:hAnsi="Verdana" w:cs="Times New Roman"/>
          <w:color w:val="auto"/>
          <w:sz w:val="22"/>
          <w:szCs w:val="22"/>
        </w:rPr>
        <w:t xml:space="preserve">º </w:t>
      </w:r>
      <w:r w:rsidR="00BC3015">
        <w:rPr>
          <w:rFonts w:ascii="Verdana" w:hAnsi="Verdana" w:cs="Times New Roman"/>
          <w:color w:val="auto"/>
          <w:sz w:val="22"/>
          <w:szCs w:val="22"/>
        </w:rPr>
        <w:t>2</w:t>
      </w:r>
      <w:r w:rsidR="00BF699E">
        <w:rPr>
          <w:rFonts w:ascii="Verdana" w:hAnsi="Verdana" w:cs="Times New Roman"/>
          <w:color w:val="auto"/>
          <w:sz w:val="22"/>
          <w:szCs w:val="22"/>
        </w:rPr>
        <w:t>817</w:t>
      </w:r>
      <w:r w:rsidR="00DF1EA4" w:rsidRPr="00C96F0C">
        <w:rPr>
          <w:rFonts w:ascii="Verdana" w:hAnsi="Verdana" w:cs="Times New Roman"/>
          <w:color w:val="auto"/>
          <w:sz w:val="22"/>
          <w:szCs w:val="22"/>
        </w:rPr>
        <w:t>,</w:t>
      </w:r>
      <w:r w:rsidR="003F70CB" w:rsidRPr="00C96F0C">
        <w:rPr>
          <w:rFonts w:ascii="Verdana" w:hAnsi="Verdana" w:cs="Times New Roman"/>
          <w:color w:val="auto"/>
          <w:sz w:val="22"/>
          <w:szCs w:val="22"/>
        </w:rPr>
        <w:t xml:space="preserve"> de </w:t>
      </w:r>
      <w:r w:rsidR="00BF699E">
        <w:rPr>
          <w:rFonts w:ascii="Verdana" w:hAnsi="Verdana" w:cs="Times New Roman"/>
          <w:color w:val="auto"/>
          <w:sz w:val="22"/>
          <w:szCs w:val="22"/>
        </w:rPr>
        <w:t>4</w:t>
      </w:r>
      <w:r w:rsidR="002A020C" w:rsidRPr="00C96F0C">
        <w:rPr>
          <w:rFonts w:ascii="Verdana" w:hAnsi="Verdana" w:cs="Times New Roman"/>
          <w:color w:val="auto"/>
          <w:sz w:val="22"/>
          <w:szCs w:val="22"/>
        </w:rPr>
        <w:t xml:space="preserve"> de </w:t>
      </w:r>
      <w:proofErr w:type="gramStart"/>
      <w:r w:rsidR="00BF699E">
        <w:rPr>
          <w:rFonts w:ascii="Verdana" w:hAnsi="Verdana" w:cs="Times New Roman"/>
          <w:color w:val="auto"/>
          <w:sz w:val="22"/>
          <w:szCs w:val="22"/>
        </w:rPr>
        <w:t>Novembro</w:t>
      </w:r>
      <w:proofErr w:type="gramEnd"/>
      <w:r w:rsidR="00BF699E">
        <w:rPr>
          <w:rFonts w:ascii="Verdana" w:hAnsi="Verdana" w:cs="Times New Roman"/>
          <w:color w:val="auto"/>
          <w:sz w:val="22"/>
          <w:szCs w:val="22"/>
        </w:rPr>
        <w:t xml:space="preserve"> </w:t>
      </w:r>
      <w:r w:rsidRPr="00C96F0C">
        <w:rPr>
          <w:rFonts w:ascii="Verdana" w:hAnsi="Verdana" w:cs="Times New Roman"/>
          <w:color w:val="auto"/>
          <w:sz w:val="22"/>
          <w:szCs w:val="22"/>
        </w:rPr>
        <w:t>de 20</w:t>
      </w:r>
      <w:r w:rsidR="00FB5ED3" w:rsidRPr="00C96F0C">
        <w:rPr>
          <w:rFonts w:ascii="Verdana" w:hAnsi="Verdana" w:cs="Times New Roman"/>
          <w:color w:val="auto"/>
          <w:sz w:val="22"/>
          <w:szCs w:val="22"/>
        </w:rPr>
        <w:t>2</w:t>
      </w:r>
      <w:r w:rsidR="00DF1EA4" w:rsidRPr="00C96F0C">
        <w:rPr>
          <w:rFonts w:ascii="Verdana" w:hAnsi="Verdana" w:cs="Times New Roman"/>
          <w:color w:val="auto"/>
          <w:sz w:val="22"/>
          <w:szCs w:val="22"/>
        </w:rPr>
        <w:t>2</w:t>
      </w:r>
      <w:r w:rsidRPr="00C96F0C">
        <w:rPr>
          <w:rFonts w:ascii="Verdana" w:hAnsi="Verdana" w:cs="Times New Roman"/>
          <w:color w:val="auto"/>
          <w:sz w:val="22"/>
          <w:szCs w:val="22"/>
        </w:rPr>
        <w:t>.</w:t>
      </w:r>
    </w:p>
    <w:p w14:paraId="5D6B3F7A" w14:textId="77777777" w:rsidR="009A337D" w:rsidRPr="00C96F0C" w:rsidRDefault="009A337D" w:rsidP="000C21BF">
      <w:pPr>
        <w:spacing w:line="360" w:lineRule="auto"/>
        <w:rPr>
          <w:rFonts w:ascii="Verdana" w:hAnsi="Verdana"/>
          <w:sz w:val="22"/>
          <w:szCs w:val="22"/>
        </w:rPr>
      </w:pPr>
    </w:p>
    <w:p w14:paraId="766F1C16" w14:textId="77777777" w:rsidR="00E76732" w:rsidRPr="00C96F0C" w:rsidRDefault="00E76732" w:rsidP="000C21BF">
      <w:pPr>
        <w:spacing w:line="360" w:lineRule="auto"/>
        <w:rPr>
          <w:rFonts w:ascii="Verdana" w:hAnsi="Verdana"/>
          <w:sz w:val="22"/>
          <w:szCs w:val="22"/>
        </w:rPr>
      </w:pPr>
    </w:p>
    <w:p w14:paraId="1F955FFF" w14:textId="77777777" w:rsidR="000E1133" w:rsidRPr="00C96F0C" w:rsidRDefault="000E1133" w:rsidP="000C21BF">
      <w:pPr>
        <w:spacing w:line="360" w:lineRule="auto"/>
        <w:rPr>
          <w:rFonts w:ascii="Verdana" w:hAnsi="Verdana"/>
          <w:b/>
          <w:sz w:val="22"/>
          <w:szCs w:val="22"/>
        </w:rPr>
      </w:pPr>
    </w:p>
    <w:p w14:paraId="4090719C" w14:textId="77777777" w:rsidR="000E1133" w:rsidRPr="00C96F0C" w:rsidRDefault="000E1133" w:rsidP="000C21BF">
      <w:pPr>
        <w:spacing w:line="360" w:lineRule="auto"/>
        <w:rPr>
          <w:rFonts w:ascii="Verdana" w:hAnsi="Verdana"/>
          <w:b/>
          <w:sz w:val="22"/>
          <w:szCs w:val="22"/>
        </w:rPr>
      </w:pPr>
    </w:p>
    <w:p w14:paraId="00633B74" w14:textId="77777777" w:rsidR="006A752E" w:rsidRPr="00C96F0C" w:rsidRDefault="00DF1EA4" w:rsidP="000C21BF">
      <w:pPr>
        <w:spacing w:line="360" w:lineRule="auto"/>
        <w:ind w:left="2829"/>
        <w:jc w:val="both"/>
        <w:rPr>
          <w:rFonts w:ascii="Verdana" w:hAnsi="Verdana"/>
          <w:b/>
          <w:sz w:val="22"/>
          <w:szCs w:val="22"/>
        </w:rPr>
      </w:pPr>
      <w:r w:rsidRPr="00C96F0C">
        <w:rPr>
          <w:rFonts w:ascii="Verdana" w:hAnsi="Verdana"/>
          <w:b/>
          <w:sz w:val="22"/>
          <w:szCs w:val="22"/>
        </w:rPr>
        <w:t>CRIA CARGOS COMISSIONADO</w:t>
      </w:r>
      <w:r w:rsidR="00BF699E">
        <w:rPr>
          <w:rFonts w:ascii="Verdana" w:hAnsi="Verdana"/>
          <w:b/>
          <w:sz w:val="22"/>
          <w:szCs w:val="22"/>
        </w:rPr>
        <w:t>S</w:t>
      </w:r>
      <w:r w:rsidRPr="00C96F0C">
        <w:rPr>
          <w:rFonts w:ascii="Verdana" w:hAnsi="Verdana"/>
          <w:b/>
          <w:sz w:val="22"/>
          <w:szCs w:val="22"/>
        </w:rPr>
        <w:t xml:space="preserve"> DA ADMINISTRAÇÃO MUNICIPAL</w:t>
      </w:r>
      <w:r w:rsidR="00690081" w:rsidRPr="00C96F0C">
        <w:rPr>
          <w:rFonts w:ascii="Verdana" w:hAnsi="Verdana"/>
          <w:b/>
          <w:sz w:val="22"/>
          <w:szCs w:val="22"/>
        </w:rPr>
        <w:t>,</w:t>
      </w:r>
      <w:r w:rsidR="00CA6209" w:rsidRPr="00C96F0C">
        <w:rPr>
          <w:rFonts w:ascii="Verdana" w:hAnsi="Verdana"/>
          <w:b/>
          <w:sz w:val="22"/>
          <w:szCs w:val="22"/>
        </w:rPr>
        <w:t xml:space="preserve"> E DÁ OUTRAS PROVIDÊNCIAS.</w:t>
      </w:r>
    </w:p>
    <w:p w14:paraId="79EC7314" w14:textId="77777777" w:rsidR="00BF699E" w:rsidRDefault="00BF699E" w:rsidP="000642D6">
      <w:pPr>
        <w:spacing w:line="360" w:lineRule="auto"/>
        <w:jc w:val="both"/>
        <w:rPr>
          <w:rFonts w:ascii="Verdana" w:hAnsi="Verdana"/>
          <w:b/>
          <w:color w:val="000000"/>
          <w:sz w:val="22"/>
          <w:szCs w:val="22"/>
        </w:rPr>
      </w:pPr>
    </w:p>
    <w:p w14:paraId="7F07D155" w14:textId="77777777" w:rsidR="000642D6" w:rsidRPr="00C96F0C" w:rsidRDefault="00A361BF" w:rsidP="000642D6">
      <w:pPr>
        <w:spacing w:line="360" w:lineRule="auto"/>
        <w:jc w:val="both"/>
        <w:rPr>
          <w:rFonts w:ascii="Verdana" w:hAnsi="Verdana"/>
          <w:color w:val="000000"/>
          <w:sz w:val="22"/>
          <w:szCs w:val="22"/>
          <w:shd w:val="clear" w:color="auto" w:fill="FFFFFF"/>
        </w:rPr>
      </w:pPr>
      <w:r w:rsidRPr="00C96F0C">
        <w:rPr>
          <w:rFonts w:ascii="Verdana" w:hAnsi="Verdana"/>
          <w:b/>
          <w:color w:val="000000"/>
          <w:sz w:val="22"/>
          <w:szCs w:val="22"/>
        </w:rPr>
        <w:tab/>
        <w:t xml:space="preserve">Art. </w:t>
      </w:r>
      <w:r w:rsidR="00BF699E">
        <w:rPr>
          <w:rFonts w:ascii="Verdana" w:hAnsi="Verdana"/>
          <w:b/>
          <w:color w:val="000000"/>
          <w:sz w:val="22"/>
          <w:szCs w:val="22"/>
        </w:rPr>
        <w:t>1</w:t>
      </w:r>
      <w:r w:rsidRPr="00C96F0C">
        <w:rPr>
          <w:rFonts w:ascii="Verdana" w:hAnsi="Verdana"/>
          <w:b/>
          <w:color w:val="000000"/>
          <w:sz w:val="22"/>
          <w:szCs w:val="22"/>
        </w:rPr>
        <w:t>º</w:t>
      </w:r>
      <w:r w:rsidR="00BF699E">
        <w:rPr>
          <w:rFonts w:ascii="Verdana" w:hAnsi="Verdana"/>
          <w:b/>
          <w:color w:val="000000"/>
          <w:sz w:val="22"/>
          <w:szCs w:val="22"/>
        </w:rPr>
        <w:t xml:space="preserve"> </w:t>
      </w:r>
      <w:r w:rsidR="001F2BC0" w:rsidRPr="00C96F0C">
        <w:rPr>
          <w:rFonts w:ascii="Verdana" w:hAnsi="Verdana"/>
          <w:color w:val="000000"/>
          <w:sz w:val="22"/>
          <w:szCs w:val="22"/>
          <w:shd w:val="clear" w:color="auto" w:fill="FFFFFF"/>
        </w:rPr>
        <w:t>Cria</w:t>
      </w:r>
      <w:r w:rsidR="003B5C53" w:rsidRPr="00C96F0C">
        <w:rPr>
          <w:rFonts w:ascii="Verdana" w:hAnsi="Verdana"/>
          <w:color w:val="000000"/>
          <w:sz w:val="22"/>
          <w:szCs w:val="22"/>
          <w:shd w:val="clear" w:color="auto" w:fill="FFFFFF"/>
        </w:rPr>
        <w:t xml:space="preserve"> cargo</w:t>
      </w:r>
      <w:r w:rsidR="001416C7" w:rsidRPr="00C96F0C">
        <w:rPr>
          <w:rFonts w:ascii="Verdana" w:hAnsi="Verdana"/>
          <w:color w:val="000000"/>
          <w:sz w:val="22"/>
          <w:szCs w:val="22"/>
          <w:shd w:val="clear" w:color="auto" w:fill="FFFFFF"/>
        </w:rPr>
        <w:t>s</w:t>
      </w:r>
      <w:r w:rsidR="003B5C53" w:rsidRPr="00C96F0C">
        <w:rPr>
          <w:rFonts w:ascii="Verdana" w:hAnsi="Verdana"/>
          <w:color w:val="000000"/>
          <w:sz w:val="22"/>
          <w:szCs w:val="22"/>
          <w:shd w:val="clear" w:color="auto" w:fill="FFFFFF"/>
        </w:rPr>
        <w:t xml:space="preserve"> de livre nomeação e exoneração</w:t>
      </w:r>
      <w:r w:rsidR="001416C7" w:rsidRPr="00C96F0C">
        <w:rPr>
          <w:rFonts w:ascii="Verdana" w:hAnsi="Verdana"/>
          <w:color w:val="000000"/>
          <w:sz w:val="22"/>
          <w:szCs w:val="22"/>
          <w:shd w:val="clear" w:color="auto" w:fill="FFFFFF"/>
        </w:rPr>
        <w:t xml:space="preserve"> no Quadro dos Cargos em Comissão e Funções Gratificadas</w:t>
      </w:r>
      <w:r w:rsidR="001F2BC0" w:rsidRPr="00C96F0C">
        <w:rPr>
          <w:rFonts w:ascii="Verdana" w:hAnsi="Verdana"/>
          <w:color w:val="000000"/>
          <w:sz w:val="22"/>
          <w:szCs w:val="22"/>
          <w:shd w:val="clear" w:color="auto" w:fill="FFFFFF"/>
        </w:rPr>
        <w:t>, nos termos do</w:t>
      </w:r>
      <w:r w:rsidR="00BF699E">
        <w:rPr>
          <w:rFonts w:ascii="Verdana" w:hAnsi="Verdana"/>
          <w:color w:val="000000"/>
          <w:sz w:val="22"/>
          <w:szCs w:val="22"/>
          <w:shd w:val="clear" w:color="auto" w:fill="FFFFFF"/>
        </w:rPr>
        <w:t xml:space="preserve"> </w:t>
      </w:r>
      <w:r w:rsidR="001416C7" w:rsidRPr="00C96F0C">
        <w:rPr>
          <w:rFonts w:ascii="Verdana" w:hAnsi="Verdana"/>
          <w:bCs/>
          <w:sz w:val="22"/>
          <w:szCs w:val="22"/>
        </w:rPr>
        <w:t>Art</w:t>
      </w:r>
      <w:r w:rsidR="001F2BC0" w:rsidRPr="00C96F0C">
        <w:rPr>
          <w:rFonts w:ascii="Verdana" w:hAnsi="Verdana"/>
          <w:bCs/>
          <w:sz w:val="22"/>
          <w:szCs w:val="22"/>
        </w:rPr>
        <w:t>. 18, da Lei Municipal 265/1990</w:t>
      </w:r>
      <w:r w:rsidR="003B5C53" w:rsidRPr="00C96F0C">
        <w:rPr>
          <w:rFonts w:ascii="Verdana" w:hAnsi="Verdana"/>
          <w:color w:val="000000"/>
          <w:sz w:val="22"/>
          <w:szCs w:val="22"/>
          <w:shd w:val="clear" w:color="auto" w:fill="FFFFFF"/>
        </w:rPr>
        <w:t xml:space="preserve">, </w:t>
      </w:r>
      <w:r w:rsidR="001F6BF4" w:rsidRPr="00C96F0C">
        <w:rPr>
          <w:rFonts w:ascii="Verdana" w:hAnsi="Verdana"/>
          <w:color w:val="000000"/>
          <w:sz w:val="22"/>
          <w:szCs w:val="22"/>
          <w:shd w:val="clear" w:color="auto" w:fill="FFFFFF"/>
        </w:rPr>
        <w:t>conforme relação</w:t>
      </w:r>
      <w:r w:rsidR="001416C7" w:rsidRPr="00C96F0C">
        <w:rPr>
          <w:rFonts w:ascii="Verdana" w:hAnsi="Verdana"/>
          <w:color w:val="000000"/>
          <w:sz w:val="22"/>
          <w:szCs w:val="22"/>
          <w:shd w:val="clear" w:color="auto" w:fill="FFFFFF"/>
        </w:rPr>
        <w:t xml:space="preserve"> abaixo</w:t>
      </w:r>
      <w:r w:rsidR="003B5C53" w:rsidRPr="00C96F0C">
        <w:rPr>
          <w:rFonts w:ascii="Verdana" w:hAnsi="Verdana"/>
          <w:color w:val="000000"/>
          <w:sz w:val="22"/>
          <w:szCs w:val="22"/>
          <w:shd w:val="clear" w:color="auto" w:fill="FFFFFF"/>
        </w:rPr>
        <w:t>:</w:t>
      </w:r>
    </w:p>
    <w:p w14:paraId="69F696E6" w14:textId="77777777" w:rsidR="003B5C53" w:rsidRPr="00C96F0C" w:rsidRDefault="003B5C53" w:rsidP="000642D6">
      <w:pPr>
        <w:spacing w:line="360" w:lineRule="auto"/>
        <w:jc w:val="both"/>
        <w:rPr>
          <w:rFonts w:ascii="Verdana" w:hAnsi="Verdana"/>
          <w:sz w:val="22"/>
          <w:szCs w:val="22"/>
        </w:rPr>
      </w:pPr>
    </w:p>
    <w:tbl>
      <w:tblPr>
        <w:tblW w:w="9244" w:type="dxa"/>
        <w:jc w:val="center"/>
        <w:tblCellMar>
          <w:left w:w="0" w:type="dxa"/>
          <w:right w:w="0" w:type="dxa"/>
        </w:tblCellMar>
        <w:tblLook w:val="04A0" w:firstRow="1" w:lastRow="0" w:firstColumn="1" w:lastColumn="0" w:noHBand="0" w:noVBand="1"/>
      </w:tblPr>
      <w:tblGrid>
        <w:gridCol w:w="2851"/>
        <w:gridCol w:w="1843"/>
        <w:gridCol w:w="1843"/>
        <w:gridCol w:w="2707"/>
      </w:tblGrid>
      <w:tr w:rsidR="001152CE" w:rsidRPr="00C96F0C" w14:paraId="2B42C5C5" w14:textId="77777777" w:rsidTr="001152CE">
        <w:trPr>
          <w:jc w:val="center"/>
        </w:trPr>
        <w:tc>
          <w:tcPr>
            <w:tcW w:w="15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407DA7C" w14:textId="77777777" w:rsidR="001152CE" w:rsidRPr="00C96F0C" w:rsidRDefault="001152CE" w:rsidP="003B5C53">
            <w:pPr>
              <w:spacing w:line="276" w:lineRule="auto"/>
              <w:jc w:val="center"/>
              <w:rPr>
                <w:rFonts w:ascii="Verdana" w:hAnsi="Verdana"/>
                <w:sz w:val="22"/>
                <w:szCs w:val="22"/>
              </w:rPr>
            </w:pPr>
            <w:r w:rsidRPr="00C96F0C">
              <w:rPr>
                <w:rFonts w:ascii="Verdana" w:hAnsi="Verdana"/>
                <w:b/>
                <w:bCs/>
                <w:sz w:val="22"/>
                <w:szCs w:val="22"/>
              </w:rPr>
              <w:t>Cargo</w:t>
            </w:r>
          </w:p>
        </w:tc>
        <w:tc>
          <w:tcPr>
            <w:tcW w:w="9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tcPr>
          <w:p w14:paraId="2C559439" w14:textId="77777777" w:rsidR="001152CE" w:rsidRPr="00C96F0C" w:rsidRDefault="001152CE" w:rsidP="003B5C53">
            <w:pPr>
              <w:spacing w:line="276" w:lineRule="auto"/>
              <w:jc w:val="center"/>
              <w:rPr>
                <w:rFonts w:ascii="Verdana" w:hAnsi="Verdana"/>
                <w:b/>
                <w:bCs/>
                <w:sz w:val="22"/>
                <w:szCs w:val="22"/>
              </w:rPr>
            </w:pPr>
            <w:r w:rsidRPr="00C96F0C">
              <w:rPr>
                <w:rFonts w:ascii="Verdana" w:hAnsi="Verdana"/>
                <w:b/>
                <w:bCs/>
                <w:sz w:val="22"/>
                <w:szCs w:val="22"/>
              </w:rPr>
              <w:t>Vagas</w:t>
            </w:r>
          </w:p>
        </w:tc>
        <w:tc>
          <w:tcPr>
            <w:tcW w:w="9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6A242BFE" w14:textId="77777777" w:rsidR="001152CE" w:rsidRPr="00C96F0C" w:rsidRDefault="001152CE" w:rsidP="003B5C53">
            <w:pPr>
              <w:spacing w:line="276" w:lineRule="auto"/>
              <w:jc w:val="center"/>
              <w:rPr>
                <w:rFonts w:ascii="Verdana" w:hAnsi="Verdana"/>
                <w:sz w:val="22"/>
                <w:szCs w:val="22"/>
              </w:rPr>
            </w:pPr>
            <w:r w:rsidRPr="00C96F0C">
              <w:rPr>
                <w:rFonts w:ascii="Verdana" w:hAnsi="Verdana"/>
                <w:b/>
                <w:bCs/>
                <w:sz w:val="22"/>
                <w:szCs w:val="22"/>
              </w:rPr>
              <w:t>Carga Horária</w:t>
            </w:r>
          </w:p>
        </w:tc>
        <w:tc>
          <w:tcPr>
            <w:tcW w:w="146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08B88E96" w14:textId="77777777" w:rsidR="001152CE" w:rsidRPr="00C96F0C" w:rsidRDefault="001152CE" w:rsidP="003B5C53">
            <w:pPr>
              <w:spacing w:line="276" w:lineRule="auto"/>
              <w:jc w:val="center"/>
              <w:rPr>
                <w:rFonts w:ascii="Verdana" w:hAnsi="Verdana"/>
                <w:sz w:val="22"/>
                <w:szCs w:val="22"/>
              </w:rPr>
            </w:pPr>
            <w:r w:rsidRPr="00C96F0C">
              <w:rPr>
                <w:rFonts w:ascii="Verdana" w:hAnsi="Verdana"/>
                <w:b/>
                <w:bCs/>
                <w:sz w:val="22"/>
                <w:szCs w:val="22"/>
              </w:rPr>
              <w:t>Remuneração</w:t>
            </w:r>
          </w:p>
        </w:tc>
      </w:tr>
      <w:tr w:rsidR="002171BB" w:rsidRPr="00C96F0C" w14:paraId="663BC75A" w14:textId="77777777" w:rsidTr="001152CE">
        <w:trPr>
          <w:jc w:val="center"/>
        </w:trPr>
        <w:tc>
          <w:tcPr>
            <w:tcW w:w="15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3BA9CFAA" w14:textId="77777777" w:rsidR="001152CE" w:rsidRPr="00C96F0C" w:rsidRDefault="001152CE" w:rsidP="005B6C4E">
            <w:pPr>
              <w:spacing w:beforeAutospacing="1" w:afterAutospacing="1" w:line="276" w:lineRule="auto"/>
              <w:jc w:val="both"/>
              <w:rPr>
                <w:rFonts w:ascii="Verdana" w:hAnsi="Verdana"/>
                <w:sz w:val="22"/>
                <w:szCs w:val="22"/>
              </w:rPr>
            </w:pPr>
            <w:r w:rsidRPr="00C96F0C">
              <w:rPr>
                <w:rFonts w:ascii="Verdana" w:hAnsi="Verdana"/>
                <w:sz w:val="22"/>
                <w:szCs w:val="22"/>
              </w:rPr>
              <w:t>Coordenador</w:t>
            </w:r>
            <w:r w:rsidR="00BF699E">
              <w:rPr>
                <w:rFonts w:ascii="Verdana" w:hAnsi="Verdana"/>
                <w:sz w:val="22"/>
                <w:szCs w:val="22"/>
              </w:rPr>
              <w:t>(a) Municipal das Políticas da Mulher</w:t>
            </w:r>
            <w:r w:rsidRPr="00C96F0C">
              <w:rPr>
                <w:rFonts w:ascii="Verdana" w:hAnsi="Verdana"/>
                <w:sz w:val="22"/>
                <w:szCs w:val="22"/>
              </w:rPr>
              <w:t xml:space="preserve"> </w:t>
            </w:r>
          </w:p>
        </w:tc>
        <w:tc>
          <w:tcPr>
            <w:tcW w:w="9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tcPr>
          <w:p w14:paraId="7C906FF7" w14:textId="77777777" w:rsidR="001152CE" w:rsidRPr="00C96F0C" w:rsidRDefault="001152CE" w:rsidP="003B5C53">
            <w:pPr>
              <w:spacing w:line="276" w:lineRule="auto"/>
              <w:jc w:val="center"/>
              <w:rPr>
                <w:rFonts w:ascii="Verdana" w:hAnsi="Verdana"/>
                <w:sz w:val="22"/>
                <w:szCs w:val="22"/>
              </w:rPr>
            </w:pPr>
            <w:r w:rsidRPr="00C96F0C">
              <w:rPr>
                <w:rFonts w:ascii="Verdana" w:eastAsia="SimSun" w:hAnsi="Verdana"/>
                <w:sz w:val="22"/>
                <w:szCs w:val="22"/>
              </w:rPr>
              <w:t>01 (uma)</w:t>
            </w:r>
          </w:p>
        </w:tc>
        <w:tc>
          <w:tcPr>
            <w:tcW w:w="9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4C24544F" w14:textId="77777777" w:rsidR="001152CE" w:rsidRPr="00C96F0C" w:rsidRDefault="001152CE" w:rsidP="003B5C53">
            <w:pPr>
              <w:spacing w:line="276" w:lineRule="auto"/>
              <w:jc w:val="center"/>
              <w:rPr>
                <w:rFonts w:ascii="Verdana" w:hAnsi="Verdana"/>
                <w:sz w:val="22"/>
                <w:szCs w:val="22"/>
              </w:rPr>
            </w:pPr>
            <w:r w:rsidRPr="00C96F0C">
              <w:rPr>
                <w:rFonts w:ascii="Verdana" w:hAnsi="Verdana"/>
                <w:sz w:val="22"/>
                <w:szCs w:val="22"/>
              </w:rPr>
              <w:t>40 horas</w:t>
            </w:r>
          </w:p>
        </w:tc>
        <w:tc>
          <w:tcPr>
            <w:tcW w:w="146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hideMark/>
          </w:tcPr>
          <w:p w14:paraId="28C34506" w14:textId="77777777" w:rsidR="001152CE" w:rsidRPr="00C96F0C" w:rsidRDefault="001152CE" w:rsidP="003B5C53">
            <w:pPr>
              <w:spacing w:beforeAutospacing="1" w:afterAutospacing="1" w:line="276" w:lineRule="auto"/>
              <w:jc w:val="both"/>
              <w:rPr>
                <w:rFonts w:ascii="Verdana" w:hAnsi="Verdana"/>
                <w:sz w:val="22"/>
                <w:szCs w:val="22"/>
              </w:rPr>
            </w:pPr>
            <w:r w:rsidRPr="00C96F0C">
              <w:rPr>
                <w:rFonts w:ascii="Verdana" w:eastAsia="SimSun" w:hAnsi="Verdana"/>
                <w:sz w:val="22"/>
                <w:szCs w:val="22"/>
              </w:rPr>
              <w:t>R$ 6.111,42 (seis mil e cento e onze reais e quarenta e dois centavos).</w:t>
            </w:r>
          </w:p>
        </w:tc>
      </w:tr>
      <w:tr w:rsidR="002171BB" w:rsidRPr="00C96F0C" w14:paraId="4B1A6BB4" w14:textId="77777777" w:rsidTr="001152CE">
        <w:trPr>
          <w:jc w:val="center"/>
        </w:trPr>
        <w:tc>
          <w:tcPr>
            <w:tcW w:w="1542"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14:paraId="1E5BAF2C" w14:textId="77777777" w:rsidR="001152CE" w:rsidRPr="00C96F0C" w:rsidRDefault="00BF699E" w:rsidP="003B5C53">
            <w:pPr>
              <w:spacing w:beforeAutospacing="1" w:afterAutospacing="1" w:line="276" w:lineRule="auto"/>
              <w:jc w:val="both"/>
              <w:rPr>
                <w:rFonts w:ascii="Verdana" w:hAnsi="Verdana"/>
                <w:sz w:val="22"/>
                <w:szCs w:val="22"/>
              </w:rPr>
            </w:pPr>
            <w:r>
              <w:rPr>
                <w:rFonts w:ascii="Verdana" w:hAnsi="Verdana"/>
                <w:sz w:val="22"/>
                <w:szCs w:val="22"/>
              </w:rPr>
              <w:t>Chefe dos Serviços de Saúde Hospitalar</w:t>
            </w:r>
          </w:p>
        </w:tc>
        <w:tc>
          <w:tcPr>
            <w:tcW w:w="9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tcPr>
          <w:p w14:paraId="3E5BFEE8" w14:textId="77777777" w:rsidR="001152CE" w:rsidRPr="00C96F0C" w:rsidRDefault="001152CE" w:rsidP="003B5C53">
            <w:pPr>
              <w:spacing w:line="276" w:lineRule="auto"/>
              <w:jc w:val="center"/>
              <w:rPr>
                <w:rFonts w:ascii="Verdana" w:hAnsi="Verdana"/>
                <w:color w:val="FF0000"/>
                <w:sz w:val="22"/>
                <w:szCs w:val="22"/>
              </w:rPr>
            </w:pPr>
            <w:r w:rsidRPr="00C96F0C">
              <w:rPr>
                <w:rFonts w:ascii="Verdana" w:eastAsia="SimSun" w:hAnsi="Verdana"/>
                <w:sz w:val="22"/>
                <w:szCs w:val="22"/>
              </w:rPr>
              <w:t>01 (uma)</w:t>
            </w:r>
          </w:p>
        </w:tc>
        <w:tc>
          <w:tcPr>
            <w:tcW w:w="997"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14:paraId="6A4ECE8A" w14:textId="77777777" w:rsidR="001152CE" w:rsidRPr="00C96F0C" w:rsidRDefault="001152CE" w:rsidP="003B5C53">
            <w:pPr>
              <w:spacing w:line="276" w:lineRule="auto"/>
              <w:jc w:val="center"/>
              <w:rPr>
                <w:rFonts w:ascii="Verdana" w:hAnsi="Verdana"/>
                <w:sz w:val="22"/>
                <w:szCs w:val="22"/>
              </w:rPr>
            </w:pPr>
            <w:r w:rsidRPr="00C96F0C">
              <w:rPr>
                <w:rFonts w:ascii="Verdana" w:hAnsi="Verdana"/>
                <w:sz w:val="22"/>
                <w:szCs w:val="22"/>
              </w:rPr>
              <w:t>40 horas</w:t>
            </w:r>
          </w:p>
        </w:tc>
        <w:tc>
          <w:tcPr>
            <w:tcW w:w="1464" w:type="pct"/>
            <w:tcBorders>
              <w:top w:val="single" w:sz="6" w:space="0" w:color="666666"/>
              <w:left w:val="single" w:sz="6" w:space="0" w:color="666666"/>
              <w:bottom w:val="single" w:sz="6" w:space="0" w:color="666666"/>
              <w:right w:val="single" w:sz="6" w:space="0" w:color="666666"/>
            </w:tcBorders>
            <w:tcMar>
              <w:top w:w="15" w:type="dxa"/>
              <w:left w:w="15" w:type="dxa"/>
              <w:bottom w:w="15" w:type="dxa"/>
              <w:right w:w="15" w:type="dxa"/>
            </w:tcMar>
            <w:vAlign w:val="center"/>
          </w:tcPr>
          <w:p w14:paraId="6C56702D" w14:textId="77777777" w:rsidR="001152CE" w:rsidRPr="00C96F0C" w:rsidRDefault="001152CE" w:rsidP="00BF699E">
            <w:pPr>
              <w:spacing w:beforeAutospacing="1" w:afterAutospacing="1" w:line="276" w:lineRule="auto"/>
              <w:jc w:val="both"/>
              <w:rPr>
                <w:rFonts w:ascii="Verdana" w:eastAsia="SimSun" w:hAnsi="Verdana"/>
                <w:sz w:val="22"/>
                <w:szCs w:val="22"/>
              </w:rPr>
            </w:pPr>
            <w:r w:rsidRPr="00C96F0C">
              <w:rPr>
                <w:rFonts w:ascii="Verdana" w:eastAsia="SimSun" w:hAnsi="Verdana"/>
                <w:sz w:val="22"/>
                <w:szCs w:val="22"/>
              </w:rPr>
              <w:t xml:space="preserve">R$ </w:t>
            </w:r>
            <w:r w:rsidR="00BF699E">
              <w:rPr>
                <w:rFonts w:ascii="Verdana" w:eastAsia="SimSun" w:hAnsi="Verdana"/>
                <w:sz w:val="22"/>
                <w:szCs w:val="22"/>
              </w:rPr>
              <w:t>7.111,42</w:t>
            </w:r>
            <w:r w:rsidRPr="00C96F0C">
              <w:rPr>
                <w:rFonts w:ascii="Verdana" w:eastAsia="SimSun" w:hAnsi="Verdana"/>
                <w:sz w:val="22"/>
                <w:szCs w:val="22"/>
              </w:rPr>
              <w:t xml:space="preserve"> (</w:t>
            </w:r>
            <w:r w:rsidR="00BF699E">
              <w:rPr>
                <w:rFonts w:ascii="Verdana" w:eastAsia="SimSun" w:hAnsi="Verdana"/>
                <w:sz w:val="22"/>
                <w:szCs w:val="22"/>
              </w:rPr>
              <w:t xml:space="preserve">sete </w:t>
            </w:r>
            <w:r w:rsidRPr="00C96F0C">
              <w:rPr>
                <w:rFonts w:ascii="Verdana" w:eastAsia="SimSun" w:hAnsi="Verdana"/>
                <w:sz w:val="22"/>
                <w:szCs w:val="22"/>
              </w:rPr>
              <w:t xml:space="preserve">mil e </w:t>
            </w:r>
            <w:r w:rsidR="00BF699E">
              <w:rPr>
                <w:rFonts w:ascii="Verdana" w:eastAsia="SimSun" w:hAnsi="Verdana"/>
                <w:sz w:val="22"/>
                <w:szCs w:val="22"/>
              </w:rPr>
              <w:t xml:space="preserve">cento e onze </w:t>
            </w:r>
            <w:r w:rsidRPr="00C96F0C">
              <w:rPr>
                <w:rFonts w:ascii="Verdana" w:eastAsia="SimSun" w:hAnsi="Verdana"/>
                <w:sz w:val="22"/>
                <w:szCs w:val="22"/>
              </w:rPr>
              <w:t xml:space="preserve">reais e </w:t>
            </w:r>
            <w:r w:rsidR="00BF699E">
              <w:rPr>
                <w:rFonts w:ascii="Verdana" w:eastAsia="SimSun" w:hAnsi="Verdana"/>
                <w:sz w:val="22"/>
                <w:szCs w:val="22"/>
              </w:rPr>
              <w:t xml:space="preserve">quarenta e dois </w:t>
            </w:r>
            <w:r w:rsidRPr="00C96F0C">
              <w:rPr>
                <w:rFonts w:ascii="Verdana" w:eastAsia="SimSun" w:hAnsi="Verdana"/>
                <w:sz w:val="22"/>
                <w:szCs w:val="22"/>
              </w:rPr>
              <w:t>centavos).</w:t>
            </w:r>
          </w:p>
        </w:tc>
      </w:tr>
    </w:tbl>
    <w:p w14:paraId="4FA2ADE2" w14:textId="77777777" w:rsidR="00CA6630" w:rsidRPr="00C96F0C" w:rsidRDefault="00CA6630" w:rsidP="003B5C53">
      <w:pPr>
        <w:pStyle w:val="NormalWeb"/>
        <w:spacing w:line="276" w:lineRule="auto"/>
        <w:jc w:val="both"/>
        <w:rPr>
          <w:rFonts w:ascii="Verdana" w:hAnsi="Verdana"/>
          <w:b/>
          <w:sz w:val="22"/>
          <w:szCs w:val="22"/>
        </w:rPr>
      </w:pPr>
    </w:p>
    <w:p w14:paraId="2EF59A9C" w14:textId="77777777" w:rsidR="00CA6630" w:rsidRPr="00C96F0C" w:rsidRDefault="00CA6630" w:rsidP="003B5C53">
      <w:pPr>
        <w:pStyle w:val="NormalWeb"/>
        <w:spacing w:line="276" w:lineRule="auto"/>
        <w:jc w:val="both"/>
        <w:rPr>
          <w:rFonts w:ascii="Verdana" w:hAnsi="Verdana"/>
          <w:b/>
          <w:color w:val="000000"/>
          <w:sz w:val="22"/>
          <w:szCs w:val="22"/>
        </w:rPr>
      </w:pPr>
    </w:p>
    <w:p w14:paraId="1F390E8B" w14:textId="77777777" w:rsidR="00F45899" w:rsidRPr="00F45899" w:rsidRDefault="00F45899" w:rsidP="00C96F0C">
      <w:pPr>
        <w:pStyle w:val="NormalWeb"/>
        <w:spacing w:line="360" w:lineRule="auto"/>
        <w:jc w:val="both"/>
        <w:rPr>
          <w:rFonts w:ascii="Verdana" w:hAnsi="Verdana"/>
          <w:color w:val="000000"/>
          <w:sz w:val="22"/>
          <w:szCs w:val="22"/>
        </w:rPr>
      </w:pPr>
      <w:r w:rsidRPr="00F45899">
        <w:rPr>
          <w:rFonts w:ascii="Verdana" w:hAnsi="Verdana"/>
          <w:b/>
          <w:color w:val="000000"/>
          <w:sz w:val="22"/>
          <w:szCs w:val="22"/>
        </w:rPr>
        <w:tab/>
        <w:t>Parágrafo Único</w:t>
      </w:r>
      <w:r>
        <w:rPr>
          <w:rFonts w:ascii="Verdana" w:hAnsi="Verdana"/>
          <w:b/>
          <w:color w:val="000000"/>
          <w:sz w:val="22"/>
          <w:szCs w:val="22"/>
        </w:rPr>
        <w:t xml:space="preserve"> </w:t>
      </w:r>
      <w:r>
        <w:rPr>
          <w:rFonts w:ascii="Verdana" w:hAnsi="Verdana"/>
          <w:color w:val="000000"/>
          <w:sz w:val="22"/>
          <w:szCs w:val="22"/>
        </w:rPr>
        <w:t>Os cargos descritos no caput poderão ser providos na forma de Função Gratificada a qual terá remuneração equivalente a 50% prevista para o cargo em comissão.</w:t>
      </w:r>
    </w:p>
    <w:p w14:paraId="6AEFA2FD" w14:textId="77777777" w:rsidR="00F45899" w:rsidRDefault="00F45899" w:rsidP="00C96F0C">
      <w:pPr>
        <w:pStyle w:val="NormalWeb"/>
        <w:spacing w:line="360" w:lineRule="auto"/>
        <w:jc w:val="both"/>
        <w:rPr>
          <w:rFonts w:ascii="Verdana" w:hAnsi="Verdana"/>
          <w:b/>
          <w:color w:val="000000"/>
          <w:sz w:val="22"/>
          <w:szCs w:val="22"/>
        </w:rPr>
      </w:pPr>
    </w:p>
    <w:p w14:paraId="064CC278" w14:textId="77777777" w:rsidR="00464357" w:rsidRDefault="001416C7" w:rsidP="00C96F0C">
      <w:pPr>
        <w:pStyle w:val="NormalWeb"/>
        <w:spacing w:line="360" w:lineRule="auto"/>
        <w:jc w:val="both"/>
        <w:rPr>
          <w:rFonts w:ascii="Verdana" w:hAnsi="Verdana"/>
          <w:color w:val="000000"/>
          <w:sz w:val="22"/>
          <w:szCs w:val="22"/>
        </w:rPr>
      </w:pPr>
      <w:r w:rsidRPr="00C96F0C">
        <w:rPr>
          <w:rFonts w:ascii="Verdana" w:hAnsi="Verdana"/>
          <w:b/>
          <w:color w:val="000000"/>
          <w:sz w:val="22"/>
          <w:szCs w:val="22"/>
        </w:rPr>
        <w:tab/>
        <w:t xml:space="preserve">Art. </w:t>
      </w:r>
      <w:r w:rsidR="00BF699E">
        <w:rPr>
          <w:rFonts w:ascii="Verdana" w:hAnsi="Verdana"/>
          <w:b/>
          <w:color w:val="000000"/>
          <w:sz w:val="22"/>
          <w:szCs w:val="22"/>
        </w:rPr>
        <w:t>2</w:t>
      </w:r>
      <w:r w:rsidRPr="00C96F0C">
        <w:rPr>
          <w:rFonts w:ascii="Verdana" w:hAnsi="Verdana"/>
          <w:b/>
          <w:color w:val="000000"/>
          <w:sz w:val="22"/>
          <w:szCs w:val="22"/>
        </w:rPr>
        <w:t xml:space="preserve">º </w:t>
      </w:r>
      <w:r w:rsidR="003F70CB" w:rsidRPr="00C96F0C">
        <w:rPr>
          <w:rFonts w:ascii="Verdana" w:hAnsi="Verdana"/>
          <w:color w:val="000000"/>
          <w:sz w:val="22"/>
          <w:szCs w:val="22"/>
        </w:rPr>
        <w:t>A</w:t>
      </w:r>
      <w:r w:rsidR="00530DE5" w:rsidRPr="00C96F0C">
        <w:rPr>
          <w:rFonts w:ascii="Verdana" w:hAnsi="Verdana"/>
          <w:color w:val="000000"/>
          <w:sz w:val="22"/>
          <w:szCs w:val="22"/>
        </w:rPr>
        <w:t>s</w:t>
      </w:r>
      <w:r w:rsidR="003F70CB" w:rsidRPr="00C96F0C">
        <w:rPr>
          <w:rFonts w:ascii="Verdana" w:hAnsi="Verdana"/>
          <w:color w:val="000000"/>
          <w:sz w:val="22"/>
          <w:szCs w:val="22"/>
        </w:rPr>
        <w:t xml:space="preserve"> atribuiç</w:t>
      </w:r>
      <w:r w:rsidR="00530DE5" w:rsidRPr="00C96F0C">
        <w:rPr>
          <w:rFonts w:ascii="Verdana" w:hAnsi="Verdana"/>
          <w:color w:val="000000"/>
          <w:sz w:val="22"/>
          <w:szCs w:val="22"/>
        </w:rPr>
        <w:t>ões</w:t>
      </w:r>
      <w:r w:rsidR="00523102" w:rsidRPr="00C96F0C">
        <w:rPr>
          <w:rFonts w:ascii="Verdana" w:hAnsi="Verdana"/>
          <w:color w:val="000000"/>
          <w:sz w:val="22"/>
          <w:szCs w:val="22"/>
        </w:rPr>
        <w:t>, vencimentos, condições de trabalho e requisitos de provimento</w:t>
      </w:r>
      <w:r w:rsidR="00530DE5" w:rsidRPr="00C96F0C">
        <w:rPr>
          <w:rFonts w:ascii="Verdana" w:hAnsi="Verdana"/>
          <w:color w:val="000000"/>
          <w:sz w:val="22"/>
          <w:szCs w:val="22"/>
        </w:rPr>
        <w:t xml:space="preserve"> dos </w:t>
      </w:r>
      <w:r w:rsidR="003F70CB" w:rsidRPr="00C96F0C">
        <w:rPr>
          <w:rFonts w:ascii="Verdana" w:hAnsi="Verdana"/>
          <w:color w:val="000000"/>
          <w:sz w:val="22"/>
          <w:szCs w:val="22"/>
        </w:rPr>
        <w:t>cargo</w:t>
      </w:r>
      <w:r w:rsidR="00530DE5" w:rsidRPr="00C96F0C">
        <w:rPr>
          <w:rFonts w:ascii="Verdana" w:hAnsi="Verdana"/>
          <w:color w:val="000000"/>
          <w:sz w:val="22"/>
          <w:szCs w:val="22"/>
        </w:rPr>
        <w:t>s</w:t>
      </w:r>
      <w:r w:rsidR="00523102" w:rsidRPr="00C96F0C">
        <w:rPr>
          <w:rFonts w:ascii="Verdana" w:hAnsi="Verdana"/>
          <w:color w:val="000000"/>
          <w:sz w:val="22"/>
          <w:szCs w:val="22"/>
        </w:rPr>
        <w:t xml:space="preserve"> comissionados</w:t>
      </w:r>
      <w:r w:rsidR="002E52DB" w:rsidRPr="00C96F0C">
        <w:rPr>
          <w:rFonts w:ascii="Verdana" w:hAnsi="Verdana"/>
          <w:color w:val="000000"/>
          <w:sz w:val="22"/>
          <w:szCs w:val="22"/>
        </w:rPr>
        <w:t xml:space="preserve"> criados nest</w:t>
      </w:r>
      <w:r w:rsidR="00523102" w:rsidRPr="00C96F0C">
        <w:rPr>
          <w:rFonts w:ascii="Verdana" w:hAnsi="Verdana"/>
          <w:color w:val="000000"/>
          <w:sz w:val="22"/>
          <w:szCs w:val="22"/>
        </w:rPr>
        <w:t>e</w:t>
      </w:r>
      <w:r w:rsidR="00174064">
        <w:rPr>
          <w:rFonts w:ascii="Verdana" w:hAnsi="Verdana"/>
          <w:color w:val="000000"/>
          <w:sz w:val="22"/>
          <w:szCs w:val="22"/>
        </w:rPr>
        <w:t xml:space="preserve"> </w:t>
      </w:r>
      <w:r w:rsidR="00523102" w:rsidRPr="00C96F0C">
        <w:rPr>
          <w:rFonts w:ascii="Verdana" w:hAnsi="Verdana"/>
          <w:color w:val="000000"/>
          <w:sz w:val="22"/>
          <w:szCs w:val="22"/>
        </w:rPr>
        <w:t xml:space="preserve">Projeto de </w:t>
      </w:r>
      <w:r w:rsidR="00530DE5" w:rsidRPr="00C96F0C">
        <w:rPr>
          <w:rFonts w:ascii="Verdana" w:hAnsi="Verdana"/>
          <w:color w:val="000000"/>
          <w:sz w:val="22"/>
          <w:szCs w:val="22"/>
        </w:rPr>
        <w:t xml:space="preserve">Lei </w:t>
      </w:r>
      <w:r w:rsidR="00523102" w:rsidRPr="00C96F0C">
        <w:rPr>
          <w:rFonts w:ascii="Verdana" w:hAnsi="Verdana"/>
          <w:color w:val="000000"/>
          <w:sz w:val="22"/>
          <w:szCs w:val="22"/>
        </w:rPr>
        <w:t>se encontram descritos no Anexo I</w:t>
      </w:r>
      <w:r w:rsidR="00A8365D" w:rsidRPr="00C96F0C">
        <w:rPr>
          <w:rFonts w:ascii="Verdana" w:hAnsi="Verdana"/>
          <w:color w:val="000000"/>
          <w:sz w:val="22"/>
          <w:szCs w:val="22"/>
        </w:rPr>
        <w:t>.</w:t>
      </w:r>
    </w:p>
    <w:p w14:paraId="49CD2120" w14:textId="77777777" w:rsidR="00F45899" w:rsidRDefault="00F45899" w:rsidP="00C96F0C">
      <w:pPr>
        <w:pStyle w:val="NormalWeb"/>
        <w:spacing w:line="360" w:lineRule="auto"/>
        <w:jc w:val="both"/>
        <w:rPr>
          <w:rFonts w:ascii="Verdana" w:hAnsi="Verdana"/>
          <w:color w:val="000000"/>
          <w:sz w:val="22"/>
          <w:szCs w:val="22"/>
        </w:rPr>
      </w:pPr>
    </w:p>
    <w:p w14:paraId="5D7CB6EB" w14:textId="77777777" w:rsidR="001B79E4" w:rsidRPr="00BF699E" w:rsidRDefault="00E753F5" w:rsidP="00BF699E">
      <w:pPr>
        <w:spacing w:line="360" w:lineRule="auto"/>
        <w:ind w:firstLine="708"/>
        <w:jc w:val="both"/>
        <w:rPr>
          <w:rFonts w:ascii="Verdana" w:hAnsi="Verdana"/>
          <w:b/>
          <w:color w:val="000000"/>
          <w:sz w:val="22"/>
          <w:szCs w:val="22"/>
        </w:rPr>
      </w:pPr>
      <w:r w:rsidRPr="00C96F0C">
        <w:rPr>
          <w:rFonts w:ascii="Verdana" w:hAnsi="Verdana"/>
          <w:b/>
          <w:color w:val="000000"/>
          <w:sz w:val="22"/>
          <w:szCs w:val="22"/>
        </w:rPr>
        <w:t xml:space="preserve">Art. </w:t>
      </w:r>
      <w:r w:rsidR="00BF699E">
        <w:rPr>
          <w:rFonts w:ascii="Verdana" w:hAnsi="Verdana"/>
          <w:b/>
          <w:color w:val="000000"/>
          <w:sz w:val="22"/>
          <w:szCs w:val="22"/>
        </w:rPr>
        <w:t>3º</w:t>
      </w:r>
      <w:r w:rsidR="001B79E4" w:rsidRPr="00C96F0C">
        <w:rPr>
          <w:rFonts w:ascii="Verdana" w:hAnsi="Verdana"/>
          <w:sz w:val="22"/>
          <w:szCs w:val="22"/>
        </w:rPr>
        <w:t xml:space="preserve"> O provimento dos cargos objeto da presente Lei fica condicionado aos limite</w:t>
      </w:r>
      <w:r w:rsidR="005C5CC5" w:rsidRPr="00C96F0C">
        <w:rPr>
          <w:rFonts w:ascii="Verdana" w:hAnsi="Verdana"/>
          <w:sz w:val="22"/>
          <w:szCs w:val="22"/>
        </w:rPr>
        <w:t>s orçamentários autorizados na Lei de Diretrizes O</w:t>
      </w:r>
      <w:r w:rsidR="001B79E4" w:rsidRPr="00C96F0C">
        <w:rPr>
          <w:rFonts w:ascii="Verdana" w:hAnsi="Verdana"/>
          <w:sz w:val="22"/>
          <w:szCs w:val="22"/>
        </w:rPr>
        <w:t xml:space="preserve">rçamentárias e em </w:t>
      </w:r>
      <w:r w:rsidR="001B79E4" w:rsidRPr="00C96F0C">
        <w:rPr>
          <w:rFonts w:ascii="Verdana" w:hAnsi="Verdana"/>
          <w:sz w:val="22"/>
          <w:szCs w:val="22"/>
        </w:rPr>
        <w:lastRenderedPageBreak/>
        <w:t xml:space="preserve">anexo próprio da </w:t>
      </w:r>
      <w:r w:rsidR="005C5CC5" w:rsidRPr="00C96F0C">
        <w:rPr>
          <w:rFonts w:ascii="Verdana" w:hAnsi="Verdana"/>
          <w:sz w:val="22"/>
          <w:szCs w:val="22"/>
        </w:rPr>
        <w:t>L</w:t>
      </w:r>
      <w:r w:rsidR="001B79E4" w:rsidRPr="00C96F0C">
        <w:rPr>
          <w:rFonts w:ascii="Verdana" w:hAnsi="Verdana"/>
          <w:sz w:val="22"/>
          <w:szCs w:val="22"/>
        </w:rPr>
        <w:t xml:space="preserve">ei </w:t>
      </w:r>
      <w:r w:rsidR="005C5CC5" w:rsidRPr="00C96F0C">
        <w:rPr>
          <w:rFonts w:ascii="Verdana" w:hAnsi="Verdana"/>
          <w:sz w:val="22"/>
          <w:szCs w:val="22"/>
        </w:rPr>
        <w:t>O</w:t>
      </w:r>
      <w:r w:rsidR="001B79E4" w:rsidRPr="00C96F0C">
        <w:rPr>
          <w:rFonts w:ascii="Verdana" w:hAnsi="Verdana"/>
          <w:sz w:val="22"/>
          <w:szCs w:val="22"/>
        </w:rPr>
        <w:t xml:space="preserve">rçamentária </w:t>
      </w:r>
      <w:r w:rsidR="005C5CC5" w:rsidRPr="00C96F0C">
        <w:rPr>
          <w:rFonts w:ascii="Verdana" w:hAnsi="Verdana"/>
          <w:sz w:val="22"/>
          <w:szCs w:val="22"/>
        </w:rPr>
        <w:t>A</w:t>
      </w:r>
      <w:r w:rsidR="001B79E4" w:rsidRPr="00C96F0C">
        <w:rPr>
          <w:rFonts w:ascii="Verdana" w:hAnsi="Verdana"/>
          <w:sz w:val="22"/>
          <w:szCs w:val="22"/>
        </w:rPr>
        <w:t>nual, nos termos do § 1º do artigo 169 da Constituição Federal.</w:t>
      </w:r>
    </w:p>
    <w:p w14:paraId="14823D99" w14:textId="77777777" w:rsidR="001B79E4" w:rsidRPr="00C96F0C" w:rsidRDefault="001B79E4" w:rsidP="00C96F0C">
      <w:pPr>
        <w:spacing w:line="360" w:lineRule="auto"/>
        <w:ind w:firstLine="708"/>
        <w:rPr>
          <w:rFonts w:ascii="Verdana" w:hAnsi="Verdana"/>
          <w:sz w:val="22"/>
          <w:szCs w:val="22"/>
        </w:rPr>
      </w:pPr>
    </w:p>
    <w:p w14:paraId="6381E375" w14:textId="77777777" w:rsidR="005A7668" w:rsidRPr="00C96F0C" w:rsidRDefault="002E52DB" w:rsidP="00C96F0C">
      <w:pPr>
        <w:pStyle w:val="NormalWeb"/>
        <w:spacing w:line="360" w:lineRule="auto"/>
        <w:ind w:firstLine="708"/>
        <w:jc w:val="both"/>
        <w:rPr>
          <w:rFonts w:ascii="Verdana" w:hAnsi="Verdana"/>
          <w:color w:val="000000"/>
          <w:sz w:val="22"/>
          <w:szCs w:val="22"/>
        </w:rPr>
      </w:pPr>
      <w:r w:rsidRPr="00C96F0C">
        <w:rPr>
          <w:rFonts w:ascii="Verdana" w:hAnsi="Verdana"/>
          <w:b/>
          <w:color w:val="000000"/>
          <w:sz w:val="22"/>
          <w:szCs w:val="22"/>
        </w:rPr>
        <w:t xml:space="preserve">Art. </w:t>
      </w:r>
      <w:r w:rsidR="00BF699E">
        <w:rPr>
          <w:rFonts w:ascii="Verdana" w:hAnsi="Verdana"/>
          <w:b/>
          <w:color w:val="000000"/>
          <w:sz w:val="22"/>
          <w:szCs w:val="22"/>
        </w:rPr>
        <w:t>4</w:t>
      </w:r>
      <w:proofErr w:type="gramStart"/>
      <w:r w:rsidR="00BF699E">
        <w:rPr>
          <w:rFonts w:ascii="Verdana" w:hAnsi="Verdana"/>
          <w:b/>
          <w:color w:val="000000"/>
          <w:sz w:val="22"/>
          <w:szCs w:val="22"/>
        </w:rPr>
        <w:t>º</w:t>
      </w:r>
      <w:r w:rsidR="006A752E" w:rsidRPr="00C96F0C">
        <w:rPr>
          <w:rFonts w:ascii="Verdana" w:hAnsi="Verdana"/>
          <w:color w:val="000000"/>
          <w:sz w:val="22"/>
          <w:szCs w:val="22"/>
        </w:rPr>
        <w:t xml:space="preserve">  Esta</w:t>
      </w:r>
      <w:proofErr w:type="gramEnd"/>
      <w:r w:rsidR="006A752E" w:rsidRPr="00C96F0C">
        <w:rPr>
          <w:rFonts w:ascii="Verdana" w:hAnsi="Verdana"/>
          <w:color w:val="000000"/>
          <w:sz w:val="22"/>
          <w:szCs w:val="22"/>
        </w:rPr>
        <w:t xml:space="preserve"> Lei entra em </w:t>
      </w:r>
      <w:r w:rsidR="00787468" w:rsidRPr="00C96F0C">
        <w:rPr>
          <w:rFonts w:ascii="Verdana" w:hAnsi="Verdana"/>
          <w:color w:val="000000"/>
          <w:sz w:val="22"/>
          <w:szCs w:val="22"/>
        </w:rPr>
        <w:t>vigor na data de sua publicação</w:t>
      </w:r>
      <w:r w:rsidR="00A8365D" w:rsidRPr="00C96F0C">
        <w:rPr>
          <w:rFonts w:ascii="Verdana" w:hAnsi="Verdana"/>
          <w:color w:val="000000"/>
          <w:sz w:val="22"/>
          <w:szCs w:val="22"/>
        </w:rPr>
        <w:t>.</w:t>
      </w:r>
    </w:p>
    <w:p w14:paraId="08FFE749" w14:textId="77777777" w:rsidR="00787468" w:rsidRPr="00C96F0C" w:rsidRDefault="00787468" w:rsidP="005F3B69">
      <w:pPr>
        <w:pStyle w:val="NormalWeb"/>
        <w:spacing w:line="360" w:lineRule="auto"/>
        <w:ind w:firstLine="2835"/>
        <w:jc w:val="both"/>
        <w:rPr>
          <w:rFonts w:ascii="Verdana" w:eastAsia="SimSun" w:hAnsi="Verdana"/>
          <w:sz w:val="22"/>
          <w:szCs w:val="22"/>
        </w:rPr>
      </w:pPr>
    </w:p>
    <w:p w14:paraId="5C587E96" w14:textId="77777777" w:rsidR="00530DE5" w:rsidRPr="00C96F0C" w:rsidRDefault="005A7668" w:rsidP="00B6775A">
      <w:pPr>
        <w:pStyle w:val="NormalWeb"/>
        <w:spacing w:line="360" w:lineRule="auto"/>
        <w:ind w:firstLine="709"/>
        <w:jc w:val="both"/>
        <w:rPr>
          <w:rFonts w:ascii="Verdana" w:eastAsia="SimSun" w:hAnsi="Verdana"/>
          <w:sz w:val="22"/>
          <w:szCs w:val="22"/>
        </w:rPr>
      </w:pPr>
      <w:r w:rsidRPr="00C96F0C">
        <w:rPr>
          <w:rFonts w:ascii="Verdana" w:eastAsia="SimSun" w:hAnsi="Verdana"/>
          <w:sz w:val="22"/>
          <w:szCs w:val="22"/>
        </w:rPr>
        <w:tab/>
      </w:r>
      <w:r w:rsidRPr="00C96F0C">
        <w:rPr>
          <w:rFonts w:ascii="Verdana" w:eastAsia="SimSun" w:hAnsi="Verdana"/>
          <w:sz w:val="22"/>
          <w:szCs w:val="22"/>
        </w:rPr>
        <w:tab/>
      </w:r>
      <w:r w:rsidR="008D7F96" w:rsidRPr="00C96F0C">
        <w:rPr>
          <w:rFonts w:ascii="Verdana" w:eastAsia="SimSun" w:hAnsi="Verdana"/>
          <w:sz w:val="22"/>
          <w:szCs w:val="22"/>
        </w:rPr>
        <w:tab/>
      </w:r>
      <w:r w:rsidR="008D7F96" w:rsidRPr="00C96F0C">
        <w:rPr>
          <w:rFonts w:ascii="Verdana" w:eastAsia="SimSun" w:hAnsi="Verdana"/>
          <w:sz w:val="22"/>
          <w:szCs w:val="22"/>
        </w:rPr>
        <w:tab/>
      </w:r>
      <w:r w:rsidRPr="00C96F0C">
        <w:rPr>
          <w:rFonts w:ascii="Verdana" w:eastAsia="SimSun" w:hAnsi="Verdana"/>
          <w:sz w:val="22"/>
          <w:szCs w:val="22"/>
        </w:rPr>
        <w:t xml:space="preserve">Salto do Jacuí, </w:t>
      </w:r>
      <w:r w:rsidR="00BF699E">
        <w:rPr>
          <w:rFonts w:ascii="Verdana" w:eastAsia="SimSun" w:hAnsi="Verdana"/>
          <w:sz w:val="22"/>
          <w:szCs w:val="22"/>
        </w:rPr>
        <w:t>4</w:t>
      </w:r>
      <w:r w:rsidR="008D7F96" w:rsidRPr="00C96F0C">
        <w:rPr>
          <w:rFonts w:ascii="Verdana" w:eastAsia="SimSun" w:hAnsi="Verdana"/>
          <w:sz w:val="22"/>
          <w:szCs w:val="22"/>
        </w:rPr>
        <w:t xml:space="preserve"> de </w:t>
      </w:r>
      <w:proofErr w:type="gramStart"/>
      <w:r w:rsidR="00BF699E">
        <w:rPr>
          <w:rFonts w:ascii="Verdana" w:eastAsia="SimSun" w:hAnsi="Verdana"/>
          <w:sz w:val="22"/>
          <w:szCs w:val="22"/>
        </w:rPr>
        <w:t>Novembro</w:t>
      </w:r>
      <w:proofErr w:type="gramEnd"/>
      <w:r w:rsidR="00BF699E">
        <w:rPr>
          <w:rFonts w:ascii="Verdana" w:eastAsia="SimSun" w:hAnsi="Verdana"/>
          <w:sz w:val="22"/>
          <w:szCs w:val="22"/>
        </w:rPr>
        <w:t xml:space="preserve"> </w:t>
      </w:r>
      <w:r w:rsidR="00D508AE" w:rsidRPr="00C96F0C">
        <w:rPr>
          <w:rFonts w:ascii="Verdana" w:eastAsia="SimSun" w:hAnsi="Verdana"/>
          <w:sz w:val="22"/>
          <w:szCs w:val="22"/>
        </w:rPr>
        <w:t>de 202</w:t>
      </w:r>
      <w:r w:rsidR="002E52DB" w:rsidRPr="00C96F0C">
        <w:rPr>
          <w:rFonts w:ascii="Verdana" w:eastAsia="SimSun" w:hAnsi="Verdana"/>
          <w:sz w:val="22"/>
          <w:szCs w:val="22"/>
        </w:rPr>
        <w:t>2</w:t>
      </w:r>
      <w:r w:rsidR="008D7F96" w:rsidRPr="00C96F0C">
        <w:rPr>
          <w:rFonts w:ascii="Verdana" w:eastAsia="SimSun" w:hAnsi="Verdana"/>
          <w:sz w:val="22"/>
          <w:szCs w:val="22"/>
        </w:rPr>
        <w:t>.</w:t>
      </w:r>
      <w:r w:rsidR="006A752E" w:rsidRPr="00C96F0C">
        <w:rPr>
          <w:rFonts w:ascii="Verdana" w:eastAsia="SimSun" w:hAnsi="Verdana"/>
          <w:sz w:val="22"/>
          <w:szCs w:val="22"/>
        </w:rPr>
        <w:tab/>
      </w:r>
    </w:p>
    <w:p w14:paraId="49FD1AA1" w14:textId="77777777" w:rsidR="006A752E" w:rsidRDefault="006A752E" w:rsidP="00B6775A">
      <w:pPr>
        <w:pStyle w:val="NormalWeb"/>
        <w:spacing w:line="360" w:lineRule="auto"/>
        <w:ind w:firstLine="709"/>
        <w:jc w:val="both"/>
        <w:rPr>
          <w:rFonts w:ascii="Verdana" w:eastAsia="SimSun" w:hAnsi="Verdana"/>
          <w:sz w:val="22"/>
          <w:szCs w:val="22"/>
        </w:rPr>
      </w:pPr>
      <w:r w:rsidRPr="00C96F0C">
        <w:rPr>
          <w:rFonts w:ascii="Verdana" w:eastAsia="SimSun" w:hAnsi="Verdana"/>
          <w:sz w:val="22"/>
          <w:szCs w:val="22"/>
        </w:rPr>
        <w:tab/>
      </w:r>
      <w:r w:rsidRPr="00C96F0C">
        <w:rPr>
          <w:rFonts w:ascii="Verdana" w:eastAsia="SimSun" w:hAnsi="Verdana"/>
          <w:sz w:val="22"/>
          <w:szCs w:val="22"/>
        </w:rPr>
        <w:tab/>
      </w:r>
    </w:p>
    <w:p w14:paraId="0DF38009" w14:textId="77777777" w:rsidR="00BF699E" w:rsidRDefault="00BF699E" w:rsidP="00B6775A">
      <w:pPr>
        <w:pStyle w:val="NormalWeb"/>
        <w:spacing w:line="360" w:lineRule="auto"/>
        <w:ind w:firstLine="709"/>
        <w:jc w:val="both"/>
        <w:rPr>
          <w:rFonts w:ascii="Verdana" w:eastAsia="SimSun" w:hAnsi="Verdana"/>
          <w:sz w:val="22"/>
          <w:szCs w:val="22"/>
        </w:rPr>
      </w:pPr>
    </w:p>
    <w:p w14:paraId="5183A22D" w14:textId="77777777" w:rsidR="00BF699E" w:rsidRPr="00C96F0C" w:rsidRDefault="00BF699E" w:rsidP="00B6775A">
      <w:pPr>
        <w:pStyle w:val="NormalWeb"/>
        <w:spacing w:line="360" w:lineRule="auto"/>
        <w:ind w:firstLine="709"/>
        <w:jc w:val="both"/>
        <w:rPr>
          <w:rFonts w:ascii="Verdana" w:eastAsia="SimSun" w:hAnsi="Verdana"/>
          <w:sz w:val="22"/>
          <w:szCs w:val="22"/>
        </w:rPr>
      </w:pPr>
    </w:p>
    <w:p w14:paraId="41F16812" w14:textId="77777777" w:rsidR="006A752E" w:rsidRPr="00C96F0C" w:rsidRDefault="005226AC" w:rsidP="006A752E">
      <w:pPr>
        <w:spacing w:line="360" w:lineRule="auto"/>
        <w:ind w:left="3539" w:firstLine="709"/>
        <w:jc w:val="both"/>
        <w:rPr>
          <w:rFonts w:ascii="Verdana" w:eastAsia="SimSun" w:hAnsi="Verdana"/>
          <w:b/>
          <w:sz w:val="22"/>
          <w:szCs w:val="22"/>
        </w:rPr>
      </w:pPr>
      <w:r w:rsidRPr="00C96F0C">
        <w:rPr>
          <w:rFonts w:ascii="Verdana" w:eastAsia="SimSun" w:hAnsi="Verdana"/>
          <w:b/>
          <w:sz w:val="22"/>
          <w:szCs w:val="22"/>
        </w:rPr>
        <w:t>Ronaldo Olímpio Pereira de Moraes</w:t>
      </w:r>
    </w:p>
    <w:p w14:paraId="65325E91" w14:textId="77777777" w:rsidR="009041B4" w:rsidRPr="00C96F0C" w:rsidRDefault="00530DE5" w:rsidP="009041B4">
      <w:pPr>
        <w:spacing w:line="360" w:lineRule="auto"/>
        <w:ind w:left="4247" w:firstLine="709"/>
        <w:jc w:val="both"/>
        <w:rPr>
          <w:rFonts w:ascii="Verdana" w:eastAsia="SimSun" w:hAnsi="Verdana"/>
          <w:b/>
          <w:sz w:val="22"/>
          <w:szCs w:val="22"/>
        </w:rPr>
      </w:pPr>
      <w:r w:rsidRPr="00C96F0C">
        <w:rPr>
          <w:rFonts w:ascii="Verdana" w:eastAsia="SimSun" w:hAnsi="Verdana"/>
          <w:b/>
          <w:sz w:val="22"/>
          <w:szCs w:val="22"/>
        </w:rPr>
        <w:t xml:space="preserve">Prefeito Municipal </w:t>
      </w:r>
    </w:p>
    <w:p w14:paraId="5862CD52" w14:textId="77777777" w:rsidR="005C5CC5" w:rsidRPr="00C96F0C" w:rsidRDefault="00B44C24" w:rsidP="002A2B78">
      <w:pPr>
        <w:spacing w:after="160" w:line="259" w:lineRule="auto"/>
        <w:jc w:val="center"/>
        <w:rPr>
          <w:rFonts w:ascii="Verdana" w:hAnsi="Verdana"/>
          <w:b/>
          <w:sz w:val="22"/>
          <w:szCs w:val="22"/>
        </w:rPr>
      </w:pPr>
      <w:r w:rsidRPr="00C96F0C">
        <w:rPr>
          <w:rFonts w:ascii="Verdana" w:eastAsia="SimSun" w:hAnsi="Verdana"/>
          <w:b/>
          <w:sz w:val="22"/>
          <w:szCs w:val="22"/>
        </w:rPr>
        <w:br w:type="page"/>
      </w:r>
      <w:r w:rsidR="005C5CC5" w:rsidRPr="00C96F0C">
        <w:rPr>
          <w:rFonts w:ascii="Verdana" w:hAnsi="Verdana"/>
          <w:b/>
          <w:sz w:val="22"/>
          <w:szCs w:val="22"/>
        </w:rPr>
        <w:lastRenderedPageBreak/>
        <w:t>ANEXO I</w:t>
      </w:r>
    </w:p>
    <w:p w14:paraId="616BAB2A" w14:textId="77777777" w:rsidR="005C5CC5" w:rsidRPr="00C96F0C" w:rsidRDefault="005C5CC5" w:rsidP="005C5CC5">
      <w:pPr>
        <w:ind w:right="-496"/>
        <w:jc w:val="center"/>
        <w:rPr>
          <w:rFonts w:ascii="Verdana" w:hAnsi="Verdana"/>
          <w:b/>
          <w:sz w:val="22"/>
          <w:szCs w:val="22"/>
        </w:rPr>
      </w:pPr>
    </w:p>
    <w:p w14:paraId="7A924511" w14:textId="77777777" w:rsidR="005C5CC5" w:rsidRPr="00C96F0C" w:rsidRDefault="005C5CC5" w:rsidP="005C5CC5">
      <w:pPr>
        <w:ind w:right="-496"/>
        <w:jc w:val="both"/>
        <w:rPr>
          <w:rFonts w:ascii="Verdana" w:hAnsi="Verdana"/>
          <w:sz w:val="22"/>
          <w:szCs w:val="22"/>
        </w:rPr>
      </w:pPr>
    </w:p>
    <w:p w14:paraId="5870A312" w14:textId="77777777" w:rsidR="005C5CC5" w:rsidRPr="00C96F0C" w:rsidRDefault="005C5CC5" w:rsidP="005C5CC5">
      <w:pPr>
        <w:ind w:right="-496"/>
        <w:jc w:val="both"/>
        <w:rPr>
          <w:rFonts w:ascii="Verdana" w:hAnsi="Verdana"/>
          <w:sz w:val="22"/>
          <w:szCs w:val="22"/>
        </w:rPr>
      </w:pPr>
    </w:p>
    <w:p w14:paraId="742CDA27" w14:textId="77777777" w:rsidR="005C5CC5" w:rsidRPr="00C96F0C" w:rsidRDefault="005C5CC5" w:rsidP="005C5CC5">
      <w:pPr>
        <w:pBdr>
          <w:top w:val="single" w:sz="4" w:space="1" w:color="auto"/>
          <w:left w:val="single" w:sz="4" w:space="4" w:color="auto"/>
          <w:bottom w:val="single" w:sz="4" w:space="1" w:color="auto"/>
          <w:right w:val="single" w:sz="4" w:space="4" w:color="auto"/>
        </w:pBdr>
        <w:shd w:val="clear" w:color="auto" w:fill="FFFF00"/>
        <w:ind w:right="-1"/>
        <w:jc w:val="center"/>
        <w:rPr>
          <w:rFonts w:ascii="Verdana" w:hAnsi="Verdana"/>
          <w:b/>
          <w:sz w:val="22"/>
          <w:szCs w:val="22"/>
        </w:rPr>
      </w:pPr>
      <w:r w:rsidRPr="00C96F0C">
        <w:rPr>
          <w:rFonts w:ascii="Verdana" w:hAnsi="Verdana"/>
          <w:b/>
          <w:sz w:val="22"/>
          <w:szCs w:val="22"/>
        </w:rPr>
        <w:t>CARGOS EM COMISSÃO</w:t>
      </w:r>
    </w:p>
    <w:p w14:paraId="77BA0A98" w14:textId="77777777" w:rsidR="005C5CC5" w:rsidRPr="00C96F0C" w:rsidRDefault="005C5CC5" w:rsidP="005C5CC5">
      <w:pPr>
        <w:ind w:right="-496"/>
        <w:jc w:val="center"/>
        <w:rPr>
          <w:rFonts w:ascii="Verdana" w:hAnsi="Verdana"/>
          <w:sz w:val="22"/>
          <w:szCs w:val="22"/>
        </w:rPr>
      </w:pPr>
    </w:p>
    <w:p w14:paraId="37354FF2" w14:textId="77777777" w:rsidR="002A2B78" w:rsidRPr="00C96F0C" w:rsidRDefault="002A2B78" w:rsidP="002A2B78">
      <w:pPr>
        <w:ind w:right="-496" w:firstLine="708"/>
        <w:jc w:val="both"/>
        <w:rPr>
          <w:rFonts w:ascii="Verdana" w:hAnsi="Verdana" w:cs="Segoe Print"/>
          <w:sz w:val="22"/>
          <w:szCs w:val="22"/>
        </w:rPr>
      </w:pPr>
    </w:p>
    <w:p w14:paraId="1348D1F4" w14:textId="77777777" w:rsidR="005C5CC5" w:rsidRPr="00C96F0C" w:rsidRDefault="005C5CC5" w:rsidP="005C5CC5">
      <w:pPr>
        <w:ind w:right="-496"/>
        <w:jc w:val="both"/>
        <w:rPr>
          <w:rFonts w:ascii="Verdana" w:hAnsi="Verdana"/>
          <w:sz w:val="22"/>
          <w:szCs w:val="22"/>
        </w:rPr>
      </w:pPr>
    </w:p>
    <w:p w14:paraId="6BAB4BB7" w14:textId="77777777" w:rsidR="005C5CC5" w:rsidRPr="00C96F0C" w:rsidRDefault="00BF699E" w:rsidP="005C5CC5">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Pr>
          <w:rFonts w:ascii="Verdana" w:hAnsi="Verdana" w:cs="Segoe Print"/>
          <w:b/>
          <w:sz w:val="22"/>
          <w:szCs w:val="22"/>
        </w:rPr>
        <w:t>Coordenador(a) Municipal das Políticas da</w:t>
      </w:r>
      <w:r w:rsidR="00C474B9">
        <w:rPr>
          <w:rFonts w:ascii="Verdana" w:hAnsi="Verdana" w:cs="Segoe Print"/>
          <w:b/>
          <w:sz w:val="22"/>
          <w:szCs w:val="22"/>
        </w:rPr>
        <w:t xml:space="preserve"> Mulher</w:t>
      </w:r>
    </w:p>
    <w:p w14:paraId="25848FA9"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69881AB0"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ATRIBUIÇÕES:</w:t>
      </w:r>
    </w:p>
    <w:p w14:paraId="2574B90A"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09EB8C14"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 xml:space="preserve">a) Descrição sintética: </w:t>
      </w:r>
      <w:r w:rsidR="00C474B9" w:rsidRPr="00C474B9">
        <w:rPr>
          <w:rFonts w:ascii="Verdana" w:hAnsi="Verdana" w:cs="Segoe Print"/>
          <w:sz w:val="22"/>
          <w:szCs w:val="22"/>
        </w:rPr>
        <w:t>Desenvolver atividades ligadas às Políticas Públicas para as Mulheres.</w:t>
      </w:r>
    </w:p>
    <w:p w14:paraId="2C698DC5" w14:textId="77777777" w:rsidR="005C5CC5" w:rsidRPr="00C96F0C" w:rsidRDefault="005C5CC5" w:rsidP="00C474B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 xml:space="preserve">b) Descrição analítica: </w:t>
      </w:r>
      <w:r w:rsidR="00C474B9" w:rsidRPr="00C474B9">
        <w:rPr>
          <w:rFonts w:ascii="Verdana" w:hAnsi="Verdana" w:cs="Segoe Print"/>
          <w:sz w:val="22"/>
          <w:szCs w:val="22"/>
        </w:rPr>
        <w:t>Estimular, apoiar e desenvolver estudos e diagnósticos sobre a situação da mulher no Município; prestar apoio e assistência ao diálogo e a discussão com a sociedade e movimentos sociais no Estado, constituindo fóruns regionais para articulação de ações e recursos em políticas de gênero e, ainda, participar de fóruns, encontros, reuniões, seminários e outros que abordem questões relativas à mulher; formular políticas de interesse específico da mulher, de forma articulada com Secretarias Municipais, entidades da sociedade civil e órgãos públicos e privados para o desenvolvimento de ações e campanhas educativas relacionada às suas atribuições; promover programas de capacitação, formação e de conscientização da mulher na busca da sua autonomia; prestar assessoramento ao</w:t>
      </w:r>
      <w:r w:rsidR="00C474B9">
        <w:rPr>
          <w:rFonts w:ascii="Verdana" w:hAnsi="Verdana" w:cs="Segoe Print"/>
          <w:sz w:val="22"/>
          <w:szCs w:val="22"/>
        </w:rPr>
        <w:t xml:space="preserve"> </w:t>
      </w:r>
      <w:r w:rsidR="00C474B9" w:rsidRPr="00C474B9">
        <w:rPr>
          <w:rFonts w:ascii="Verdana" w:hAnsi="Verdana" w:cs="Segoe Print"/>
          <w:sz w:val="22"/>
          <w:szCs w:val="22"/>
        </w:rPr>
        <w:t>Prefeito Municipal em questões que digam respeito aos direitos da mulher;</w:t>
      </w:r>
      <w:r w:rsidR="00C474B9">
        <w:rPr>
          <w:rFonts w:ascii="Verdana" w:hAnsi="Verdana" w:cs="Segoe Print"/>
          <w:sz w:val="22"/>
          <w:szCs w:val="22"/>
        </w:rPr>
        <w:t xml:space="preserve"> </w:t>
      </w:r>
      <w:r w:rsidR="00C474B9" w:rsidRPr="00C474B9">
        <w:rPr>
          <w:rFonts w:ascii="Verdana" w:hAnsi="Verdana" w:cs="Segoe Print"/>
          <w:sz w:val="22"/>
          <w:szCs w:val="22"/>
        </w:rPr>
        <w:t xml:space="preserve">acompanhar o cumprimento da legislação que assegura os direitos da mulher e orientar o encaminhamento de denúncias relativas à discriminação da </w:t>
      </w:r>
      <w:proofErr w:type="spellStart"/>
      <w:r w:rsidR="00C474B9" w:rsidRPr="00C474B9">
        <w:rPr>
          <w:rFonts w:ascii="Verdana" w:hAnsi="Verdana" w:cs="Segoe Print"/>
          <w:sz w:val="22"/>
          <w:szCs w:val="22"/>
        </w:rPr>
        <w:t>mulher;planejar</w:t>
      </w:r>
      <w:proofErr w:type="spellEnd"/>
      <w:r w:rsidR="00C474B9" w:rsidRPr="00C474B9">
        <w:rPr>
          <w:rFonts w:ascii="Verdana" w:hAnsi="Verdana" w:cs="Segoe Print"/>
          <w:sz w:val="22"/>
          <w:szCs w:val="22"/>
        </w:rPr>
        <w:t>, organizar, dirigir e monitorar os planos, programas, projetos e ações que visem a defesa dos direitos das mulheres, assegurando-lhes uma plena participação na vida socioeconômica, política e cultural do Município; elaborar e divulgar, por meios diversos, material sobre a situação econômica, social, política e cultural da mulher, seu direitos e garantias, assim como difundir textos de natureza educativa e denunciar práticas, atos ou meios que, direta ou indiretamente, incentivem ou revelem a discriminação da mulher ou, ainda, restrinjam seu papel social; propor e acompanhar programas ou serviços que, no âmbito da Administração Municipal, se destine ao atendimento à mulher, sugerindo medidas de aperfeiçoamento e colhendo dados para fins estatísticos; propor a celebração de convênios, nas áreas que dizem respeito à políticas específicas de interesse da mulher, acompanhando-os até o final.</w:t>
      </w:r>
    </w:p>
    <w:p w14:paraId="68708260" w14:textId="77777777" w:rsidR="00C474B9" w:rsidRDefault="00C474B9"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3F46857A"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VENCIMENTO BÁSICO: R$ 6.111,42</w:t>
      </w:r>
    </w:p>
    <w:p w14:paraId="0F7B62AE"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0B855A06"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CONDIÇÕES DE TRABALHO:</w:t>
      </w:r>
    </w:p>
    <w:p w14:paraId="15DB3D1F"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 xml:space="preserve">   a) Horário: Período de trabalho de 40 horas semanais;</w:t>
      </w:r>
    </w:p>
    <w:p w14:paraId="16C496CC" w14:textId="77777777" w:rsidR="005C5CC5" w:rsidRPr="00C96F0C" w:rsidRDefault="00C474B9"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Pr>
          <w:rFonts w:ascii="Verdana" w:hAnsi="Verdana" w:cs="Segoe Print"/>
          <w:sz w:val="22"/>
          <w:szCs w:val="22"/>
        </w:rPr>
        <w:tab/>
      </w:r>
      <w:r w:rsidR="005C5CC5" w:rsidRPr="00C96F0C">
        <w:rPr>
          <w:rFonts w:ascii="Verdana" w:hAnsi="Verdana" w:cs="Segoe Print"/>
          <w:sz w:val="22"/>
          <w:szCs w:val="22"/>
        </w:rPr>
        <w:t>b) Outros: o exercício do cargo poderá exigir a prestação de serviços à noite, domingos e feriados.</w:t>
      </w:r>
    </w:p>
    <w:p w14:paraId="0ED9BCFF"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52342E8B"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REQUISITOS PARA PROVIMENTO:</w:t>
      </w:r>
    </w:p>
    <w:p w14:paraId="36EA7545"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5BA1ABAF"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 xml:space="preserve">a) Gerais: idade mínima de 18 anos; ser brasileiro nato ou naturalizado; estar em dia com suas obrigações militares e eleitorais; não estar enquadrado no acúmulo ilegal de cargos públicos.   </w:t>
      </w:r>
    </w:p>
    <w:p w14:paraId="64444DAF"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b) Escolaridade: bacharelado em Serviço Social ou Psicologia.</w:t>
      </w:r>
    </w:p>
    <w:p w14:paraId="2B652F1B"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63CCF44D"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48C5117A"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RECRUTAMENTO:</w:t>
      </w:r>
    </w:p>
    <w:p w14:paraId="4B3C578D" w14:textId="77777777" w:rsidR="005C5CC5" w:rsidRPr="00C96F0C" w:rsidRDefault="005C5CC5" w:rsidP="005C5CC5">
      <w:pPr>
        <w:ind w:right="-496" w:firstLine="708"/>
        <w:jc w:val="both"/>
        <w:rPr>
          <w:rFonts w:ascii="Verdana" w:hAnsi="Verdana" w:cs="Segoe Print"/>
          <w:sz w:val="22"/>
          <w:szCs w:val="22"/>
        </w:rPr>
      </w:pPr>
      <w:r w:rsidRPr="00C96F0C">
        <w:rPr>
          <w:rFonts w:ascii="Verdana" w:hAnsi="Verdana" w:cs="Segoe Print"/>
          <w:sz w:val="22"/>
          <w:szCs w:val="22"/>
        </w:rPr>
        <w:t>Livre nomeação e exoneração pelo Prefeito Municipal.</w:t>
      </w:r>
    </w:p>
    <w:p w14:paraId="64F79B14" w14:textId="77777777" w:rsidR="005C5CC5" w:rsidRPr="00C96F0C" w:rsidRDefault="005C5CC5" w:rsidP="005C5CC5">
      <w:pPr>
        <w:ind w:right="-496"/>
        <w:jc w:val="both"/>
        <w:rPr>
          <w:rFonts w:ascii="Verdana" w:hAnsi="Verdana" w:cs="Segoe Print"/>
          <w:sz w:val="22"/>
          <w:szCs w:val="22"/>
        </w:rPr>
      </w:pPr>
    </w:p>
    <w:p w14:paraId="0A054CD3"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0860E61D" w14:textId="77777777" w:rsidR="005C5CC5" w:rsidRPr="00C96F0C" w:rsidRDefault="00C474B9" w:rsidP="005C5CC5">
      <w:pPr>
        <w:pBdr>
          <w:top w:val="single" w:sz="4" w:space="1" w:color="auto"/>
          <w:left w:val="single" w:sz="4" w:space="4" w:color="auto"/>
          <w:bottom w:val="single" w:sz="4" w:space="1" w:color="auto"/>
          <w:right w:val="single" w:sz="4" w:space="4" w:color="auto"/>
        </w:pBd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b/>
          <w:sz w:val="22"/>
          <w:szCs w:val="22"/>
        </w:rPr>
      </w:pPr>
      <w:r>
        <w:rPr>
          <w:rFonts w:ascii="Verdana" w:hAnsi="Verdana" w:cs="Segoe Print"/>
          <w:b/>
          <w:sz w:val="22"/>
          <w:szCs w:val="22"/>
        </w:rPr>
        <w:t>Chefe dos Serviços de Saúde Hospitalar</w:t>
      </w:r>
    </w:p>
    <w:p w14:paraId="0868A780"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31EE9F7C"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ATRIBUIÇÕES</w:t>
      </w:r>
    </w:p>
    <w:p w14:paraId="2A69248D"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1EABFA29"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 xml:space="preserve">a) Descrição sintética: </w:t>
      </w:r>
      <w:r w:rsidR="00C474B9">
        <w:rPr>
          <w:rFonts w:ascii="Verdana" w:hAnsi="Verdana"/>
          <w:sz w:val="22"/>
          <w:szCs w:val="22"/>
        </w:rPr>
        <w:t>gerenciar as equipes e os processos operacionais no âmbito hospitalar</w:t>
      </w:r>
      <w:r w:rsidRPr="00C96F0C">
        <w:rPr>
          <w:rFonts w:ascii="Verdana" w:hAnsi="Verdana"/>
          <w:sz w:val="22"/>
          <w:szCs w:val="22"/>
        </w:rPr>
        <w:t>.</w:t>
      </w:r>
    </w:p>
    <w:p w14:paraId="46A8AE91"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503DC8F1" w14:textId="77777777" w:rsidR="005C5CC5" w:rsidRPr="00C96F0C" w:rsidRDefault="005C5CC5" w:rsidP="005B6C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sz w:val="22"/>
          <w:szCs w:val="22"/>
        </w:rPr>
      </w:pPr>
      <w:r w:rsidRPr="00C96F0C">
        <w:rPr>
          <w:rFonts w:ascii="Verdana" w:hAnsi="Verdana" w:cs="Segoe Print"/>
          <w:sz w:val="22"/>
          <w:szCs w:val="22"/>
        </w:rPr>
        <w:t>b) Descrição analítica:</w:t>
      </w:r>
      <w:r w:rsidR="005B6C4E" w:rsidRPr="005B6C4E">
        <w:t xml:space="preserve"> </w:t>
      </w:r>
      <w:r w:rsidR="005B6C4E">
        <w:t>p</w:t>
      </w:r>
      <w:r w:rsidR="005B6C4E" w:rsidRPr="005B6C4E">
        <w:rPr>
          <w:rFonts w:ascii="Verdana" w:hAnsi="Verdana" w:cs="Segoe Print"/>
          <w:sz w:val="22"/>
          <w:szCs w:val="22"/>
        </w:rPr>
        <w:t>esquisar, analisar e propor métodos e rotinas de simplificação e racionalização dos procedimentos operacionais e seus respectivos planos de ação, no âmbito de sua instituição hospitalar;</w:t>
      </w:r>
      <w:r w:rsidR="005B6C4E">
        <w:rPr>
          <w:rFonts w:ascii="Verdana" w:hAnsi="Verdana" w:cs="Segoe Print"/>
          <w:sz w:val="22"/>
          <w:szCs w:val="22"/>
        </w:rPr>
        <w:t xml:space="preserve"> c</w:t>
      </w:r>
      <w:r w:rsidR="005B6C4E" w:rsidRPr="005B6C4E">
        <w:rPr>
          <w:rFonts w:ascii="Verdana" w:hAnsi="Verdana" w:cs="Segoe Print"/>
          <w:sz w:val="22"/>
          <w:szCs w:val="22"/>
        </w:rPr>
        <w:t>riar rotinas e processos que visem auxiliar na assistência e todo o grupo;</w:t>
      </w:r>
      <w:r w:rsidR="005B6C4E">
        <w:rPr>
          <w:rFonts w:ascii="Verdana" w:hAnsi="Verdana" w:cs="Segoe Print"/>
          <w:sz w:val="22"/>
          <w:szCs w:val="22"/>
        </w:rPr>
        <w:t xml:space="preserve"> o</w:t>
      </w:r>
      <w:r w:rsidR="005B6C4E" w:rsidRPr="005B6C4E">
        <w:rPr>
          <w:rFonts w:ascii="Verdana" w:hAnsi="Verdana" w:cs="Segoe Print"/>
          <w:sz w:val="22"/>
          <w:szCs w:val="22"/>
        </w:rPr>
        <w:t>rientar e capacitar todas as chefias ligadas a esta Gerência;</w:t>
      </w:r>
      <w:r w:rsidR="005B6C4E">
        <w:rPr>
          <w:rFonts w:ascii="Verdana" w:hAnsi="Verdana" w:cs="Segoe Print"/>
          <w:sz w:val="22"/>
          <w:szCs w:val="22"/>
        </w:rPr>
        <w:t xml:space="preserve"> d</w:t>
      </w:r>
      <w:r w:rsidR="005B6C4E" w:rsidRPr="005B6C4E">
        <w:rPr>
          <w:rFonts w:ascii="Verdana" w:hAnsi="Verdana" w:cs="Segoe Print"/>
          <w:sz w:val="22"/>
          <w:szCs w:val="22"/>
        </w:rPr>
        <w:t>eterminar</w:t>
      </w:r>
      <w:r w:rsidR="005B6C4E" w:rsidRPr="005B6C4E">
        <w:rPr>
          <w:rFonts w:ascii="Verdana" w:hAnsi="Verdana" w:cs="Segoe Print"/>
          <w:sz w:val="22"/>
          <w:szCs w:val="22"/>
        </w:rPr>
        <w:tab/>
        <w:t>o número</w:t>
      </w:r>
      <w:r w:rsidR="005B6C4E" w:rsidRPr="005B6C4E">
        <w:rPr>
          <w:rFonts w:ascii="Verdana" w:hAnsi="Verdana" w:cs="Segoe Print"/>
          <w:sz w:val="22"/>
          <w:szCs w:val="22"/>
        </w:rPr>
        <w:tab/>
        <w:t>de profissionais</w:t>
      </w:r>
      <w:r w:rsidR="005B6C4E" w:rsidRPr="005B6C4E">
        <w:rPr>
          <w:rFonts w:ascii="Verdana" w:hAnsi="Verdana" w:cs="Segoe Print"/>
          <w:sz w:val="22"/>
          <w:szCs w:val="22"/>
        </w:rPr>
        <w:tab/>
        <w:t>necessários</w:t>
      </w:r>
      <w:r w:rsidR="005B6C4E" w:rsidRPr="005B6C4E">
        <w:rPr>
          <w:rFonts w:ascii="Verdana" w:hAnsi="Verdana" w:cs="Segoe Print"/>
          <w:sz w:val="22"/>
          <w:szCs w:val="22"/>
        </w:rPr>
        <w:tab/>
        <w:t>para</w:t>
      </w:r>
      <w:r w:rsidR="005B6C4E" w:rsidRPr="005B6C4E">
        <w:rPr>
          <w:rFonts w:ascii="Verdana" w:hAnsi="Verdana" w:cs="Segoe Print"/>
          <w:sz w:val="22"/>
          <w:szCs w:val="22"/>
        </w:rPr>
        <w:tab/>
        <w:t>cada</w:t>
      </w:r>
      <w:r w:rsidR="005B6C4E" w:rsidRPr="005B6C4E">
        <w:rPr>
          <w:rFonts w:ascii="Verdana" w:hAnsi="Verdana" w:cs="Segoe Print"/>
          <w:sz w:val="22"/>
          <w:szCs w:val="22"/>
        </w:rPr>
        <w:tab/>
        <w:t>setor, considerando a necessidade do paciente;</w:t>
      </w:r>
      <w:r w:rsidR="005B6C4E">
        <w:rPr>
          <w:rFonts w:ascii="Verdana" w:hAnsi="Verdana" w:cs="Segoe Print"/>
          <w:sz w:val="22"/>
          <w:szCs w:val="22"/>
        </w:rPr>
        <w:t xml:space="preserve"> g</w:t>
      </w:r>
      <w:r w:rsidR="005B6C4E" w:rsidRPr="005B6C4E">
        <w:rPr>
          <w:rFonts w:ascii="Verdana" w:hAnsi="Verdana" w:cs="Segoe Print"/>
          <w:sz w:val="22"/>
          <w:szCs w:val="22"/>
        </w:rPr>
        <w:t>arantir a higiene e o correto descarte do lixo hospitalar;</w:t>
      </w:r>
      <w:r w:rsidR="005B6C4E">
        <w:rPr>
          <w:rFonts w:ascii="Verdana" w:hAnsi="Verdana" w:cs="Segoe Print"/>
          <w:sz w:val="22"/>
          <w:szCs w:val="22"/>
        </w:rPr>
        <w:t xml:space="preserve"> e</w:t>
      </w:r>
      <w:r w:rsidR="005B6C4E" w:rsidRPr="005B6C4E">
        <w:rPr>
          <w:rFonts w:ascii="Verdana" w:hAnsi="Verdana" w:cs="Segoe Print"/>
          <w:sz w:val="22"/>
          <w:szCs w:val="22"/>
        </w:rPr>
        <w:t>vitar falhas na comunicação;</w:t>
      </w:r>
      <w:r w:rsidR="005B6C4E">
        <w:rPr>
          <w:rFonts w:ascii="Verdana" w:hAnsi="Verdana" w:cs="Segoe Print"/>
          <w:sz w:val="22"/>
          <w:szCs w:val="22"/>
        </w:rPr>
        <w:t xml:space="preserve"> a</w:t>
      </w:r>
      <w:r w:rsidR="005B6C4E" w:rsidRPr="005B6C4E">
        <w:rPr>
          <w:rFonts w:ascii="Verdana" w:hAnsi="Verdana" w:cs="Segoe Print"/>
          <w:sz w:val="22"/>
          <w:szCs w:val="22"/>
        </w:rPr>
        <w:t>dministrar situações de crise;</w:t>
      </w:r>
      <w:r w:rsidR="005B6C4E">
        <w:rPr>
          <w:rFonts w:ascii="Verdana" w:hAnsi="Verdana" w:cs="Segoe Print"/>
          <w:sz w:val="22"/>
          <w:szCs w:val="22"/>
        </w:rPr>
        <w:t xml:space="preserve"> d</w:t>
      </w:r>
      <w:r w:rsidR="005B6C4E" w:rsidRPr="005B6C4E">
        <w:rPr>
          <w:rFonts w:ascii="Verdana" w:hAnsi="Verdana" w:cs="Segoe Print"/>
          <w:sz w:val="22"/>
          <w:szCs w:val="22"/>
        </w:rPr>
        <w:t>eterminar metodologias de trabalho e processos;</w:t>
      </w:r>
      <w:r w:rsidR="005B6C4E">
        <w:rPr>
          <w:rFonts w:ascii="Verdana" w:hAnsi="Verdana" w:cs="Segoe Print"/>
          <w:sz w:val="22"/>
          <w:szCs w:val="22"/>
        </w:rPr>
        <w:t xml:space="preserve"> g</w:t>
      </w:r>
      <w:r w:rsidR="005B6C4E" w:rsidRPr="005B6C4E">
        <w:rPr>
          <w:rFonts w:ascii="Verdana" w:hAnsi="Verdana" w:cs="Segoe Print"/>
          <w:sz w:val="22"/>
          <w:szCs w:val="22"/>
        </w:rPr>
        <w:t>erenciar os serviços oferecidos por meio de feedbacks de funcio</w:t>
      </w:r>
      <w:r w:rsidR="005B6C4E">
        <w:rPr>
          <w:rFonts w:ascii="Verdana" w:hAnsi="Verdana" w:cs="Segoe Print"/>
          <w:sz w:val="22"/>
          <w:szCs w:val="22"/>
        </w:rPr>
        <w:t>nários e trabalhar em melhorias.</w:t>
      </w:r>
    </w:p>
    <w:p w14:paraId="6D529E57"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159152D0" w14:textId="77777777" w:rsidR="005C5CC5" w:rsidRPr="00C96F0C" w:rsidRDefault="005B6C4E"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Pr>
          <w:rFonts w:ascii="Verdana" w:hAnsi="Verdana" w:cs="Segoe Print"/>
          <w:sz w:val="22"/>
          <w:szCs w:val="22"/>
        </w:rPr>
        <w:t>VENCIMENTO BÁSICO: R$ 7</w:t>
      </w:r>
      <w:r w:rsidR="005C5CC5" w:rsidRPr="00C96F0C">
        <w:rPr>
          <w:rFonts w:ascii="Verdana" w:hAnsi="Verdana" w:cs="Segoe Print"/>
          <w:sz w:val="22"/>
          <w:szCs w:val="22"/>
        </w:rPr>
        <w:t>.111,42</w:t>
      </w:r>
    </w:p>
    <w:p w14:paraId="0322BBED"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669015B6"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CONDIÇÕES DE TRABALHO:</w:t>
      </w:r>
    </w:p>
    <w:p w14:paraId="409DE42D"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 xml:space="preserve">   a) Horário: Período normal de trabalho de 40 horas semanais;</w:t>
      </w:r>
    </w:p>
    <w:p w14:paraId="044762E6"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b) Outros: o exercício do cargo poderá exigir a prestação de serviços à noite, domingos e feriados.</w:t>
      </w:r>
    </w:p>
    <w:p w14:paraId="41A9CF25"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2A7CA41F"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REQUISITOS PARA PROVIMENTO:</w:t>
      </w:r>
    </w:p>
    <w:p w14:paraId="0AB0FF66"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4342A021"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 xml:space="preserve">a) Gerais: idade mínima de 18 anos; ser brasileiro nato ou naturalizado; estar em dia com suas obrigações militares e eleitorais; não estar enquadrado no acúmulo ilegal de cargos públicos,    </w:t>
      </w:r>
    </w:p>
    <w:p w14:paraId="6E05F50A" w14:textId="77777777" w:rsidR="005C5CC5"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 xml:space="preserve">b) Escolaridade: ensino superior em </w:t>
      </w:r>
      <w:r w:rsidR="005B6C4E">
        <w:rPr>
          <w:rFonts w:ascii="Verdana" w:hAnsi="Verdana" w:cs="Segoe Print"/>
          <w:sz w:val="22"/>
          <w:szCs w:val="22"/>
        </w:rPr>
        <w:t>Administração e Enfermagem</w:t>
      </w:r>
      <w:r w:rsidR="00291449">
        <w:rPr>
          <w:rFonts w:ascii="Verdana" w:hAnsi="Verdana" w:cs="Segoe Print"/>
          <w:sz w:val="22"/>
          <w:szCs w:val="22"/>
        </w:rPr>
        <w:t>,</w:t>
      </w:r>
      <w:r w:rsidR="00992F40">
        <w:rPr>
          <w:rFonts w:ascii="Verdana" w:hAnsi="Verdana" w:cs="Segoe Print"/>
          <w:sz w:val="22"/>
          <w:szCs w:val="22"/>
        </w:rPr>
        <w:t xml:space="preserve"> </w:t>
      </w:r>
      <w:r w:rsidR="00291449">
        <w:rPr>
          <w:rFonts w:ascii="Verdana" w:hAnsi="Verdana" w:cs="Segoe Print"/>
          <w:sz w:val="22"/>
          <w:szCs w:val="22"/>
        </w:rPr>
        <w:t>com especialização em gestão pública ou hospitalar</w:t>
      </w:r>
      <w:r w:rsidRPr="00C96F0C">
        <w:rPr>
          <w:rFonts w:ascii="Verdana" w:hAnsi="Verdana" w:cs="Segoe Print"/>
          <w:sz w:val="22"/>
          <w:szCs w:val="22"/>
        </w:rPr>
        <w:t>.</w:t>
      </w:r>
    </w:p>
    <w:p w14:paraId="759685C7" w14:textId="77777777" w:rsidR="005942BB" w:rsidRDefault="005942BB"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2A971AF5" w14:textId="77777777" w:rsidR="005942BB" w:rsidRPr="00C96F0C" w:rsidRDefault="005942BB"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p>
    <w:p w14:paraId="01F1DFA1" w14:textId="77777777" w:rsidR="005C5CC5" w:rsidRPr="00C96F0C" w:rsidRDefault="005C5CC5" w:rsidP="005C5C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sz w:val="22"/>
          <w:szCs w:val="22"/>
        </w:rPr>
      </w:pPr>
      <w:r w:rsidRPr="00C96F0C">
        <w:rPr>
          <w:rFonts w:ascii="Verdana" w:hAnsi="Verdana" w:cs="Segoe Print"/>
          <w:sz w:val="22"/>
          <w:szCs w:val="22"/>
        </w:rPr>
        <w:t>RECRUTAMENTO:</w:t>
      </w:r>
    </w:p>
    <w:p w14:paraId="371CE6ED" w14:textId="77777777" w:rsidR="005C5CC5" w:rsidRPr="00C96F0C" w:rsidRDefault="005C5CC5" w:rsidP="005C5CC5">
      <w:pPr>
        <w:ind w:right="-496" w:firstLine="708"/>
        <w:jc w:val="both"/>
        <w:rPr>
          <w:rFonts w:ascii="Verdana" w:hAnsi="Verdana" w:cs="Segoe Print"/>
          <w:sz w:val="22"/>
          <w:szCs w:val="22"/>
        </w:rPr>
      </w:pPr>
      <w:r w:rsidRPr="00C96F0C">
        <w:rPr>
          <w:rFonts w:ascii="Verdana" w:hAnsi="Verdana" w:cs="Segoe Print"/>
          <w:sz w:val="22"/>
          <w:szCs w:val="22"/>
        </w:rPr>
        <w:t>Livre nomeação e exoneração pelo Prefeito Municipal.</w:t>
      </w:r>
    </w:p>
    <w:p w14:paraId="6AD3D7DB" w14:textId="77777777" w:rsidR="005C5CC5" w:rsidRPr="00C96F0C" w:rsidRDefault="005C5CC5" w:rsidP="005C5CC5">
      <w:pPr>
        <w:pStyle w:val="PargrafodaLista"/>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rPr>
          <w:rFonts w:ascii="Verdana" w:hAnsi="Verdana" w:cs="Segoe Print"/>
        </w:rPr>
      </w:pPr>
    </w:p>
    <w:p w14:paraId="5C0CE185" w14:textId="77777777" w:rsidR="007F6572" w:rsidRPr="00C96F0C" w:rsidRDefault="000E1133" w:rsidP="007F6572">
      <w:pPr>
        <w:spacing w:line="360" w:lineRule="auto"/>
        <w:ind w:left="2832"/>
        <w:jc w:val="both"/>
        <w:rPr>
          <w:rFonts w:ascii="Verdana" w:eastAsia="SimSun" w:hAnsi="Verdana"/>
          <w:b/>
          <w:sz w:val="22"/>
          <w:szCs w:val="22"/>
        </w:rPr>
      </w:pPr>
      <w:r w:rsidRPr="00C96F0C">
        <w:rPr>
          <w:rFonts w:ascii="Verdana" w:eastAsia="SimSun" w:hAnsi="Verdana"/>
          <w:b/>
          <w:sz w:val="22"/>
          <w:szCs w:val="22"/>
        </w:rPr>
        <w:lastRenderedPageBreak/>
        <w:t>JUST</w:t>
      </w:r>
      <w:r w:rsidR="007F6572" w:rsidRPr="00C96F0C">
        <w:rPr>
          <w:rFonts w:ascii="Verdana" w:eastAsia="SimSun" w:hAnsi="Verdana"/>
          <w:b/>
          <w:sz w:val="22"/>
          <w:szCs w:val="22"/>
        </w:rPr>
        <w:t>IFICATIVA</w:t>
      </w:r>
    </w:p>
    <w:p w14:paraId="753499FC" w14:textId="77777777" w:rsidR="007F6572" w:rsidRDefault="007F6572" w:rsidP="007F6572">
      <w:pPr>
        <w:spacing w:line="360" w:lineRule="auto"/>
        <w:ind w:left="2832"/>
        <w:jc w:val="both"/>
        <w:rPr>
          <w:rFonts w:ascii="Verdana" w:eastAsia="SimSun" w:hAnsi="Verdana"/>
          <w:b/>
          <w:sz w:val="22"/>
          <w:szCs w:val="22"/>
        </w:rPr>
      </w:pPr>
    </w:p>
    <w:p w14:paraId="7E043D3F" w14:textId="77777777" w:rsidR="0096354D" w:rsidRPr="00C96F0C" w:rsidRDefault="0096354D" w:rsidP="007F6572">
      <w:pPr>
        <w:spacing w:line="360" w:lineRule="auto"/>
        <w:ind w:left="2832"/>
        <w:jc w:val="both"/>
        <w:rPr>
          <w:rFonts w:ascii="Verdana" w:eastAsia="SimSun" w:hAnsi="Verdana"/>
          <w:b/>
          <w:sz w:val="22"/>
          <w:szCs w:val="22"/>
        </w:rPr>
      </w:pPr>
    </w:p>
    <w:p w14:paraId="03AE9EE3" w14:textId="77777777" w:rsidR="007F6572" w:rsidRPr="00C96F0C" w:rsidRDefault="007F6572" w:rsidP="007F6572">
      <w:pPr>
        <w:spacing w:line="360" w:lineRule="auto"/>
        <w:ind w:left="2832"/>
        <w:jc w:val="both"/>
        <w:rPr>
          <w:rFonts w:ascii="Verdana" w:eastAsia="SimSun" w:hAnsi="Verdana"/>
          <w:b/>
          <w:sz w:val="22"/>
          <w:szCs w:val="22"/>
        </w:rPr>
      </w:pPr>
      <w:r w:rsidRPr="00C96F0C">
        <w:rPr>
          <w:rFonts w:ascii="Verdana" w:eastAsia="SimSun" w:hAnsi="Verdana"/>
          <w:b/>
          <w:sz w:val="22"/>
          <w:szCs w:val="22"/>
        </w:rPr>
        <w:t>Senhor Presidente</w:t>
      </w:r>
    </w:p>
    <w:p w14:paraId="5D122DD3" w14:textId="77777777" w:rsidR="007F6572" w:rsidRPr="00C96F0C" w:rsidRDefault="007F6572" w:rsidP="007F6572">
      <w:pPr>
        <w:spacing w:line="360" w:lineRule="auto"/>
        <w:ind w:left="2832"/>
        <w:jc w:val="both"/>
        <w:rPr>
          <w:rFonts w:ascii="Verdana" w:eastAsia="SimSun" w:hAnsi="Verdana"/>
          <w:b/>
          <w:sz w:val="22"/>
          <w:szCs w:val="22"/>
        </w:rPr>
      </w:pPr>
      <w:r w:rsidRPr="00C96F0C">
        <w:rPr>
          <w:rFonts w:ascii="Verdana" w:eastAsia="SimSun" w:hAnsi="Verdana"/>
          <w:b/>
          <w:sz w:val="22"/>
          <w:szCs w:val="22"/>
        </w:rPr>
        <w:t>Nobres Vereadores</w:t>
      </w:r>
    </w:p>
    <w:p w14:paraId="1D74DCCF" w14:textId="77777777" w:rsidR="0096354D" w:rsidRPr="00C96F0C" w:rsidRDefault="007F6572" w:rsidP="007F6572">
      <w:pPr>
        <w:spacing w:line="360" w:lineRule="auto"/>
        <w:jc w:val="both"/>
        <w:rPr>
          <w:rFonts w:ascii="Verdana" w:eastAsia="SimSun" w:hAnsi="Verdana"/>
          <w:b/>
          <w:sz w:val="22"/>
          <w:szCs w:val="22"/>
        </w:rPr>
      </w:pPr>
      <w:r w:rsidRPr="00C96F0C">
        <w:rPr>
          <w:rFonts w:ascii="Verdana" w:eastAsia="SimSun" w:hAnsi="Verdana"/>
          <w:b/>
          <w:sz w:val="22"/>
          <w:szCs w:val="22"/>
        </w:rPr>
        <w:tab/>
      </w:r>
      <w:r w:rsidRPr="00C96F0C">
        <w:rPr>
          <w:rFonts w:ascii="Verdana" w:eastAsia="SimSun" w:hAnsi="Verdana"/>
          <w:b/>
          <w:sz w:val="22"/>
          <w:szCs w:val="22"/>
        </w:rPr>
        <w:tab/>
      </w:r>
      <w:r w:rsidRPr="00C96F0C">
        <w:rPr>
          <w:rFonts w:ascii="Verdana" w:eastAsia="SimSun" w:hAnsi="Verdana"/>
          <w:b/>
          <w:sz w:val="22"/>
          <w:szCs w:val="22"/>
        </w:rPr>
        <w:tab/>
      </w:r>
    </w:p>
    <w:p w14:paraId="2747ACEB" w14:textId="77777777" w:rsidR="00B85D2A" w:rsidRDefault="007F6572" w:rsidP="00E33E13">
      <w:pPr>
        <w:spacing w:line="360" w:lineRule="auto"/>
        <w:ind w:firstLine="2835"/>
        <w:jc w:val="both"/>
        <w:rPr>
          <w:rFonts w:ascii="Verdana" w:hAnsi="Verdana"/>
          <w:color w:val="000000"/>
          <w:sz w:val="22"/>
          <w:szCs w:val="22"/>
        </w:rPr>
      </w:pPr>
      <w:r w:rsidRPr="00C96F0C">
        <w:rPr>
          <w:rFonts w:ascii="Verdana" w:eastAsia="SimSun" w:hAnsi="Verdana"/>
          <w:sz w:val="22"/>
          <w:szCs w:val="22"/>
        </w:rPr>
        <w:t xml:space="preserve">Encaminhamos o presente Projeto de Lei que </w:t>
      </w:r>
      <w:r w:rsidR="00BF699E">
        <w:rPr>
          <w:rFonts w:ascii="Verdana" w:hAnsi="Verdana"/>
          <w:color w:val="000000"/>
          <w:sz w:val="22"/>
          <w:szCs w:val="22"/>
        </w:rPr>
        <w:t>cria cargos comissionados junto a estrutura administrativa municipal</w:t>
      </w:r>
      <w:r w:rsidR="00B85D2A" w:rsidRPr="00C96F0C">
        <w:rPr>
          <w:rFonts w:ascii="Verdana" w:hAnsi="Verdana"/>
          <w:color w:val="000000"/>
          <w:sz w:val="22"/>
          <w:szCs w:val="22"/>
        </w:rPr>
        <w:t>.</w:t>
      </w:r>
    </w:p>
    <w:p w14:paraId="03C1844C" w14:textId="77777777" w:rsidR="000E5217" w:rsidRPr="00C96F0C" w:rsidRDefault="000E5217" w:rsidP="009576CB">
      <w:pPr>
        <w:spacing w:line="360" w:lineRule="auto"/>
        <w:ind w:firstLine="2835"/>
        <w:jc w:val="both"/>
        <w:rPr>
          <w:rFonts w:ascii="Verdana" w:eastAsia="SimSun" w:hAnsi="Verdana"/>
          <w:sz w:val="22"/>
          <w:szCs w:val="22"/>
        </w:rPr>
      </w:pPr>
    </w:p>
    <w:p w14:paraId="31FD11AE" w14:textId="77777777" w:rsidR="00BF699E" w:rsidRDefault="00BF699E" w:rsidP="009576CB">
      <w:pPr>
        <w:spacing w:line="360" w:lineRule="auto"/>
        <w:ind w:firstLine="2835"/>
        <w:jc w:val="both"/>
        <w:rPr>
          <w:rFonts w:ascii="Verdana" w:eastAsia="SimSun" w:hAnsi="Verdana"/>
          <w:sz w:val="22"/>
          <w:szCs w:val="22"/>
        </w:rPr>
      </w:pPr>
      <w:r>
        <w:rPr>
          <w:rFonts w:ascii="Verdana" w:eastAsia="SimSun" w:hAnsi="Verdana"/>
          <w:sz w:val="22"/>
          <w:szCs w:val="22"/>
        </w:rPr>
        <w:t>A criação de tais cargos visa atender demandas de extrema relevância junto ao serviço público</w:t>
      </w:r>
      <w:r w:rsidR="00C474B9">
        <w:rPr>
          <w:rFonts w:ascii="Verdana" w:eastAsia="SimSun" w:hAnsi="Verdana"/>
          <w:sz w:val="22"/>
          <w:szCs w:val="22"/>
        </w:rPr>
        <w:t>.</w:t>
      </w:r>
    </w:p>
    <w:p w14:paraId="549C1148" w14:textId="77777777" w:rsidR="00C474B9" w:rsidRDefault="00C474B9" w:rsidP="009576CB">
      <w:pPr>
        <w:spacing w:line="360" w:lineRule="auto"/>
        <w:ind w:firstLine="2835"/>
        <w:jc w:val="both"/>
        <w:rPr>
          <w:rFonts w:ascii="Verdana" w:eastAsia="SimSun" w:hAnsi="Verdana"/>
          <w:sz w:val="22"/>
          <w:szCs w:val="22"/>
        </w:rPr>
      </w:pPr>
    </w:p>
    <w:p w14:paraId="024FE588" w14:textId="77777777" w:rsidR="00C474B9" w:rsidRDefault="00C474B9" w:rsidP="009576CB">
      <w:pPr>
        <w:spacing w:line="360" w:lineRule="auto"/>
        <w:ind w:firstLine="2835"/>
        <w:jc w:val="both"/>
        <w:rPr>
          <w:rFonts w:ascii="Verdana" w:eastAsia="SimSun" w:hAnsi="Verdana"/>
          <w:sz w:val="22"/>
          <w:szCs w:val="22"/>
        </w:rPr>
      </w:pPr>
      <w:r>
        <w:rPr>
          <w:rFonts w:ascii="Verdana" w:eastAsia="SimSun" w:hAnsi="Verdana"/>
          <w:sz w:val="22"/>
          <w:szCs w:val="22"/>
        </w:rPr>
        <w:t xml:space="preserve">No que se refere ao cargo de Coordenador(a) Municipal das Políticas da Mulher, </w:t>
      </w:r>
      <w:r w:rsidR="005B6C4E">
        <w:rPr>
          <w:rFonts w:ascii="Verdana" w:eastAsia="SimSun" w:hAnsi="Verdana"/>
          <w:sz w:val="22"/>
          <w:szCs w:val="22"/>
        </w:rPr>
        <w:t>tem sua importância no crescente número de casos de violência e abusos contra as mulheres residentes em Salto do Jacuí.</w:t>
      </w:r>
    </w:p>
    <w:p w14:paraId="4E2534DF" w14:textId="77777777" w:rsidR="005B6C4E" w:rsidRDefault="005B6C4E" w:rsidP="009576CB">
      <w:pPr>
        <w:spacing w:line="360" w:lineRule="auto"/>
        <w:ind w:firstLine="2835"/>
        <w:jc w:val="both"/>
        <w:rPr>
          <w:rFonts w:ascii="Verdana" w:eastAsia="SimSun" w:hAnsi="Verdana"/>
          <w:sz w:val="22"/>
          <w:szCs w:val="22"/>
        </w:rPr>
      </w:pPr>
    </w:p>
    <w:p w14:paraId="046A3E23" w14:textId="77777777" w:rsidR="005B6C4E" w:rsidRDefault="0032390B" w:rsidP="009576CB">
      <w:pPr>
        <w:spacing w:line="360" w:lineRule="auto"/>
        <w:ind w:firstLine="2835"/>
        <w:jc w:val="both"/>
        <w:rPr>
          <w:rFonts w:ascii="Verdana" w:eastAsia="SimSun" w:hAnsi="Verdana"/>
          <w:sz w:val="22"/>
          <w:szCs w:val="22"/>
        </w:rPr>
      </w:pPr>
      <w:r>
        <w:rPr>
          <w:rFonts w:ascii="Verdana" w:eastAsia="SimSun" w:hAnsi="Verdana"/>
          <w:sz w:val="22"/>
          <w:szCs w:val="22"/>
        </w:rPr>
        <w:t xml:space="preserve">Já, com relação </w:t>
      </w:r>
      <w:proofErr w:type="spellStart"/>
      <w:r>
        <w:rPr>
          <w:rFonts w:ascii="Verdana" w:eastAsia="SimSun" w:hAnsi="Verdana"/>
          <w:sz w:val="22"/>
          <w:szCs w:val="22"/>
        </w:rPr>
        <w:t>o</w:t>
      </w:r>
      <w:proofErr w:type="spellEnd"/>
      <w:r>
        <w:rPr>
          <w:rFonts w:ascii="Verdana" w:eastAsia="SimSun" w:hAnsi="Verdana"/>
          <w:sz w:val="22"/>
          <w:szCs w:val="22"/>
        </w:rPr>
        <w:t xml:space="preserve"> cargo de Chefe dos Serviços de Saúde Hospitalar tem seu destaque na questão organizacional na gestão do Hospital Municipal Aderbal Schneider que reflete diretamente na prestação de serviço de forma eficiente, </w:t>
      </w:r>
      <w:proofErr w:type="gramStart"/>
      <w:r>
        <w:rPr>
          <w:rFonts w:ascii="Verdana" w:eastAsia="SimSun" w:hAnsi="Verdana"/>
          <w:sz w:val="22"/>
          <w:szCs w:val="22"/>
        </w:rPr>
        <w:t>operante  e</w:t>
      </w:r>
      <w:proofErr w:type="gramEnd"/>
      <w:r>
        <w:rPr>
          <w:rFonts w:ascii="Verdana" w:eastAsia="SimSun" w:hAnsi="Verdana"/>
          <w:sz w:val="22"/>
          <w:szCs w:val="22"/>
        </w:rPr>
        <w:t xml:space="preserve"> dinâmica das equipes de serviços.</w:t>
      </w:r>
    </w:p>
    <w:p w14:paraId="7ADE7723" w14:textId="77777777" w:rsidR="00BF699E" w:rsidRDefault="00BF699E" w:rsidP="009576CB">
      <w:pPr>
        <w:spacing w:line="360" w:lineRule="auto"/>
        <w:ind w:firstLine="2835"/>
        <w:jc w:val="both"/>
        <w:rPr>
          <w:rFonts w:ascii="Verdana" w:eastAsia="SimSun" w:hAnsi="Verdana"/>
          <w:sz w:val="22"/>
          <w:szCs w:val="22"/>
        </w:rPr>
      </w:pPr>
    </w:p>
    <w:p w14:paraId="438D8349" w14:textId="77777777" w:rsidR="009C07D8" w:rsidRDefault="00BF699E" w:rsidP="009576CB">
      <w:pPr>
        <w:spacing w:line="360" w:lineRule="auto"/>
        <w:ind w:firstLine="2835"/>
        <w:jc w:val="both"/>
        <w:rPr>
          <w:rFonts w:ascii="Verdana" w:eastAsia="SimSun" w:hAnsi="Verdana"/>
          <w:sz w:val="22"/>
          <w:szCs w:val="22"/>
        </w:rPr>
      </w:pPr>
      <w:r>
        <w:rPr>
          <w:rFonts w:ascii="Verdana" w:eastAsia="SimSun" w:hAnsi="Verdana"/>
          <w:sz w:val="22"/>
          <w:szCs w:val="22"/>
        </w:rPr>
        <w:t>O presente vai acompanhado de estimativa de impacto orçamentário-financeiro (Anexo 1).</w:t>
      </w:r>
    </w:p>
    <w:p w14:paraId="26F24DE1" w14:textId="77777777" w:rsidR="00BF699E" w:rsidRPr="00C96F0C" w:rsidRDefault="00BF699E" w:rsidP="009576CB">
      <w:pPr>
        <w:spacing w:line="360" w:lineRule="auto"/>
        <w:ind w:firstLine="2835"/>
        <w:jc w:val="both"/>
        <w:rPr>
          <w:rFonts w:ascii="Verdana" w:eastAsia="SimSun" w:hAnsi="Verdana"/>
          <w:sz w:val="22"/>
          <w:szCs w:val="22"/>
        </w:rPr>
      </w:pPr>
    </w:p>
    <w:p w14:paraId="38A279B8" w14:textId="77777777" w:rsidR="007F6572" w:rsidRPr="00C96F0C" w:rsidRDefault="007F6572" w:rsidP="0057443B">
      <w:pPr>
        <w:spacing w:line="360" w:lineRule="auto"/>
        <w:ind w:firstLine="2835"/>
        <w:jc w:val="both"/>
        <w:rPr>
          <w:rFonts w:ascii="Verdana" w:eastAsia="SimSun" w:hAnsi="Verdana"/>
          <w:sz w:val="22"/>
          <w:szCs w:val="22"/>
        </w:rPr>
      </w:pPr>
      <w:r w:rsidRPr="00C96F0C">
        <w:rPr>
          <w:rFonts w:ascii="Verdana" w:eastAsia="SimSun" w:hAnsi="Verdana"/>
          <w:sz w:val="22"/>
          <w:szCs w:val="22"/>
        </w:rPr>
        <w:t xml:space="preserve">Diante do exposto, encaminhamos o </w:t>
      </w:r>
      <w:r w:rsidR="009576CB" w:rsidRPr="00C96F0C">
        <w:rPr>
          <w:rFonts w:ascii="Verdana" w:eastAsia="SimSun" w:hAnsi="Verdana"/>
          <w:sz w:val="22"/>
          <w:szCs w:val="22"/>
        </w:rPr>
        <w:t>p</w:t>
      </w:r>
      <w:r w:rsidRPr="00C96F0C">
        <w:rPr>
          <w:rFonts w:ascii="Verdana" w:eastAsia="SimSun" w:hAnsi="Verdana"/>
          <w:sz w:val="22"/>
          <w:szCs w:val="22"/>
        </w:rPr>
        <w:t xml:space="preserve">resente para </w:t>
      </w:r>
      <w:r w:rsidR="009576CB" w:rsidRPr="00C96F0C">
        <w:rPr>
          <w:rFonts w:ascii="Verdana" w:eastAsia="SimSun" w:hAnsi="Verdana"/>
          <w:sz w:val="22"/>
          <w:szCs w:val="22"/>
        </w:rPr>
        <w:t xml:space="preserve">análise e </w:t>
      </w:r>
      <w:r w:rsidRPr="00C96F0C">
        <w:rPr>
          <w:rFonts w:ascii="Verdana" w:eastAsia="SimSun" w:hAnsi="Verdana"/>
          <w:sz w:val="22"/>
          <w:szCs w:val="22"/>
        </w:rPr>
        <w:t xml:space="preserve">aprovação dos </w:t>
      </w:r>
      <w:r w:rsidR="009576CB" w:rsidRPr="00C96F0C">
        <w:rPr>
          <w:rFonts w:ascii="Verdana" w:eastAsia="SimSun" w:hAnsi="Verdana"/>
          <w:sz w:val="22"/>
          <w:szCs w:val="22"/>
        </w:rPr>
        <w:t>Nobres E</w:t>
      </w:r>
      <w:r w:rsidRPr="00C96F0C">
        <w:rPr>
          <w:rFonts w:ascii="Verdana" w:eastAsia="SimSun" w:hAnsi="Verdana"/>
          <w:sz w:val="22"/>
          <w:szCs w:val="22"/>
        </w:rPr>
        <w:t xml:space="preserve">dis. </w:t>
      </w:r>
    </w:p>
    <w:p w14:paraId="4C245E89" w14:textId="77777777" w:rsidR="007F6572" w:rsidRPr="00C96F0C" w:rsidRDefault="007F6572" w:rsidP="007F6572">
      <w:pPr>
        <w:spacing w:line="360" w:lineRule="auto"/>
        <w:ind w:firstLine="708"/>
        <w:jc w:val="both"/>
        <w:rPr>
          <w:rFonts w:ascii="Verdana" w:eastAsia="SimSun" w:hAnsi="Verdana"/>
          <w:sz w:val="22"/>
          <w:szCs w:val="22"/>
        </w:rPr>
      </w:pPr>
    </w:p>
    <w:p w14:paraId="2A4B8DAE" w14:textId="77777777" w:rsidR="009576CB" w:rsidRPr="00C96F0C" w:rsidRDefault="00D93417" w:rsidP="007F6572">
      <w:pPr>
        <w:spacing w:line="360" w:lineRule="auto"/>
        <w:ind w:firstLine="708"/>
        <w:jc w:val="both"/>
        <w:rPr>
          <w:rFonts w:ascii="Verdana" w:eastAsia="SimSun" w:hAnsi="Verdana"/>
          <w:sz w:val="22"/>
          <w:szCs w:val="22"/>
        </w:rPr>
      </w:pPr>
      <w:r w:rsidRPr="00C96F0C">
        <w:rPr>
          <w:rFonts w:ascii="Verdana" w:eastAsia="SimSun" w:hAnsi="Verdana"/>
          <w:sz w:val="22"/>
          <w:szCs w:val="22"/>
        </w:rPr>
        <w:tab/>
      </w:r>
      <w:r w:rsidRPr="00C96F0C">
        <w:rPr>
          <w:rFonts w:ascii="Verdana" w:eastAsia="SimSun" w:hAnsi="Verdana"/>
          <w:sz w:val="22"/>
          <w:szCs w:val="22"/>
        </w:rPr>
        <w:tab/>
      </w:r>
      <w:r w:rsidRPr="00C96F0C">
        <w:rPr>
          <w:rFonts w:ascii="Verdana" w:eastAsia="SimSun" w:hAnsi="Verdana"/>
          <w:sz w:val="22"/>
          <w:szCs w:val="22"/>
        </w:rPr>
        <w:tab/>
      </w:r>
      <w:r w:rsidR="009576CB" w:rsidRPr="00C96F0C">
        <w:rPr>
          <w:rFonts w:ascii="Verdana" w:eastAsia="SimSun" w:hAnsi="Verdana"/>
          <w:sz w:val="22"/>
          <w:szCs w:val="22"/>
        </w:rPr>
        <w:t xml:space="preserve">Salto do Jacuí, </w:t>
      </w:r>
      <w:r w:rsidR="0032390B">
        <w:rPr>
          <w:rFonts w:ascii="Verdana" w:eastAsia="SimSun" w:hAnsi="Verdana"/>
          <w:sz w:val="22"/>
          <w:szCs w:val="22"/>
        </w:rPr>
        <w:t>4</w:t>
      </w:r>
      <w:r w:rsidR="009576CB" w:rsidRPr="00C96F0C">
        <w:rPr>
          <w:rFonts w:ascii="Verdana" w:eastAsia="SimSun" w:hAnsi="Verdana"/>
          <w:sz w:val="22"/>
          <w:szCs w:val="22"/>
        </w:rPr>
        <w:t xml:space="preserve"> de </w:t>
      </w:r>
      <w:proofErr w:type="gramStart"/>
      <w:r w:rsidR="0032390B">
        <w:rPr>
          <w:rFonts w:ascii="Verdana" w:eastAsia="SimSun" w:hAnsi="Verdana"/>
          <w:sz w:val="22"/>
          <w:szCs w:val="22"/>
        </w:rPr>
        <w:t>Novembro</w:t>
      </w:r>
      <w:proofErr w:type="gramEnd"/>
      <w:r w:rsidR="0096354D">
        <w:rPr>
          <w:rFonts w:ascii="Verdana" w:eastAsia="SimSun" w:hAnsi="Verdana"/>
          <w:sz w:val="22"/>
          <w:szCs w:val="22"/>
        </w:rPr>
        <w:t xml:space="preserve"> de 2022</w:t>
      </w:r>
      <w:r w:rsidR="009576CB" w:rsidRPr="00C96F0C">
        <w:rPr>
          <w:rFonts w:ascii="Verdana" w:eastAsia="SimSun" w:hAnsi="Verdana"/>
          <w:sz w:val="22"/>
          <w:szCs w:val="22"/>
        </w:rPr>
        <w:t>.</w:t>
      </w:r>
    </w:p>
    <w:p w14:paraId="2F8712DF" w14:textId="77777777" w:rsidR="009576CB" w:rsidRPr="00C96F0C" w:rsidRDefault="009576CB" w:rsidP="007F6572">
      <w:pPr>
        <w:spacing w:line="360" w:lineRule="auto"/>
        <w:ind w:firstLine="708"/>
        <w:jc w:val="both"/>
        <w:rPr>
          <w:rFonts w:ascii="Verdana" w:eastAsia="SimSun" w:hAnsi="Verdana"/>
          <w:sz w:val="22"/>
          <w:szCs w:val="22"/>
        </w:rPr>
      </w:pPr>
    </w:p>
    <w:p w14:paraId="6BEBB380" w14:textId="77777777" w:rsidR="009576CB" w:rsidRPr="00C96F0C" w:rsidRDefault="009576CB" w:rsidP="007F6572">
      <w:pPr>
        <w:spacing w:line="360" w:lineRule="auto"/>
        <w:ind w:firstLine="708"/>
        <w:jc w:val="both"/>
        <w:rPr>
          <w:rFonts w:ascii="Verdana" w:eastAsia="SimSun" w:hAnsi="Verdana"/>
          <w:sz w:val="22"/>
          <w:szCs w:val="22"/>
        </w:rPr>
      </w:pPr>
    </w:p>
    <w:p w14:paraId="4C522212" w14:textId="77777777" w:rsidR="007F6572" w:rsidRPr="00C96F0C" w:rsidRDefault="007F6572" w:rsidP="007F6572">
      <w:pPr>
        <w:spacing w:line="360" w:lineRule="auto"/>
        <w:ind w:firstLine="708"/>
        <w:jc w:val="both"/>
        <w:rPr>
          <w:rFonts w:ascii="Verdana" w:eastAsia="SimSun" w:hAnsi="Verdana"/>
          <w:sz w:val="22"/>
          <w:szCs w:val="22"/>
        </w:rPr>
      </w:pPr>
    </w:p>
    <w:p w14:paraId="05F1EE06" w14:textId="77777777" w:rsidR="00700E61" w:rsidRPr="00C96F0C" w:rsidRDefault="00700E61" w:rsidP="00700E61">
      <w:pPr>
        <w:spacing w:line="360" w:lineRule="auto"/>
        <w:ind w:left="2124" w:firstLine="708"/>
        <w:jc w:val="both"/>
        <w:rPr>
          <w:rFonts w:ascii="Verdana" w:eastAsia="SimSun" w:hAnsi="Verdana"/>
          <w:b/>
          <w:sz w:val="22"/>
          <w:szCs w:val="22"/>
        </w:rPr>
      </w:pPr>
      <w:r w:rsidRPr="00C96F0C">
        <w:rPr>
          <w:rFonts w:ascii="Verdana" w:eastAsia="SimSun" w:hAnsi="Verdana"/>
          <w:b/>
          <w:sz w:val="22"/>
          <w:szCs w:val="22"/>
        </w:rPr>
        <w:t>Ronaldo Olímpio Pereira de Moraes</w:t>
      </w:r>
    </w:p>
    <w:p w14:paraId="2D451BB8" w14:textId="77777777" w:rsidR="007607A5" w:rsidRPr="00C96F0C" w:rsidRDefault="007F6572" w:rsidP="0076340F">
      <w:pPr>
        <w:spacing w:line="360" w:lineRule="auto"/>
        <w:jc w:val="center"/>
        <w:rPr>
          <w:rFonts w:ascii="Verdana" w:eastAsia="SimSun" w:hAnsi="Verdana"/>
          <w:sz w:val="22"/>
          <w:szCs w:val="22"/>
        </w:rPr>
      </w:pPr>
      <w:r w:rsidRPr="00C96F0C">
        <w:rPr>
          <w:rFonts w:ascii="Verdana" w:eastAsia="SimSun" w:hAnsi="Verdana"/>
          <w:b/>
          <w:sz w:val="22"/>
          <w:szCs w:val="22"/>
        </w:rPr>
        <w:t>Prefeito Municipal</w:t>
      </w:r>
    </w:p>
    <w:sectPr w:rsidR="007607A5" w:rsidRPr="00C96F0C" w:rsidSect="009A337D">
      <w:pgSz w:w="11906" w:h="16838"/>
      <w:pgMar w:top="2268" w:right="1361" w:bottom="1418"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00782"/>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4B42F2"/>
    <w:multiLevelType w:val="hybridMultilevel"/>
    <w:tmpl w:val="EBDCFF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FB81BA4"/>
    <w:multiLevelType w:val="hybridMultilevel"/>
    <w:tmpl w:val="FB6E32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51119720">
    <w:abstractNumId w:val="0"/>
  </w:num>
  <w:num w:numId="2" w16cid:durableId="1961690836">
    <w:abstractNumId w:val="2"/>
  </w:num>
  <w:num w:numId="3" w16cid:durableId="121296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2E"/>
    <w:rsid w:val="0002000E"/>
    <w:rsid w:val="00034501"/>
    <w:rsid w:val="00042DDB"/>
    <w:rsid w:val="000642D6"/>
    <w:rsid w:val="000A509B"/>
    <w:rsid w:val="000B0938"/>
    <w:rsid w:val="000C21BF"/>
    <w:rsid w:val="000C5C13"/>
    <w:rsid w:val="000E1133"/>
    <w:rsid w:val="000E5217"/>
    <w:rsid w:val="001076CF"/>
    <w:rsid w:val="00111846"/>
    <w:rsid w:val="001152CE"/>
    <w:rsid w:val="001163DC"/>
    <w:rsid w:val="0012196A"/>
    <w:rsid w:val="00124FE8"/>
    <w:rsid w:val="0013393E"/>
    <w:rsid w:val="00133FC6"/>
    <w:rsid w:val="00134875"/>
    <w:rsid w:val="001416C7"/>
    <w:rsid w:val="00174064"/>
    <w:rsid w:val="001746D1"/>
    <w:rsid w:val="00175004"/>
    <w:rsid w:val="0018192E"/>
    <w:rsid w:val="001A6987"/>
    <w:rsid w:val="001B79E4"/>
    <w:rsid w:val="001D19FB"/>
    <w:rsid w:val="001E69A5"/>
    <w:rsid w:val="001F2BC0"/>
    <w:rsid w:val="001F6BF4"/>
    <w:rsid w:val="0020384C"/>
    <w:rsid w:val="00203EDA"/>
    <w:rsid w:val="0021505A"/>
    <w:rsid w:val="002171BB"/>
    <w:rsid w:val="00234BC3"/>
    <w:rsid w:val="0025022A"/>
    <w:rsid w:val="00276FC6"/>
    <w:rsid w:val="002859A8"/>
    <w:rsid w:val="00291449"/>
    <w:rsid w:val="002953A3"/>
    <w:rsid w:val="002A020C"/>
    <w:rsid w:val="002A2B78"/>
    <w:rsid w:val="002D0535"/>
    <w:rsid w:val="002E52DB"/>
    <w:rsid w:val="0032390B"/>
    <w:rsid w:val="003444C0"/>
    <w:rsid w:val="0037713A"/>
    <w:rsid w:val="003A6BD8"/>
    <w:rsid w:val="003B3EDA"/>
    <w:rsid w:val="003B5C53"/>
    <w:rsid w:val="003C190D"/>
    <w:rsid w:val="003D2C50"/>
    <w:rsid w:val="003D360F"/>
    <w:rsid w:val="003F70CB"/>
    <w:rsid w:val="0043700F"/>
    <w:rsid w:val="0045208B"/>
    <w:rsid w:val="00464357"/>
    <w:rsid w:val="004C18BB"/>
    <w:rsid w:val="004C3EC7"/>
    <w:rsid w:val="004C668C"/>
    <w:rsid w:val="004C6BA4"/>
    <w:rsid w:val="004D36BC"/>
    <w:rsid w:val="004E1E6E"/>
    <w:rsid w:val="004F0DFE"/>
    <w:rsid w:val="005226AC"/>
    <w:rsid w:val="00523102"/>
    <w:rsid w:val="00530DE5"/>
    <w:rsid w:val="00541A6A"/>
    <w:rsid w:val="00544F7B"/>
    <w:rsid w:val="005559B0"/>
    <w:rsid w:val="0057443B"/>
    <w:rsid w:val="00585C2C"/>
    <w:rsid w:val="00586395"/>
    <w:rsid w:val="005942BB"/>
    <w:rsid w:val="00597C97"/>
    <w:rsid w:val="005A4986"/>
    <w:rsid w:val="005A7668"/>
    <w:rsid w:val="005B6C4E"/>
    <w:rsid w:val="005C4BF0"/>
    <w:rsid w:val="005C5CC5"/>
    <w:rsid w:val="005C6B75"/>
    <w:rsid w:val="005D7CB9"/>
    <w:rsid w:val="005E44DA"/>
    <w:rsid w:val="005F2BCD"/>
    <w:rsid w:val="005F3B69"/>
    <w:rsid w:val="00601DED"/>
    <w:rsid w:val="00622DD2"/>
    <w:rsid w:val="006371F5"/>
    <w:rsid w:val="006707FC"/>
    <w:rsid w:val="00672E28"/>
    <w:rsid w:val="00681951"/>
    <w:rsid w:val="00690081"/>
    <w:rsid w:val="00696FAC"/>
    <w:rsid w:val="006A4CBF"/>
    <w:rsid w:val="006A752E"/>
    <w:rsid w:val="006B1C32"/>
    <w:rsid w:val="006D61AB"/>
    <w:rsid w:val="006F722D"/>
    <w:rsid w:val="00700E61"/>
    <w:rsid w:val="0071133D"/>
    <w:rsid w:val="0072195B"/>
    <w:rsid w:val="00734EBA"/>
    <w:rsid w:val="007375B7"/>
    <w:rsid w:val="007448D3"/>
    <w:rsid w:val="00747FDA"/>
    <w:rsid w:val="007607A5"/>
    <w:rsid w:val="0076340F"/>
    <w:rsid w:val="00763A49"/>
    <w:rsid w:val="007863C7"/>
    <w:rsid w:val="00787468"/>
    <w:rsid w:val="007B2AC8"/>
    <w:rsid w:val="007E1008"/>
    <w:rsid w:val="007E1C7D"/>
    <w:rsid w:val="007F6572"/>
    <w:rsid w:val="00805851"/>
    <w:rsid w:val="00817AA6"/>
    <w:rsid w:val="0086634A"/>
    <w:rsid w:val="008A629D"/>
    <w:rsid w:val="008A661B"/>
    <w:rsid w:val="008A6D53"/>
    <w:rsid w:val="008A76A8"/>
    <w:rsid w:val="008B1A49"/>
    <w:rsid w:val="008C0AE8"/>
    <w:rsid w:val="008D7CFF"/>
    <w:rsid w:val="008D7F96"/>
    <w:rsid w:val="008E24B1"/>
    <w:rsid w:val="008E24D8"/>
    <w:rsid w:val="008E2559"/>
    <w:rsid w:val="009041B4"/>
    <w:rsid w:val="00906A40"/>
    <w:rsid w:val="00930EBF"/>
    <w:rsid w:val="009576CB"/>
    <w:rsid w:val="00961C89"/>
    <w:rsid w:val="0096354D"/>
    <w:rsid w:val="00977E8F"/>
    <w:rsid w:val="00992F40"/>
    <w:rsid w:val="0099620A"/>
    <w:rsid w:val="009A337D"/>
    <w:rsid w:val="009B4C70"/>
    <w:rsid w:val="009C07D8"/>
    <w:rsid w:val="009D3AD9"/>
    <w:rsid w:val="009D75A1"/>
    <w:rsid w:val="00A16CC0"/>
    <w:rsid w:val="00A24836"/>
    <w:rsid w:val="00A361BF"/>
    <w:rsid w:val="00A62DB4"/>
    <w:rsid w:val="00A83257"/>
    <w:rsid w:val="00A8365D"/>
    <w:rsid w:val="00A87599"/>
    <w:rsid w:val="00A9242B"/>
    <w:rsid w:val="00AA55C6"/>
    <w:rsid w:val="00AB6F85"/>
    <w:rsid w:val="00AE676E"/>
    <w:rsid w:val="00AF3A67"/>
    <w:rsid w:val="00B00401"/>
    <w:rsid w:val="00B0325B"/>
    <w:rsid w:val="00B046E1"/>
    <w:rsid w:val="00B110EB"/>
    <w:rsid w:val="00B44C24"/>
    <w:rsid w:val="00B6775A"/>
    <w:rsid w:val="00B767D1"/>
    <w:rsid w:val="00B84F2B"/>
    <w:rsid w:val="00B85CDE"/>
    <w:rsid w:val="00B85D2A"/>
    <w:rsid w:val="00B92907"/>
    <w:rsid w:val="00BA1C2E"/>
    <w:rsid w:val="00BB25F2"/>
    <w:rsid w:val="00BC3015"/>
    <w:rsid w:val="00BF2170"/>
    <w:rsid w:val="00BF3E1C"/>
    <w:rsid w:val="00BF699E"/>
    <w:rsid w:val="00C13109"/>
    <w:rsid w:val="00C1616C"/>
    <w:rsid w:val="00C34815"/>
    <w:rsid w:val="00C46681"/>
    <w:rsid w:val="00C474B9"/>
    <w:rsid w:val="00C50489"/>
    <w:rsid w:val="00C506D2"/>
    <w:rsid w:val="00C55326"/>
    <w:rsid w:val="00C96F0C"/>
    <w:rsid w:val="00CA1853"/>
    <w:rsid w:val="00CA6209"/>
    <w:rsid w:val="00CA6630"/>
    <w:rsid w:val="00CA77F1"/>
    <w:rsid w:val="00D01CBA"/>
    <w:rsid w:val="00D06BF8"/>
    <w:rsid w:val="00D07ED8"/>
    <w:rsid w:val="00D23A79"/>
    <w:rsid w:val="00D508AE"/>
    <w:rsid w:val="00D56EDB"/>
    <w:rsid w:val="00D72DFC"/>
    <w:rsid w:val="00D764DB"/>
    <w:rsid w:val="00D93417"/>
    <w:rsid w:val="00DB3411"/>
    <w:rsid w:val="00DC6026"/>
    <w:rsid w:val="00DF1EA4"/>
    <w:rsid w:val="00DF7080"/>
    <w:rsid w:val="00DF71BA"/>
    <w:rsid w:val="00E21AA6"/>
    <w:rsid w:val="00E31802"/>
    <w:rsid w:val="00E33E13"/>
    <w:rsid w:val="00E62713"/>
    <w:rsid w:val="00E6394E"/>
    <w:rsid w:val="00E753F5"/>
    <w:rsid w:val="00E76732"/>
    <w:rsid w:val="00E81A0D"/>
    <w:rsid w:val="00EC0B39"/>
    <w:rsid w:val="00EC6A36"/>
    <w:rsid w:val="00EC6F5E"/>
    <w:rsid w:val="00ED3D22"/>
    <w:rsid w:val="00EF1DED"/>
    <w:rsid w:val="00F01E7D"/>
    <w:rsid w:val="00F16CDA"/>
    <w:rsid w:val="00F17355"/>
    <w:rsid w:val="00F178AE"/>
    <w:rsid w:val="00F45899"/>
    <w:rsid w:val="00F534AB"/>
    <w:rsid w:val="00F61989"/>
    <w:rsid w:val="00F676BF"/>
    <w:rsid w:val="00F7140A"/>
    <w:rsid w:val="00F77633"/>
    <w:rsid w:val="00F93AA3"/>
    <w:rsid w:val="00F96ECD"/>
    <w:rsid w:val="00FA7F74"/>
    <w:rsid w:val="00FB5ED3"/>
    <w:rsid w:val="00FC14E9"/>
    <w:rsid w:val="00FD22B2"/>
    <w:rsid w:val="00FD2803"/>
    <w:rsid w:val="00FF09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782E"/>
  <w15:docId w15:val="{BACF48FE-1AF7-48A0-8C89-9C728818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2E"/>
    <w:pPr>
      <w:spacing w:after="0" w:line="240" w:lineRule="auto"/>
    </w:pPr>
    <w:rPr>
      <w:rFonts w:eastAsia="Times New Roman" w:cs="Times New Roman"/>
      <w:szCs w:val="24"/>
      <w:lang w:eastAsia="pt-BR"/>
    </w:rPr>
  </w:style>
  <w:style w:type="paragraph" w:styleId="Ttulo1">
    <w:name w:val="heading 1"/>
    <w:basedOn w:val="Normal"/>
    <w:next w:val="Normal"/>
    <w:link w:val="Ttulo1Char"/>
    <w:uiPriority w:val="9"/>
    <w:qFormat/>
    <w:rsid w:val="00CA620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A752E"/>
  </w:style>
  <w:style w:type="table" w:styleId="Tabelacomgrade">
    <w:name w:val="Table Grid"/>
    <w:basedOn w:val="Tabelanormal"/>
    <w:uiPriority w:val="59"/>
    <w:rsid w:val="006A752E"/>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8A6D53"/>
    <w:rPr>
      <w:rFonts w:ascii="Segoe UI" w:hAnsi="Segoe UI" w:cs="Segoe UI"/>
      <w:sz w:val="18"/>
      <w:szCs w:val="18"/>
    </w:rPr>
  </w:style>
  <w:style w:type="character" w:customStyle="1" w:styleId="TextodebaloChar">
    <w:name w:val="Texto de balão Char"/>
    <w:basedOn w:val="Fontepargpadro"/>
    <w:link w:val="Textodebalo"/>
    <w:uiPriority w:val="99"/>
    <w:semiHidden/>
    <w:rsid w:val="008A6D53"/>
    <w:rPr>
      <w:rFonts w:ascii="Segoe UI" w:eastAsia="Times New Roman" w:hAnsi="Segoe UI" w:cs="Segoe UI"/>
      <w:sz w:val="18"/>
      <w:szCs w:val="18"/>
      <w:lang w:eastAsia="pt-BR"/>
    </w:rPr>
  </w:style>
  <w:style w:type="paragraph" w:styleId="PargrafodaLista">
    <w:name w:val="List Paragraph"/>
    <w:basedOn w:val="Normal"/>
    <w:uiPriority w:val="34"/>
    <w:qFormat/>
    <w:rsid w:val="00D764DB"/>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har">
    <w:name w:val="Título 1 Char"/>
    <w:basedOn w:val="Fontepargpadro"/>
    <w:link w:val="Ttulo1"/>
    <w:uiPriority w:val="9"/>
    <w:rsid w:val="00CA6209"/>
    <w:rPr>
      <w:rFonts w:asciiTheme="majorHAnsi" w:eastAsiaTheme="majorEastAsia" w:hAnsiTheme="majorHAnsi" w:cstheme="majorBidi"/>
      <w:b/>
      <w:bCs/>
      <w:color w:val="2E74B5" w:themeColor="accent1" w:themeShade="BF"/>
      <w:sz w:val="28"/>
      <w:szCs w:val="28"/>
      <w:lang w:eastAsia="pt-BR"/>
    </w:rPr>
  </w:style>
  <w:style w:type="character" w:styleId="Hyperlink">
    <w:name w:val="Hyperlink"/>
    <w:basedOn w:val="Fontepargpadro"/>
    <w:uiPriority w:val="99"/>
    <w:semiHidden/>
    <w:unhideWhenUsed/>
    <w:rsid w:val="00DF1EA4"/>
    <w:rPr>
      <w:color w:val="0000FF"/>
      <w:u w:val="single"/>
    </w:rPr>
  </w:style>
  <w:style w:type="character" w:customStyle="1" w:styleId="markedcontent">
    <w:name w:val="markedcontent"/>
    <w:basedOn w:val="Fontepargpadro"/>
    <w:rsid w:val="005C5CC5"/>
  </w:style>
  <w:style w:type="paragraph" w:styleId="SemEspaamento">
    <w:name w:val="No Spacing"/>
    <w:uiPriority w:val="1"/>
    <w:qFormat/>
    <w:rsid w:val="005C5CC5"/>
    <w:pPr>
      <w:spacing w:after="0" w:line="240" w:lineRule="auto"/>
    </w:pPr>
    <w:rPr>
      <w:rFonts w:asciiTheme="minorHAnsi" w:eastAsiaTheme="minorEastAsia" w:hAnsiTheme="minorHAnsi"/>
      <w:sz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0957">
      <w:bodyDiv w:val="1"/>
      <w:marLeft w:val="0"/>
      <w:marRight w:val="0"/>
      <w:marTop w:val="0"/>
      <w:marBottom w:val="0"/>
      <w:divBdr>
        <w:top w:val="none" w:sz="0" w:space="0" w:color="auto"/>
        <w:left w:val="none" w:sz="0" w:space="0" w:color="auto"/>
        <w:bottom w:val="none" w:sz="0" w:space="0" w:color="auto"/>
        <w:right w:val="none" w:sz="0" w:space="0" w:color="auto"/>
      </w:divBdr>
    </w:div>
    <w:div w:id="801004337">
      <w:bodyDiv w:val="1"/>
      <w:marLeft w:val="0"/>
      <w:marRight w:val="0"/>
      <w:marTop w:val="0"/>
      <w:marBottom w:val="0"/>
      <w:divBdr>
        <w:top w:val="none" w:sz="0" w:space="0" w:color="auto"/>
        <w:left w:val="none" w:sz="0" w:space="0" w:color="auto"/>
        <w:bottom w:val="none" w:sz="0" w:space="0" w:color="auto"/>
        <w:right w:val="none" w:sz="0" w:space="0" w:color="auto"/>
      </w:divBdr>
    </w:div>
    <w:div w:id="1184437488">
      <w:bodyDiv w:val="1"/>
      <w:marLeft w:val="0"/>
      <w:marRight w:val="0"/>
      <w:marTop w:val="0"/>
      <w:marBottom w:val="0"/>
      <w:divBdr>
        <w:top w:val="none" w:sz="0" w:space="0" w:color="auto"/>
        <w:left w:val="none" w:sz="0" w:space="0" w:color="auto"/>
        <w:bottom w:val="none" w:sz="0" w:space="0" w:color="auto"/>
        <w:right w:val="none" w:sz="0" w:space="0" w:color="auto"/>
      </w:divBdr>
    </w:div>
    <w:div w:id="1343360055">
      <w:bodyDiv w:val="1"/>
      <w:marLeft w:val="0"/>
      <w:marRight w:val="0"/>
      <w:marTop w:val="0"/>
      <w:marBottom w:val="0"/>
      <w:divBdr>
        <w:top w:val="none" w:sz="0" w:space="0" w:color="auto"/>
        <w:left w:val="none" w:sz="0" w:space="0" w:color="auto"/>
        <w:bottom w:val="none" w:sz="0" w:space="0" w:color="auto"/>
        <w:right w:val="none" w:sz="0" w:space="0" w:color="auto"/>
      </w:divBdr>
    </w:div>
    <w:div w:id="1372148482">
      <w:bodyDiv w:val="1"/>
      <w:marLeft w:val="0"/>
      <w:marRight w:val="0"/>
      <w:marTop w:val="0"/>
      <w:marBottom w:val="0"/>
      <w:divBdr>
        <w:top w:val="none" w:sz="0" w:space="0" w:color="auto"/>
        <w:left w:val="none" w:sz="0" w:space="0" w:color="auto"/>
        <w:bottom w:val="none" w:sz="0" w:space="0" w:color="auto"/>
        <w:right w:val="none" w:sz="0" w:space="0" w:color="auto"/>
      </w:divBdr>
    </w:div>
    <w:div w:id="1445466745">
      <w:bodyDiv w:val="1"/>
      <w:marLeft w:val="0"/>
      <w:marRight w:val="0"/>
      <w:marTop w:val="0"/>
      <w:marBottom w:val="0"/>
      <w:divBdr>
        <w:top w:val="none" w:sz="0" w:space="0" w:color="auto"/>
        <w:left w:val="none" w:sz="0" w:space="0" w:color="auto"/>
        <w:bottom w:val="none" w:sz="0" w:space="0" w:color="auto"/>
        <w:right w:val="none" w:sz="0" w:space="0" w:color="auto"/>
      </w:divBdr>
    </w:div>
    <w:div w:id="1564441428">
      <w:bodyDiv w:val="1"/>
      <w:marLeft w:val="0"/>
      <w:marRight w:val="0"/>
      <w:marTop w:val="0"/>
      <w:marBottom w:val="0"/>
      <w:divBdr>
        <w:top w:val="none" w:sz="0" w:space="0" w:color="auto"/>
        <w:left w:val="none" w:sz="0" w:space="0" w:color="auto"/>
        <w:bottom w:val="none" w:sz="0" w:space="0" w:color="auto"/>
        <w:right w:val="none" w:sz="0" w:space="0" w:color="auto"/>
      </w:divBdr>
    </w:div>
    <w:div w:id="2132085604">
      <w:bodyDiv w:val="1"/>
      <w:marLeft w:val="0"/>
      <w:marRight w:val="0"/>
      <w:marTop w:val="0"/>
      <w:marBottom w:val="0"/>
      <w:divBdr>
        <w:top w:val="none" w:sz="0" w:space="0" w:color="auto"/>
        <w:left w:val="none" w:sz="0" w:space="0" w:color="auto"/>
        <w:bottom w:val="none" w:sz="0" w:space="0" w:color="auto"/>
        <w:right w:val="none" w:sz="0" w:space="0" w:color="auto"/>
      </w:divBdr>
      <w:divsChild>
        <w:div w:id="98533075">
          <w:marLeft w:val="0"/>
          <w:marRight w:val="0"/>
          <w:marTop w:val="0"/>
          <w:marBottom w:val="0"/>
          <w:divBdr>
            <w:top w:val="none" w:sz="0" w:space="0" w:color="auto"/>
            <w:left w:val="none" w:sz="0" w:space="0" w:color="auto"/>
            <w:bottom w:val="none" w:sz="0" w:space="0" w:color="auto"/>
            <w:right w:val="none" w:sz="0" w:space="0" w:color="auto"/>
          </w:divBdr>
        </w:div>
        <w:div w:id="262616540">
          <w:marLeft w:val="0"/>
          <w:marRight w:val="0"/>
          <w:marTop w:val="0"/>
          <w:marBottom w:val="0"/>
          <w:divBdr>
            <w:top w:val="none" w:sz="0" w:space="0" w:color="auto"/>
            <w:left w:val="none" w:sz="0" w:space="0" w:color="auto"/>
            <w:bottom w:val="none" w:sz="0" w:space="0" w:color="auto"/>
            <w:right w:val="none" w:sz="0" w:space="0" w:color="auto"/>
          </w:divBdr>
        </w:div>
        <w:div w:id="133367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D792-35B4-4F5C-85DA-F150BC8F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5580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CMV_0092</cp:lastModifiedBy>
  <cp:revision>2</cp:revision>
  <cp:lastPrinted>2022-11-04T13:34:00Z</cp:lastPrinted>
  <dcterms:created xsi:type="dcterms:W3CDTF">2022-11-04T16:38:00Z</dcterms:created>
  <dcterms:modified xsi:type="dcterms:W3CDTF">2022-11-04T16:38:00Z</dcterms:modified>
</cp:coreProperties>
</file>