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0149" w14:textId="77777777" w:rsidR="00B52A9C" w:rsidRPr="00075F1F" w:rsidRDefault="00B52A9C" w:rsidP="00075F1F">
      <w:pPr>
        <w:spacing w:after="0" w:line="360" w:lineRule="auto"/>
        <w:rPr>
          <w:rFonts w:ascii="Times New Roman" w:eastAsia="Times New Roman" w:hAnsi="Times New Roman"/>
          <w:color w:val="FF0000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Projeto de Lei </w:t>
      </w:r>
      <w:r w:rsidR="00816540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nº 2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815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, de </w:t>
      </w:r>
      <w:r w:rsidR="00816540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0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3</w:t>
      </w:r>
      <w:r w:rsidR="00816540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 xml:space="preserve"> de </w:t>
      </w:r>
      <w:proofErr w:type="gramStart"/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Outubr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o</w:t>
      </w:r>
      <w:proofErr w:type="gramEnd"/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 xml:space="preserve"> de 202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2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.</w:t>
      </w:r>
    </w:p>
    <w:p w14:paraId="5E8617EC" w14:textId="77777777" w:rsidR="00B52A9C" w:rsidRDefault="00B52A9C" w:rsidP="00075F1F">
      <w:pPr>
        <w:spacing w:after="0" w:line="360" w:lineRule="auto"/>
        <w:rPr>
          <w:rFonts w:ascii="Times New Roman" w:eastAsia="Times New Roman" w:hAnsi="Times New Roman"/>
          <w:color w:val="FF0000"/>
          <w:spacing w:val="24"/>
          <w:kern w:val="16"/>
          <w:sz w:val="24"/>
          <w:szCs w:val="24"/>
          <w:lang w:eastAsia="pt-BR"/>
        </w:rPr>
      </w:pPr>
    </w:p>
    <w:p w14:paraId="5950AC3C" w14:textId="77777777" w:rsidR="00075F1F" w:rsidRDefault="00075F1F" w:rsidP="00075F1F">
      <w:pPr>
        <w:spacing w:after="0" w:line="360" w:lineRule="auto"/>
        <w:rPr>
          <w:rFonts w:ascii="Times New Roman" w:eastAsia="Times New Roman" w:hAnsi="Times New Roman"/>
          <w:color w:val="FF0000"/>
          <w:spacing w:val="24"/>
          <w:kern w:val="16"/>
          <w:sz w:val="24"/>
          <w:szCs w:val="24"/>
          <w:lang w:eastAsia="pt-BR"/>
        </w:rPr>
      </w:pPr>
    </w:p>
    <w:p w14:paraId="06EC66BF" w14:textId="77777777" w:rsidR="00075F1F" w:rsidRDefault="00075F1F" w:rsidP="00075F1F">
      <w:pPr>
        <w:spacing w:after="0" w:line="360" w:lineRule="auto"/>
        <w:rPr>
          <w:rFonts w:ascii="Times New Roman" w:eastAsia="Times New Roman" w:hAnsi="Times New Roman"/>
          <w:color w:val="FF0000"/>
          <w:spacing w:val="24"/>
          <w:kern w:val="16"/>
          <w:sz w:val="24"/>
          <w:szCs w:val="24"/>
          <w:lang w:eastAsia="pt-BR"/>
        </w:rPr>
      </w:pPr>
    </w:p>
    <w:p w14:paraId="362E64E9" w14:textId="77777777" w:rsidR="00B52A9C" w:rsidRPr="00075F1F" w:rsidRDefault="00B52A9C" w:rsidP="00075F1F">
      <w:pPr>
        <w:spacing w:after="0" w:line="360" w:lineRule="auto"/>
        <w:rPr>
          <w:rFonts w:ascii="Times New Roman" w:eastAsia="Times New Roman" w:hAnsi="Times New Roman"/>
          <w:color w:val="FF0000"/>
          <w:spacing w:val="24"/>
          <w:kern w:val="16"/>
          <w:sz w:val="24"/>
          <w:szCs w:val="24"/>
          <w:lang w:eastAsia="pt-BR"/>
        </w:rPr>
      </w:pPr>
    </w:p>
    <w:p w14:paraId="2CE208FA" w14:textId="77777777" w:rsidR="00CE4E38" w:rsidRPr="00075F1F" w:rsidRDefault="00CE4E38" w:rsidP="00075F1F">
      <w:pPr>
        <w:keepNext/>
        <w:spacing w:after="0" w:line="360" w:lineRule="auto"/>
        <w:ind w:left="2832"/>
        <w:jc w:val="both"/>
        <w:outlineLvl w:val="0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ESTABELECE O LANÇAMENTO DE IPTU - IMPOSTO PREDIAL TERRITORIAL URBANO, DESCONTO PARA PAGAMENTO EM PARCELA ÚNICA, PARCELAMENTO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,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E DÁ OUTRAS PROVIDÊNCIAS.</w:t>
      </w:r>
    </w:p>
    <w:p w14:paraId="767F197C" w14:textId="77777777" w:rsidR="00B52A9C" w:rsidRPr="00075F1F" w:rsidRDefault="00B52A9C" w:rsidP="00075F1F">
      <w:pPr>
        <w:spacing w:after="0" w:line="360" w:lineRule="auto"/>
        <w:ind w:left="2640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</w:pPr>
    </w:p>
    <w:p w14:paraId="0501B2DF" w14:textId="77777777" w:rsidR="00B52A9C" w:rsidRPr="00075F1F" w:rsidRDefault="00B52A9C" w:rsidP="00075F1F">
      <w:pPr>
        <w:spacing w:after="0" w:line="360" w:lineRule="auto"/>
        <w:ind w:left="4488"/>
        <w:jc w:val="both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2D37BC33" w14:textId="77777777" w:rsidR="00B52A9C" w:rsidRPr="00075F1F" w:rsidRDefault="00B52A9C" w:rsidP="00075F1F">
      <w:pPr>
        <w:spacing w:after="0" w:line="360" w:lineRule="auto"/>
        <w:ind w:left="2640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</w:pPr>
    </w:p>
    <w:p w14:paraId="4E3BCA4A" w14:textId="77777777" w:rsidR="00B52A9C" w:rsidRPr="00075F1F" w:rsidRDefault="00B52A9C" w:rsidP="00075F1F">
      <w:pPr>
        <w:spacing w:after="0" w:line="360" w:lineRule="auto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u w:val="single"/>
          <w:lang w:eastAsia="pt-BR"/>
        </w:rPr>
        <w:t>Art. 1º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Autoriza o Poder Executivo Municipal a estabelecer parcelamento do IPTU- Imposto Territorial Urbano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, referente ao exercício de 2023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 xml:space="preserve"> da seguinte forma:</w:t>
      </w:r>
    </w:p>
    <w:p w14:paraId="66CC69F3" w14:textId="77777777" w:rsidR="00B52A9C" w:rsidRPr="00075F1F" w:rsidRDefault="00B52A9C" w:rsidP="00075F1F">
      <w:pPr>
        <w:spacing w:after="0" w:line="360" w:lineRule="auto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</w:pPr>
    </w:p>
    <w:p w14:paraId="4B096CCA" w14:textId="77777777" w:rsidR="00B52A9C" w:rsidRPr="00075F1F" w:rsidRDefault="00B52A9C" w:rsidP="00075F1F">
      <w:pPr>
        <w:spacing w:after="0" w:line="360" w:lineRule="auto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 xml:space="preserve">   I - A primeira parcela terá vencimento em 10/0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2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/202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3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.</w:t>
      </w:r>
    </w:p>
    <w:p w14:paraId="439F4F3C" w14:textId="77777777" w:rsidR="00B52A9C" w:rsidRPr="00075F1F" w:rsidRDefault="00B52A9C" w:rsidP="00075F1F">
      <w:pPr>
        <w:spacing w:after="0" w:line="360" w:lineRule="auto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 xml:space="preserve">   II - A segunda parcela terá vencimento em 10/0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3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/202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3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.</w:t>
      </w:r>
    </w:p>
    <w:p w14:paraId="51AF8012" w14:textId="77777777" w:rsidR="00B52A9C" w:rsidRPr="00075F1F" w:rsidRDefault="00B52A9C" w:rsidP="00075F1F">
      <w:pPr>
        <w:spacing w:after="0" w:line="360" w:lineRule="auto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 xml:space="preserve">   III - A terceira parce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la terá vencimento em 10/04/2023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.</w:t>
      </w:r>
    </w:p>
    <w:p w14:paraId="54D1131F" w14:textId="77777777" w:rsidR="00B52A9C" w:rsidRPr="00075F1F" w:rsidRDefault="00B52A9C" w:rsidP="00075F1F">
      <w:pPr>
        <w:spacing w:after="0" w:line="360" w:lineRule="auto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 xml:space="preserve">   IV - A quarta parcela terá vencimento em 10/0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5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/202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3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.</w:t>
      </w:r>
    </w:p>
    <w:p w14:paraId="73D76B45" w14:textId="77777777" w:rsidR="00B52A9C" w:rsidRPr="00075F1F" w:rsidRDefault="00B52A9C" w:rsidP="00075F1F">
      <w:pPr>
        <w:spacing w:after="0" w:line="360" w:lineRule="auto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 xml:space="preserve">   V - A quinta parcela terá vencimento em 1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2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/0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6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/202</w:t>
      </w:r>
      <w:r w:rsidR="007610E8"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3</w:t>
      </w: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.</w:t>
      </w:r>
    </w:p>
    <w:p w14:paraId="2A3B1C32" w14:textId="77777777" w:rsidR="007610E8" w:rsidRPr="00075F1F" w:rsidRDefault="007610E8" w:rsidP="00075F1F">
      <w:pPr>
        <w:spacing w:after="0" w:line="360" w:lineRule="auto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 xml:space="preserve">   VI - A sexta parcela terá vencimento em 10/07/2023.</w:t>
      </w:r>
    </w:p>
    <w:p w14:paraId="38B573D2" w14:textId="77777777" w:rsidR="007610E8" w:rsidRDefault="007610E8" w:rsidP="00075F1F">
      <w:pPr>
        <w:spacing w:after="0" w:line="360" w:lineRule="auto"/>
        <w:jc w:val="both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242907F9" w14:textId="77777777" w:rsidR="00075F1F" w:rsidRPr="00075F1F" w:rsidRDefault="00075F1F" w:rsidP="00075F1F">
      <w:pPr>
        <w:spacing w:after="0" w:line="360" w:lineRule="auto"/>
        <w:jc w:val="both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55239646" w14:textId="77777777" w:rsidR="00B52A9C" w:rsidRPr="00075F1F" w:rsidRDefault="00B52A9C" w:rsidP="00075F1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u w:val="single"/>
          <w:lang w:eastAsia="pt-BR"/>
        </w:rPr>
        <w:lastRenderedPageBreak/>
        <w:t>Art. 2º</w:t>
      </w:r>
      <w:r w:rsidRPr="00075F1F"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  <w:t xml:space="preserve"> 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O pagamento em parcela única terá o desconto de 10% (dez por cento) do valor atribuído ao imposto no la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nçamento e vencimento para 10/02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/202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3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.</w:t>
      </w:r>
    </w:p>
    <w:p w14:paraId="5148EBD2" w14:textId="77777777" w:rsidR="00B52A9C" w:rsidRDefault="00B52A9C" w:rsidP="00075F1F">
      <w:pPr>
        <w:keepNext/>
        <w:spacing w:after="0" w:line="360" w:lineRule="auto"/>
        <w:ind w:firstLine="4488"/>
        <w:jc w:val="both"/>
        <w:outlineLvl w:val="0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758BC2CF" w14:textId="77777777" w:rsidR="00075F1F" w:rsidRPr="00075F1F" w:rsidRDefault="00075F1F" w:rsidP="00075F1F">
      <w:pPr>
        <w:keepNext/>
        <w:spacing w:after="0" w:line="360" w:lineRule="auto"/>
        <w:ind w:firstLine="4488"/>
        <w:jc w:val="both"/>
        <w:outlineLvl w:val="0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0DBD7225" w14:textId="77777777" w:rsidR="00B52A9C" w:rsidRPr="00075F1F" w:rsidRDefault="00B52A9C" w:rsidP="00075F1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u w:val="single"/>
          <w:lang w:eastAsia="pt-BR"/>
        </w:rPr>
        <w:t>Art. 3º</w:t>
      </w:r>
      <w:r w:rsidRPr="00075F1F"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  <w:t xml:space="preserve"> </w:t>
      </w:r>
      <w:r w:rsidR="00816540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A presente Lei será amplamente divulgada para conhecimento das datas de vencimento, da parcela única e do parcelamento.</w:t>
      </w:r>
      <w:r w:rsidR="00CE4E38" w:rsidRPr="00075F1F">
        <w:rPr>
          <w:rFonts w:ascii="Times New Roman" w:hAnsi="Times New Roman"/>
          <w:sz w:val="24"/>
          <w:szCs w:val="24"/>
        </w:rPr>
        <w:t xml:space="preserve"> </w:t>
      </w:r>
    </w:p>
    <w:p w14:paraId="37D09B22" w14:textId="77777777" w:rsidR="00B52A9C" w:rsidRDefault="00B52A9C" w:rsidP="00075F1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58DC28D6" w14:textId="77777777" w:rsidR="00075F1F" w:rsidRPr="00075F1F" w:rsidRDefault="00075F1F" w:rsidP="00075F1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11179082" w14:textId="77777777" w:rsidR="00B52A9C" w:rsidRPr="00075F1F" w:rsidRDefault="00B52A9C" w:rsidP="00075F1F">
      <w:pPr>
        <w:spacing w:line="360" w:lineRule="auto"/>
        <w:jc w:val="both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u w:val="single"/>
          <w:lang w:eastAsia="pt-BR"/>
        </w:rPr>
        <w:t>Art. 4º</w:t>
      </w:r>
      <w:r w:rsidRPr="00075F1F"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  <w:t xml:space="preserve"> 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Esta Lei entra em vigor na data de sua 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p</w:t>
      </w:r>
      <w:r w:rsidR="00CE4E3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ublicação.</w:t>
      </w:r>
    </w:p>
    <w:p w14:paraId="500F7AE1" w14:textId="77777777" w:rsidR="00B52A9C" w:rsidRPr="00075F1F" w:rsidRDefault="00D26B2E" w:rsidP="00075F1F">
      <w:pPr>
        <w:tabs>
          <w:tab w:val="left" w:pos="5640"/>
        </w:tabs>
        <w:spacing w:after="0" w:line="360" w:lineRule="auto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u w:val="single"/>
          <w:lang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ab/>
      </w:r>
    </w:p>
    <w:p w14:paraId="7CE9F7A8" w14:textId="77777777" w:rsidR="00B52A9C" w:rsidRPr="00075F1F" w:rsidRDefault="00B52A9C" w:rsidP="00075F1F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bCs/>
          <w:spacing w:val="24"/>
          <w:kern w:val="16"/>
          <w:sz w:val="24"/>
          <w:szCs w:val="24"/>
          <w:u w:val="single"/>
          <w:lang w:eastAsia="pt-BR"/>
        </w:rPr>
      </w:pPr>
    </w:p>
    <w:p w14:paraId="36CED3C7" w14:textId="77777777" w:rsidR="00B52A9C" w:rsidRPr="00075F1F" w:rsidRDefault="00B52A9C" w:rsidP="00075F1F">
      <w:pPr>
        <w:tabs>
          <w:tab w:val="center" w:pos="4252"/>
          <w:tab w:val="left" w:pos="7590"/>
        </w:tabs>
        <w:spacing w:after="0" w:line="360" w:lineRule="auto"/>
        <w:jc w:val="center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Salto do Jacuí, </w:t>
      </w:r>
      <w:r w:rsidR="00816540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0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3 de </w:t>
      </w:r>
      <w:proofErr w:type="gramStart"/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Outubr</w:t>
      </w:r>
      <w:r w:rsidR="00816540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o</w:t>
      </w:r>
      <w:proofErr w:type="gramEnd"/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de 202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2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.</w:t>
      </w:r>
    </w:p>
    <w:p w14:paraId="379F5AED" w14:textId="77777777" w:rsidR="00B52A9C" w:rsidRPr="00075F1F" w:rsidRDefault="00B52A9C" w:rsidP="00075F1F">
      <w:pPr>
        <w:tabs>
          <w:tab w:val="center" w:pos="4252"/>
          <w:tab w:val="left" w:pos="7590"/>
        </w:tabs>
        <w:spacing w:after="0" w:line="360" w:lineRule="auto"/>
        <w:jc w:val="center"/>
        <w:rPr>
          <w:rFonts w:ascii="Times New Roman" w:eastAsia="Times New Roman" w:hAnsi="Times New Roman"/>
          <w:color w:val="FF0000"/>
          <w:spacing w:val="24"/>
          <w:kern w:val="16"/>
          <w:sz w:val="24"/>
          <w:szCs w:val="24"/>
          <w:lang w:eastAsia="pt-BR"/>
        </w:rPr>
      </w:pPr>
    </w:p>
    <w:p w14:paraId="77700392" w14:textId="77777777" w:rsidR="00B52A9C" w:rsidRPr="00075F1F" w:rsidRDefault="00B52A9C" w:rsidP="00075F1F">
      <w:pPr>
        <w:spacing w:after="0" w:line="360" w:lineRule="auto"/>
        <w:ind w:firstLine="2508"/>
        <w:jc w:val="center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1F45F133" w14:textId="77777777" w:rsidR="007610E8" w:rsidRPr="00075F1F" w:rsidRDefault="007610E8" w:rsidP="00075F1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</w:pPr>
    </w:p>
    <w:p w14:paraId="5943006D" w14:textId="77777777" w:rsidR="00B52A9C" w:rsidRPr="00075F1F" w:rsidRDefault="00B52A9C" w:rsidP="00075F1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  <w:t xml:space="preserve">Ronaldo </w:t>
      </w:r>
      <w:proofErr w:type="spellStart"/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  <w:t>Olimpio</w:t>
      </w:r>
      <w:proofErr w:type="spellEnd"/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  <w:t xml:space="preserve"> Pereira de </w:t>
      </w:r>
      <w:proofErr w:type="spellStart"/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  <w:t>Moraes</w:t>
      </w:r>
      <w:proofErr w:type="spellEnd"/>
    </w:p>
    <w:p w14:paraId="7A7439B3" w14:textId="77777777" w:rsidR="00B52A9C" w:rsidRPr="00075F1F" w:rsidRDefault="00B52A9C" w:rsidP="00075F1F">
      <w:pPr>
        <w:spacing w:after="0" w:line="360" w:lineRule="auto"/>
        <w:jc w:val="center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Prefeito Municipal</w:t>
      </w:r>
    </w:p>
    <w:p w14:paraId="57D67BA4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5A5226E8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1CAB7471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789EC493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7DE83E13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51A256B6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5BE56F0A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0BE1B431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6CCA824E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2FF5E79E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07C366DA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6E4D737D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2C546864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3D35800C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487E1D48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  <w:t>JUSTIFICATIVA</w:t>
      </w:r>
    </w:p>
    <w:p w14:paraId="29363397" w14:textId="77777777" w:rsidR="00791DC3" w:rsidRDefault="00791DC3" w:rsidP="00075F1F">
      <w:pPr>
        <w:tabs>
          <w:tab w:val="left" w:pos="2535"/>
        </w:tabs>
        <w:spacing w:after="0" w:line="360" w:lineRule="auto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1F65F8EE" w14:textId="77777777" w:rsidR="00C47D26" w:rsidRPr="00075F1F" w:rsidRDefault="00791DC3" w:rsidP="00075F1F">
      <w:pPr>
        <w:tabs>
          <w:tab w:val="left" w:pos="2535"/>
        </w:tabs>
        <w:spacing w:after="0" w:line="360" w:lineRule="auto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  <w:tab/>
      </w:r>
      <w:r w:rsidR="00C47D26" w:rsidRPr="00075F1F"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  <w:t>Senhor Presidente,</w:t>
      </w:r>
    </w:p>
    <w:p w14:paraId="260B8A78" w14:textId="77777777" w:rsidR="00C47D26" w:rsidRPr="00075F1F" w:rsidRDefault="00433CCF" w:rsidP="00075F1F">
      <w:pPr>
        <w:tabs>
          <w:tab w:val="center" w:pos="4252"/>
          <w:tab w:val="left" w:pos="6510"/>
        </w:tabs>
        <w:spacing w:after="0" w:line="360" w:lineRule="auto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  <w:t xml:space="preserve">                           </w:t>
      </w:r>
      <w:r w:rsidR="00791DC3"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  <w:t xml:space="preserve">   </w:t>
      </w:r>
      <w:r w:rsidR="00C47D26" w:rsidRPr="00075F1F"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  <w:t xml:space="preserve">Nobres Vereadores, </w:t>
      </w:r>
      <w:r w:rsidRPr="00075F1F"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  <w:tab/>
      </w:r>
    </w:p>
    <w:p w14:paraId="23CBE66D" w14:textId="77777777" w:rsidR="00433CCF" w:rsidRPr="00075F1F" w:rsidRDefault="00433CCF" w:rsidP="00075F1F">
      <w:pPr>
        <w:tabs>
          <w:tab w:val="center" w:pos="4252"/>
          <w:tab w:val="left" w:pos="6510"/>
        </w:tabs>
        <w:spacing w:after="0" w:line="360" w:lineRule="auto"/>
        <w:rPr>
          <w:rFonts w:ascii="Times New Roman" w:eastAsia="Times New Roman" w:hAnsi="Times New Roman"/>
          <w:b/>
          <w:bCs/>
          <w:spacing w:val="24"/>
          <w:kern w:val="16"/>
          <w:sz w:val="24"/>
          <w:szCs w:val="24"/>
          <w:lang w:eastAsia="pt-BR"/>
        </w:rPr>
      </w:pPr>
    </w:p>
    <w:p w14:paraId="6053AC5A" w14:textId="77777777" w:rsidR="00C47D26" w:rsidRPr="00075F1F" w:rsidRDefault="00C47D26" w:rsidP="00075F1F">
      <w:pPr>
        <w:spacing w:after="0" w:line="360" w:lineRule="auto"/>
        <w:ind w:firstLine="3696"/>
        <w:jc w:val="both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O Projeto de Lei </w:t>
      </w:r>
      <w:r w:rsidR="00D26B2E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que encaminhamos a esta Casa Legislativa visa 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estabelecer as diretrizes para o lançamento e pagamento do </w:t>
      </w:r>
      <w:r w:rsidR="00D26B2E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IPTU 202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3</w:t>
      </w:r>
      <w:r w:rsidR="00D26B2E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do nosso Município.</w:t>
      </w:r>
    </w:p>
    <w:p w14:paraId="0507E0D9" w14:textId="77777777" w:rsidR="00433CCF" w:rsidRPr="00075F1F" w:rsidRDefault="00433CCF" w:rsidP="00075F1F">
      <w:pPr>
        <w:spacing w:after="0" w:line="360" w:lineRule="auto"/>
        <w:ind w:firstLine="3696"/>
        <w:jc w:val="both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1A49AABE" w14:textId="77777777" w:rsidR="00CB343B" w:rsidRPr="00075F1F" w:rsidRDefault="00D26B2E" w:rsidP="00075F1F">
      <w:pPr>
        <w:spacing w:after="0" w:line="360" w:lineRule="auto"/>
        <w:ind w:firstLine="3696"/>
        <w:jc w:val="both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O conteúdo do</w:t>
      </w:r>
      <w:r w:rsidR="00CB343B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Projeto visa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a 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definição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das datas </w:t>
      </w:r>
      <w:r w:rsidR="00CB343B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para pagamento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, tanto</w:t>
      </w:r>
      <w:r w:rsidR="00CB343B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em parcela única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, quanto de forma</w:t>
      </w:r>
      <w:r w:rsidR="00CB343B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parcelada, </w:t>
      </w:r>
      <w:r w:rsidR="00CB343B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de IPTU - 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I</w:t>
      </w:r>
      <w:r w:rsidR="00CB343B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mposto 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P</w:t>
      </w:r>
      <w:r w:rsidR="00CB343B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redial 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T</w:t>
      </w:r>
      <w:r w:rsidR="00CB343B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erritorial 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U</w:t>
      </w:r>
      <w:r w:rsidR="00CB343B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rbano, de modo a adequar às necessidades da municipalidade.</w:t>
      </w:r>
    </w:p>
    <w:p w14:paraId="1728008F" w14:textId="77777777" w:rsidR="00CB343B" w:rsidRPr="00075F1F" w:rsidRDefault="00CB343B" w:rsidP="00075F1F">
      <w:pPr>
        <w:spacing w:after="0" w:line="360" w:lineRule="auto"/>
        <w:ind w:firstLine="3696"/>
        <w:jc w:val="both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74AA3700" w14:textId="77777777" w:rsidR="007610E8" w:rsidRPr="00075F1F" w:rsidRDefault="007610E8" w:rsidP="00075F1F">
      <w:pPr>
        <w:spacing w:line="360" w:lineRule="auto"/>
        <w:ind w:firstLine="3696"/>
        <w:jc w:val="both"/>
        <w:rPr>
          <w:rFonts w:ascii="Times New Roman" w:hAnsi="Times New Roman"/>
          <w:b/>
          <w:sz w:val="24"/>
          <w:szCs w:val="24"/>
        </w:rPr>
      </w:pPr>
      <w:r w:rsidRPr="00075F1F">
        <w:rPr>
          <w:rFonts w:ascii="Times New Roman" w:hAnsi="Times New Roman"/>
          <w:sz w:val="24"/>
          <w:szCs w:val="24"/>
        </w:rPr>
        <w:t xml:space="preserve">Entretanto devido a necessidade operacional e cumprimento de prazos, solicitamos a Vossas Senhorias, a aprovação deste em </w:t>
      </w:r>
      <w:r w:rsidRPr="00075F1F">
        <w:rPr>
          <w:rFonts w:ascii="Times New Roman" w:hAnsi="Times New Roman"/>
          <w:b/>
          <w:sz w:val="24"/>
          <w:szCs w:val="24"/>
        </w:rPr>
        <w:t>REGIME DE URGÊNCIA.</w:t>
      </w:r>
    </w:p>
    <w:p w14:paraId="410CFF06" w14:textId="77777777" w:rsidR="007610E8" w:rsidRPr="00075F1F" w:rsidRDefault="007610E8" w:rsidP="00075F1F">
      <w:pPr>
        <w:spacing w:line="360" w:lineRule="auto"/>
        <w:ind w:firstLine="3696"/>
        <w:jc w:val="both"/>
        <w:rPr>
          <w:rFonts w:ascii="Times New Roman" w:hAnsi="Times New Roman"/>
          <w:sz w:val="24"/>
          <w:szCs w:val="24"/>
        </w:rPr>
      </w:pPr>
      <w:r w:rsidRPr="00075F1F">
        <w:rPr>
          <w:rFonts w:ascii="Times New Roman" w:hAnsi="Times New Roman"/>
          <w:sz w:val="24"/>
          <w:szCs w:val="24"/>
        </w:rPr>
        <w:t>Colocamo-nos ao dispor dos Nobres Edis para quaisquer esclarecimentos que se fizerem necessários, ao mesmo tempo em que renovamos os nossos cumprimentos.</w:t>
      </w:r>
    </w:p>
    <w:p w14:paraId="2AA0651E" w14:textId="77777777" w:rsidR="007610E8" w:rsidRPr="00075F1F" w:rsidRDefault="007610E8" w:rsidP="00075F1F">
      <w:pPr>
        <w:spacing w:line="360" w:lineRule="auto"/>
        <w:ind w:firstLine="3696"/>
        <w:jc w:val="both"/>
        <w:rPr>
          <w:rFonts w:ascii="Times New Roman" w:hAnsi="Times New Roman"/>
          <w:sz w:val="24"/>
          <w:szCs w:val="24"/>
        </w:rPr>
      </w:pPr>
      <w:r w:rsidRPr="00075F1F">
        <w:rPr>
          <w:rFonts w:ascii="Times New Roman" w:hAnsi="Times New Roman"/>
          <w:sz w:val="24"/>
          <w:szCs w:val="24"/>
        </w:rPr>
        <w:t>Assim, solicitamos a abertura de processo legislativo e aprovação do presente Projeto de Lei.</w:t>
      </w:r>
    </w:p>
    <w:p w14:paraId="665404DD" w14:textId="77777777" w:rsidR="00C47D26" w:rsidRDefault="00C47D26" w:rsidP="00075F1F">
      <w:pPr>
        <w:spacing w:after="0" w:line="360" w:lineRule="auto"/>
        <w:jc w:val="both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              </w:t>
      </w:r>
    </w:p>
    <w:p w14:paraId="404B91BD" w14:textId="77777777" w:rsidR="00C47D26" w:rsidRPr="00075F1F" w:rsidRDefault="00C47D26" w:rsidP="00075F1F">
      <w:pPr>
        <w:spacing w:after="0" w:line="360" w:lineRule="auto"/>
        <w:jc w:val="center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Salto do Jacuí, </w:t>
      </w:r>
      <w:r w:rsidR="00816540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0</w:t>
      </w:r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3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de </w:t>
      </w:r>
      <w:proofErr w:type="gramStart"/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Outubro</w:t>
      </w:r>
      <w:proofErr w:type="gramEnd"/>
      <w:r w:rsidR="007610E8"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 xml:space="preserve"> de 2022</w:t>
      </w: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  <w:t>.</w:t>
      </w:r>
    </w:p>
    <w:p w14:paraId="2E22D860" w14:textId="77777777" w:rsidR="00C47D26" w:rsidRPr="00075F1F" w:rsidRDefault="00C47D26" w:rsidP="00075F1F">
      <w:pPr>
        <w:spacing w:after="0" w:line="360" w:lineRule="auto"/>
        <w:ind w:firstLine="3696"/>
        <w:jc w:val="center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09D3B71E" w14:textId="77777777" w:rsidR="00C47D26" w:rsidRPr="00075F1F" w:rsidRDefault="00C47D26" w:rsidP="00075F1F">
      <w:pPr>
        <w:spacing w:after="0" w:line="360" w:lineRule="auto"/>
        <w:ind w:firstLine="3696"/>
        <w:jc w:val="center"/>
        <w:rPr>
          <w:rFonts w:ascii="Times New Roman" w:eastAsia="Times New Roman" w:hAnsi="Times New Roman"/>
          <w:spacing w:val="24"/>
          <w:kern w:val="16"/>
          <w:sz w:val="24"/>
          <w:szCs w:val="24"/>
          <w:lang w:eastAsia="pt-BR"/>
        </w:rPr>
      </w:pPr>
    </w:p>
    <w:p w14:paraId="1A249E04" w14:textId="77777777" w:rsidR="00C47D26" w:rsidRPr="00075F1F" w:rsidRDefault="00C47D26" w:rsidP="00075F1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</w:pPr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  <w:t xml:space="preserve">Ronaldo </w:t>
      </w:r>
      <w:proofErr w:type="spellStart"/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  <w:t>Olimpio</w:t>
      </w:r>
      <w:proofErr w:type="spellEnd"/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  <w:t xml:space="preserve"> Pereira de </w:t>
      </w:r>
      <w:proofErr w:type="spellStart"/>
      <w:r w:rsidRPr="00075F1F">
        <w:rPr>
          <w:rFonts w:ascii="Times New Roman" w:eastAsia="Times New Roman" w:hAnsi="Times New Roman"/>
          <w:spacing w:val="24"/>
          <w:kern w:val="16"/>
          <w:sz w:val="24"/>
          <w:szCs w:val="24"/>
          <w:lang w:val="es-ES_tradnl" w:eastAsia="pt-BR"/>
        </w:rPr>
        <w:t>Moraes</w:t>
      </w:r>
      <w:proofErr w:type="spellEnd"/>
    </w:p>
    <w:p w14:paraId="09CEC810" w14:textId="77777777" w:rsidR="00525F3F" w:rsidRPr="00075F1F" w:rsidRDefault="00C47D26" w:rsidP="005D2690">
      <w:pPr>
        <w:keepNext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75F1F">
        <w:rPr>
          <w:rFonts w:ascii="Times New Roman" w:eastAsia="Times New Roman" w:hAnsi="Times New Roman"/>
          <w:bCs/>
          <w:spacing w:val="24"/>
          <w:kern w:val="16"/>
          <w:sz w:val="24"/>
          <w:szCs w:val="24"/>
          <w:lang w:eastAsia="pt-BR"/>
        </w:rPr>
        <w:t>Prefeito Municipal</w:t>
      </w:r>
    </w:p>
    <w:sectPr w:rsidR="00525F3F" w:rsidRPr="00075F1F" w:rsidSect="00791DC3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53B6" w14:textId="77777777" w:rsidR="006E0C57" w:rsidRDefault="006E0C57" w:rsidP="00816540">
      <w:pPr>
        <w:spacing w:after="0" w:line="240" w:lineRule="auto"/>
      </w:pPr>
      <w:r>
        <w:separator/>
      </w:r>
    </w:p>
  </w:endnote>
  <w:endnote w:type="continuationSeparator" w:id="0">
    <w:p w14:paraId="02846CDA" w14:textId="77777777" w:rsidR="006E0C57" w:rsidRDefault="006E0C57" w:rsidP="0081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97CE" w14:textId="77777777" w:rsidR="006E0C57" w:rsidRDefault="006E0C57" w:rsidP="00816540">
      <w:pPr>
        <w:spacing w:after="0" w:line="240" w:lineRule="auto"/>
      </w:pPr>
      <w:r>
        <w:separator/>
      </w:r>
    </w:p>
  </w:footnote>
  <w:footnote w:type="continuationSeparator" w:id="0">
    <w:p w14:paraId="307E5B60" w14:textId="77777777" w:rsidR="006E0C57" w:rsidRDefault="006E0C57" w:rsidP="00816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9C"/>
    <w:rsid w:val="00075F1F"/>
    <w:rsid w:val="00433CCF"/>
    <w:rsid w:val="00525F3F"/>
    <w:rsid w:val="005D2690"/>
    <w:rsid w:val="006E0C57"/>
    <w:rsid w:val="00743E99"/>
    <w:rsid w:val="007610E8"/>
    <w:rsid w:val="00791DC3"/>
    <w:rsid w:val="00816540"/>
    <w:rsid w:val="00974293"/>
    <w:rsid w:val="00B52A9C"/>
    <w:rsid w:val="00C47D26"/>
    <w:rsid w:val="00CB241C"/>
    <w:rsid w:val="00CB343B"/>
    <w:rsid w:val="00CE4E38"/>
    <w:rsid w:val="00D2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8D38"/>
  <w15:docId w15:val="{5A79C332-3833-475E-BC7D-A819019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6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5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6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5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CMV_0092</cp:lastModifiedBy>
  <cp:revision>2</cp:revision>
  <dcterms:created xsi:type="dcterms:W3CDTF">2022-10-07T12:45:00Z</dcterms:created>
  <dcterms:modified xsi:type="dcterms:W3CDTF">2022-10-07T12:45:00Z</dcterms:modified>
</cp:coreProperties>
</file>