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3A248A35"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9751DA">
        <w:rPr>
          <w:rFonts w:eastAsia="Calibri" w:cs="Arial"/>
        </w:rPr>
        <w:t>50</w:t>
      </w:r>
      <w:r w:rsidR="00823978">
        <w:rPr>
          <w:rFonts w:eastAsia="Calibri" w:cs="Arial"/>
        </w:rPr>
        <w:t>/2022</w:t>
      </w:r>
    </w:p>
    <w:p w14:paraId="6E30718A" w14:textId="59279B40"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35637E">
        <w:rPr>
          <w:rFonts w:eastAsia="Calibri" w:cs="Arial"/>
        </w:rPr>
        <w:t>102</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35637E">
        <w:rPr>
          <w:rFonts w:eastAsia="Calibri" w:cs="Arial"/>
        </w:rPr>
        <w:t>22</w:t>
      </w:r>
      <w:r w:rsidR="00DE48E9">
        <w:rPr>
          <w:rFonts w:eastAsia="Calibri" w:cs="Arial"/>
        </w:rPr>
        <w:t xml:space="preserve"> </w:t>
      </w:r>
      <w:r>
        <w:rPr>
          <w:rFonts w:eastAsia="Calibri" w:cs="Arial"/>
        </w:rPr>
        <w:t xml:space="preserve">de </w:t>
      </w:r>
      <w:r w:rsidR="0091093E">
        <w:rPr>
          <w:rFonts w:eastAsia="Calibri" w:cs="Arial"/>
        </w:rPr>
        <w:t>ju</w:t>
      </w:r>
      <w:r w:rsidR="008B55F2">
        <w:rPr>
          <w:rFonts w:eastAsia="Calibri" w:cs="Arial"/>
        </w:rPr>
        <w:t>l</w:t>
      </w:r>
      <w:r w:rsidR="0091093E">
        <w:rPr>
          <w:rFonts w:eastAsia="Calibri" w:cs="Arial"/>
        </w:rPr>
        <w:t>ho</w:t>
      </w:r>
      <w:r w:rsidR="00823978">
        <w:rPr>
          <w:rFonts w:eastAsia="Calibri" w:cs="Arial"/>
        </w:rPr>
        <w:t xml:space="preserve"> de 2022</w:t>
      </w:r>
    </w:p>
    <w:p w14:paraId="5380B916" w14:textId="60D4F337"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27</w:t>
      </w:r>
      <w:r w:rsidR="008B55F2">
        <w:rPr>
          <w:rFonts w:eastAsia="Calibri" w:cs="Arial"/>
        </w:rPr>
        <w:t>8</w:t>
      </w:r>
      <w:r w:rsidR="0035637E">
        <w:rPr>
          <w:rFonts w:eastAsia="Calibri" w:cs="Arial"/>
        </w:rPr>
        <w:t>6</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452C2EDF" w14:textId="3FFA7342" w:rsidR="008B55F2" w:rsidRDefault="009440D9" w:rsidP="008B55F2">
      <w:pPr>
        <w:tabs>
          <w:tab w:val="left" w:pos="1418"/>
          <w:tab w:val="left" w:pos="5059"/>
        </w:tabs>
        <w:spacing w:after="0" w:line="240" w:lineRule="auto"/>
        <w:jc w:val="both"/>
        <w:rPr>
          <w:rFonts w:eastAsia="Calibri" w:cs="Arial"/>
          <w:bCs/>
        </w:rPr>
      </w:pPr>
      <w:r>
        <w:rPr>
          <w:rFonts w:eastAsia="Calibri" w:cs="Arial"/>
          <w:b/>
        </w:rPr>
        <w:t xml:space="preserve">Ementa: </w:t>
      </w:r>
      <w:r w:rsidR="0035637E">
        <w:rPr>
          <w:rFonts w:eastAsia="Calibri" w:cs="Arial"/>
          <w:bCs/>
        </w:rPr>
        <w:t>A</w:t>
      </w:r>
      <w:r w:rsidR="0035637E" w:rsidRPr="009E66D7">
        <w:rPr>
          <w:rFonts w:eastAsia="Calibri" w:cs="Arial"/>
          <w:bCs/>
        </w:rPr>
        <w:t xml:space="preserve">utoriza o </w:t>
      </w:r>
      <w:r w:rsidR="0035637E">
        <w:rPr>
          <w:rFonts w:eastAsia="Calibri" w:cs="Arial"/>
          <w:bCs/>
        </w:rPr>
        <w:t>P</w:t>
      </w:r>
      <w:r w:rsidR="0035637E" w:rsidRPr="009E66D7">
        <w:rPr>
          <w:rFonts w:eastAsia="Calibri" w:cs="Arial"/>
          <w:bCs/>
        </w:rPr>
        <w:t xml:space="preserve">oder </w:t>
      </w:r>
      <w:r w:rsidR="0035637E">
        <w:rPr>
          <w:rFonts w:eastAsia="Calibri" w:cs="Arial"/>
          <w:bCs/>
        </w:rPr>
        <w:t>E</w:t>
      </w:r>
      <w:r w:rsidR="0035637E" w:rsidRPr="009E66D7">
        <w:rPr>
          <w:rFonts w:eastAsia="Calibri" w:cs="Arial"/>
          <w:bCs/>
        </w:rPr>
        <w:t xml:space="preserve">xecutivo </w:t>
      </w:r>
      <w:r w:rsidR="0035637E">
        <w:rPr>
          <w:rFonts w:eastAsia="Calibri" w:cs="Arial"/>
          <w:bCs/>
        </w:rPr>
        <w:t>M</w:t>
      </w:r>
      <w:r w:rsidR="0035637E" w:rsidRPr="009E66D7">
        <w:rPr>
          <w:rFonts w:eastAsia="Calibri" w:cs="Arial"/>
          <w:bCs/>
        </w:rPr>
        <w:t xml:space="preserve">unicipal a realizar a abertura de crédito adicional no valor de </w:t>
      </w:r>
      <w:r w:rsidR="0035637E">
        <w:rPr>
          <w:rFonts w:eastAsia="Calibri" w:cs="Arial"/>
          <w:bCs/>
        </w:rPr>
        <w:t>R</w:t>
      </w:r>
      <w:r w:rsidR="0035637E" w:rsidRPr="009E66D7">
        <w:rPr>
          <w:rFonts w:eastAsia="Calibri" w:cs="Arial"/>
          <w:bCs/>
        </w:rPr>
        <w:t>$ 155.215,18 (cento e cinquenta e cinco mil duzentos e quinze reais e dezoito centavos) e dá outras providências.</w:t>
      </w:r>
    </w:p>
    <w:p w14:paraId="166A2983" w14:textId="77777777"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43B640C6" w14:textId="27488ED6" w:rsidR="00CB35D3" w:rsidRPr="00876ABF" w:rsidRDefault="009440D9">
      <w:pPr>
        <w:tabs>
          <w:tab w:val="left" w:pos="1701"/>
          <w:tab w:val="left" w:pos="5059"/>
        </w:tabs>
        <w:spacing w:after="0" w:line="240" w:lineRule="auto"/>
        <w:jc w:val="both"/>
        <w:rPr>
          <w:rFonts w:eastAsia="Calibri" w:cs="Arial"/>
          <w:b/>
        </w:rPr>
      </w:pPr>
      <w:r>
        <w:rPr>
          <w:rFonts w:eastAsia="Calibri" w:cs="Arial"/>
        </w:rPr>
        <w:tab/>
      </w:r>
      <w:r w:rsidR="0035637E">
        <w:rPr>
          <w:rFonts w:eastAsia="Calibri" w:cs="Arial"/>
        </w:rPr>
        <w:t xml:space="preserve">O Projeto de Lei em análise foi apresentado nesta Casa Legislativa no dia 22 de julho de 2022 e tem como objetivo </w:t>
      </w:r>
      <w:r w:rsidR="0035637E">
        <w:rPr>
          <w:rFonts w:eastAsia="Calibri" w:cs="Arial"/>
          <w:bCs/>
        </w:rPr>
        <w:t>a</w:t>
      </w:r>
      <w:r w:rsidR="0035637E" w:rsidRPr="009E66D7">
        <w:rPr>
          <w:rFonts w:eastAsia="Calibri" w:cs="Arial"/>
          <w:bCs/>
        </w:rPr>
        <w:t>utoriza</w:t>
      </w:r>
      <w:r w:rsidR="0035637E">
        <w:rPr>
          <w:rFonts w:eastAsia="Calibri" w:cs="Arial"/>
          <w:bCs/>
        </w:rPr>
        <w:t>r</w:t>
      </w:r>
      <w:r w:rsidR="0035637E" w:rsidRPr="009E66D7">
        <w:rPr>
          <w:rFonts w:eastAsia="Calibri" w:cs="Arial"/>
          <w:bCs/>
        </w:rPr>
        <w:t xml:space="preserve"> o </w:t>
      </w:r>
      <w:r w:rsidR="0035637E">
        <w:rPr>
          <w:rFonts w:eastAsia="Calibri" w:cs="Arial"/>
          <w:bCs/>
        </w:rPr>
        <w:t>P</w:t>
      </w:r>
      <w:r w:rsidR="0035637E" w:rsidRPr="009E66D7">
        <w:rPr>
          <w:rFonts w:eastAsia="Calibri" w:cs="Arial"/>
          <w:bCs/>
        </w:rPr>
        <w:t xml:space="preserve">oder </w:t>
      </w:r>
      <w:r w:rsidR="0035637E">
        <w:rPr>
          <w:rFonts w:eastAsia="Calibri" w:cs="Arial"/>
          <w:bCs/>
        </w:rPr>
        <w:t>E</w:t>
      </w:r>
      <w:r w:rsidR="0035637E" w:rsidRPr="009E66D7">
        <w:rPr>
          <w:rFonts w:eastAsia="Calibri" w:cs="Arial"/>
          <w:bCs/>
        </w:rPr>
        <w:t xml:space="preserve">xecutivo </w:t>
      </w:r>
      <w:r w:rsidR="0035637E">
        <w:rPr>
          <w:rFonts w:eastAsia="Calibri" w:cs="Arial"/>
          <w:bCs/>
        </w:rPr>
        <w:t>M</w:t>
      </w:r>
      <w:r w:rsidR="0035637E" w:rsidRPr="009E66D7">
        <w:rPr>
          <w:rFonts w:eastAsia="Calibri" w:cs="Arial"/>
          <w:bCs/>
        </w:rPr>
        <w:t xml:space="preserve">unicipal a realizar a abertura de crédito adicional no valor de </w:t>
      </w:r>
      <w:r w:rsidR="0035637E">
        <w:rPr>
          <w:rFonts w:eastAsia="Calibri" w:cs="Arial"/>
          <w:bCs/>
        </w:rPr>
        <w:t>R</w:t>
      </w:r>
      <w:r w:rsidR="0035637E" w:rsidRPr="009E66D7">
        <w:rPr>
          <w:rFonts w:eastAsia="Calibri" w:cs="Arial"/>
          <w:bCs/>
        </w:rPr>
        <w:t>$ 155.215,18 (cento e cinquenta e cinco mil duzentos e quinze reais e dezoito centavos)</w:t>
      </w:r>
      <w:r w:rsidR="0035637E">
        <w:rPr>
          <w:rFonts w:eastAsia="Calibri" w:cs="Arial"/>
          <w:bCs/>
        </w:rPr>
        <w:t>.</w:t>
      </w: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2B5C63EF" w14:textId="77777777" w:rsidR="009809A6" w:rsidRDefault="009809A6" w:rsidP="009809A6">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w:t>
      </w:r>
    </w:p>
    <w:p w14:paraId="12728A37" w14:textId="19DE3CCC" w:rsidR="009809A6" w:rsidRPr="00CE4CD6" w:rsidRDefault="009809A6" w:rsidP="009809A6">
      <w:pPr>
        <w:tabs>
          <w:tab w:val="left" w:pos="1701"/>
          <w:tab w:val="left" w:pos="5059"/>
        </w:tabs>
        <w:spacing w:after="0" w:line="240" w:lineRule="auto"/>
        <w:jc w:val="both"/>
        <w:rPr>
          <w:rFonts w:eastAsia="Calibri" w:cs="Arial"/>
        </w:rPr>
      </w:pPr>
      <w:r>
        <w:rPr>
          <w:rFonts w:eastAsia="Calibri" w:cs="Arial"/>
        </w:rPr>
        <w:tab/>
      </w:r>
      <w:r w:rsidRPr="00CE4CD6">
        <w:rPr>
          <w:rFonts w:eastAsia="Calibri" w:cs="Arial"/>
        </w:rPr>
        <w:t xml:space="preserve">Conclui-se que o Projeto de Lei </w:t>
      </w:r>
      <w:r>
        <w:rPr>
          <w:rFonts w:eastAsia="Calibri" w:cs="Arial"/>
        </w:rPr>
        <w:t>do Executivo n°278</w:t>
      </w:r>
      <w:r w:rsidR="0035637E">
        <w:rPr>
          <w:rFonts w:eastAsia="Calibri" w:cs="Arial"/>
        </w:rPr>
        <w:t>6</w:t>
      </w:r>
      <w:r>
        <w:rPr>
          <w:rFonts w:eastAsia="Calibri" w:cs="Arial"/>
        </w:rPr>
        <w:t>/2022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05BB0D8B"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CB35D3">
        <w:rPr>
          <w:rFonts w:eastAsia="Calibri" w:cs="Arial"/>
        </w:rPr>
        <w:t>04</w:t>
      </w:r>
      <w:r>
        <w:rPr>
          <w:rFonts w:eastAsia="Calibri" w:cs="Arial"/>
        </w:rPr>
        <w:t xml:space="preserve"> de </w:t>
      </w:r>
      <w:r w:rsidR="00CB35D3">
        <w:rPr>
          <w:rFonts w:eastAsia="Calibri" w:cs="Arial"/>
        </w:rPr>
        <w:t>agosto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w:t>
      </w:r>
      <w:proofErr w:type="spellStart"/>
      <w:r>
        <w:rPr>
          <w:rFonts w:eastAsia="Calibri" w:cs="Arial"/>
        </w:rPr>
        <w:t>Spacil</w:t>
      </w:r>
      <w:proofErr w:type="spellEnd"/>
      <w:r>
        <w:rPr>
          <w:rFonts w:eastAsia="Calibri" w:cs="Arial"/>
        </w:rPr>
        <w:t xml:space="preserve">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C978" w14:textId="77777777" w:rsidR="00CE419A" w:rsidRDefault="00CE419A">
      <w:pPr>
        <w:spacing w:after="0" w:line="240" w:lineRule="auto"/>
      </w:pPr>
      <w:r>
        <w:separator/>
      </w:r>
    </w:p>
  </w:endnote>
  <w:endnote w:type="continuationSeparator" w:id="0">
    <w:p w14:paraId="57487550" w14:textId="77777777" w:rsidR="00CE419A" w:rsidRDefault="00CE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38B6" w14:textId="77777777" w:rsidR="00CE419A" w:rsidRDefault="00CE419A">
      <w:pPr>
        <w:spacing w:after="0" w:line="240" w:lineRule="auto"/>
      </w:pPr>
      <w:r>
        <w:separator/>
      </w:r>
    </w:p>
  </w:footnote>
  <w:footnote w:type="continuationSeparator" w:id="0">
    <w:p w14:paraId="2449B303" w14:textId="77777777" w:rsidR="00CE419A" w:rsidRDefault="00CE4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C5855"/>
    <w:rsid w:val="000C58C2"/>
    <w:rsid w:val="001475B7"/>
    <w:rsid w:val="00176D28"/>
    <w:rsid w:val="0017774D"/>
    <w:rsid w:val="00184041"/>
    <w:rsid w:val="001902E5"/>
    <w:rsid w:val="00195F1A"/>
    <w:rsid w:val="001D7EA1"/>
    <w:rsid w:val="001F5DB8"/>
    <w:rsid w:val="002072C9"/>
    <w:rsid w:val="002121D0"/>
    <w:rsid w:val="002333CD"/>
    <w:rsid w:val="00266482"/>
    <w:rsid w:val="00274BC8"/>
    <w:rsid w:val="00286186"/>
    <w:rsid w:val="00286762"/>
    <w:rsid w:val="002A1391"/>
    <w:rsid w:val="002D2B1C"/>
    <w:rsid w:val="002F21BB"/>
    <w:rsid w:val="00344F8C"/>
    <w:rsid w:val="0035637E"/>
    <w:rsid w:val="003958BC"/>
    <w:rsid w:val="00401E9C"/>
    <w:rsid w:val="004228A1"/>
    <w:rsid w:val="00435E73"/>
    <w:rsid w:val="004471F1"/>
    <w:rsid w:val="00466278"/>
    <w:rsid w:val="00480BA5"/>
    <w:rsid w:val="004E528E"/>
    <w:rsid w:val="00545D47"/>
    <w:rsid w:val="00554EA7"/>
    <w:rsid w:val="00587492"/>
    <w:rsid w:val="005A170B"/>
    <w:rsid w:val="005B59F5"/>
    <w:rsid w:val="005C6DC6"/>
    <w:rsid w:val="005D553D"/>
    <w:rsid w:val="00601384"/>
    <w:rsid w:val="00617B0F"/>
    <w:rsid w:val="00644A85"/>
    <w:rsid w:val="00671739"/>
    <w:rsid w:val="006867D6"/>
    <w:rsid w:val="006B12BE"/>
    <w:rsid w:val="006C1DD8"/>
    <w:rsid w:val="006C21CE"/>
    <w:rsid w:val="006C343D"/>
    <w:rsid w:val="006D51D4"/>
    <w:rsid w:val="006D699D"/>
    <w:rsid w:val="006E5F70"/>
    <w:rsid w:val="006F3F1A"/>
    <w:rsid w:val="0071513C"/>
    <w:rsid w:val="007177D0"/>
    <w:rsid w:val="00773D77"/>
    <w:rsid w:val="007A3721"/>
    <w:rsid w:val="007D2E66"/>
    <w:rsid w:val="007E4560"/>
    <w:rsid w:val="007E73D2"/>
    <w:rsid w:val="008237C7"/>
    <w:rsid w:val="00823978"/>
    <w:rsid w:val="00827BF8"/>
    <w:rsid w:val="008359B7"/>
    <w:rsid w:val="00864118"/>
    <w:rsid w:val="008709E2"/>
    <w:rsid w:val="008714F6"/>
    <w:rsid w:val="00876ABF"/>
    <w:rsid w:val="008A3C4E"/>
    <w:rsid w:val="008B55F2"/>
    <w:rsid w:val="008C1421"/>
    <w:rsid w:val="008D0698"/>
    <w:rsid w:val="008D518D"/>
    <w:rsid w:val="008D5AE5"/>
    <w:rsid w:val="008E1161"/>
    <w:rsid w:val="008E6250"/>
    <w:rsid w:val="008F19D6"/>
    <w:rsid w:val="009005E6"/>
    <w:rsid w:val="0091093E"/>
    <w:rsid w:val="00913379"/>
    <w:rsid w:val="0092437E"/>
    <w:rsid w:val="00927ABB"/>
    <w:rsid w:val="009413E7"/>
    <w:rsid w:val="009440D9"/>
    <w:rsid w:val="009539F2"/>
    <w:rsid w:val="009751DA"/>
    <w:rsid w:val="009809A6"/>
    <w:rsid w:val="009B522F"/>
    <w:rsid w:val="009E050C"/>
    <w:rsid w:val="009F7565"/>
    <w:rsid w:val="00A139A4"/>
    <w:rsid w:val="00A86B1B"/>
    <w:rsid w:val="00A9512D"/>
    <w:rsid w:val="00AD43AC"/>
    <w:rsid w:val="00AE061D"/>
    <w:rsid w:val="00AF12CD"/>
    <w:rsid w:val="00B006B5"/>
    <w:rsid w:val="00B04D4E"/>
    <w:rsid w:val="00B24675"/>
    <w:rsid w:val="00B7312B"/>
    <w:rsid w:val="00B75FE1"/>
    <w:rsid w:val="00B7652B"/>
    <w:rsid w:val="00B82F53"/>
    <w:rsid w:val="00BA69FD"/>
    <w:rsid w:val="00BD3808"/>
    <w:rsid w:val="00BE0BE0"/>
    <w:rsid w:val="00C61090"/>
    <w:rsid w:val="00C632D9"/>
    <w:rsid w:val="00C64C72"/>
    <w:rsid w:val="00C824B4"/>
    <w:rsid w:val="00C901E9"/>
    <w:rsid w:val="00CB35D3"/>
    <w:rsid w:val="00CE31F9"/>
    <w:rsid w:val="00CE419A"/>
    <w:rsid w:val="00CE550D"/>
    <w:rsid w:val="00CF7CA5"/>
    <w:rsid w:val="00D01245"/>
    <w:rsid w:val="00D33D85"/>
    <w:rsid w:val="00D464B7"/>
    <w:rsid w:val="00D53047"/>
    <w:rsid w:val="00D6584E"/>
    <w:rsid w:val="00D84B19"/>
    <w:rsid w:val="00DB14E4"/>
    <w:rsid w:val="00DE48E9"/>
    <w:rsid w:val="00E1315B"/>
    <w:rsid w:val="00E24151"/>
    <w:rsid w:val="00E605EB"/>
    <w:rsid w:val="00E77510"/>
    <w:rsid w:val="00ED1E41"/>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1270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2022-08-01T10:26:00Z</cp:lastPrinted>
  <dcterms:created xsi:type="dcterms:W3CDTF">2022-08-23T12:34:00Z</dcterms:created>
  <dcterms:modified xsi:type="dcterms:W3CDTF">2022-08-23T12:34:00Z</dcterms:modified>
</cp:coreProperties>
</file>