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51" w:rsidRPr="006F54C1" w:rsidRDefault="005A61EF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RETIFICATIVA AO PROJETO DE LEI N. 2</w:t>
      </w:r>
      <w:r w:rsidR="005F70C5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6C36DD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6E3574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6E3574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753AF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JU</w:t>
      </w:r>
      <w:r w:rsidR="006E3574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287C67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5F70C5"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>O DE 2022</w:t>
      </w:r>
      <w:r w:rsidRPr="006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C45451" w:rsidRPr="006F54C1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5451" w:rsidRPr="006F54C1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5245" w:rsidRPr="006F54C1" w:rsidRDefault="00F472A8" w:rsidP="008A7004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ALTERA </w:t>
      </w:r>
      <w:r w:rsidR="004753AF" w:rsidRPr="006F54C1">
        <w:rPr>
          <w:rFonts w:ascii="Times New Roman" w:hAnsi="Times New Roman" w:cs="Times New Roman"/>
          <w:sz w:val="24"/>
          <w:szCs w:val="24"/>
        </w:rPr>
        <w:t>O</w:t>
      </w:r>
      <w:r w:rsidR="006E3574">
        <w:rPr>
          <w:rFonts w:ascii="Times New Roman" w:hAnsi="Times New Roman" w:cs="Times New Roman"/>
          <w:sz w:val="24"/>
          <w:szCs w:val="24"/>
        </w:rPr>
        <w:t xml:space="preserve"> ART</w:t>
      </w:r>
      <w:r w:rsidR="004753AF" w:rsidRPr="006F54C1">
        <w:rPr>
          <w:rFonts w:ascii="Times New Roman" w:hAnsi="Times New Roman" w:cs="Times New Roman"/>
          <w:sz w:val="24"/>
          <w:szCs w:val="24"/>
        </w:rPr>
        <w:t>. 1</w:t>
      </w:r>
      <w:r w:rsidR="00F100CF">
        <w:rPr>
          <w:rFonts w:ascii="Times New Roman" w:hAnsi="Times New Roman" w:cs="Times New Roman"/>
          <w:sz w:val="24"/>
          <w:szCs w:val="24"/>
        </w:rPr>
        <w:t>º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, </w:t>
      </w:r>
      <w:r w:rsidR="005A61EF" w:rsidRPr="006F54C1">
        <w:rPr>
          <w:rFonts w:ascii="Times New Roman" w:hAnsi="Times New Roman" w:cs="Times New Roman"/>
          <w:sz w:val="24"/>
          <w:szCs w:val="24"/>
        </w:rPr>
        <w:t>DO PR</w:t>
      </w:r>
      <w:r w:rsidR="005F70C5" w:rsidRPr="006F54C1">
        <w:rPr>
          <w:rFonts w:ascii="Times New Roman" w:hAnsi="Times New Roman" w:cs="Times New Roman"/>
          <w:sz w:val="24"/>
          <w:szCs w:val="24"/>
        </w:rPr>
        <w:t>OJETO DE LEI DO EXECUTIVO Nº 27</w:t>
      </w:r>
      <w:r w:rsidR="006C36DD" w:rsidRPr="006F54C1">
        <w:rPr>
          <w:rFonts w:ascii="Times New Roman" w:hAnsi="Times New Roman" w:cs="Times New Roman"/>
          <w:sz w:val="24"/>
          <w:szCs w:val="24"/>
        </w:rPr>
        <w:t>8</w:t>
      </w:r>
      <w:r w:rsidR="00F100CF">
        <w:rPr>
          <w:rFonts w:ascii="Times New Roman" w:hAnsi="Times New Roman" w:cs="Times New Roman"/>
          <w:sz w:val="24"/>
          <w:szCs w:val="24"/>
        </w:rPr>
        <w:t>3</w:t>
      </w:r>
      <w:r w:rsidR="005A61EF" w:rsidRPr="006F54C1">
        <w:rPr>
          <w:rFonts w:ascii="Times New Roman" w:hAnsi="Times New Roman" w:cs="Times New Roman"/>
          <w:sz w:val="24"/>
          <w:szCs w:val="24"/>
        </w:rPr>
        <w:t>/202</w:t>
      </w:r>
      <w:r w:rsidR="005F70C5" w:rsidRPr="006F54C1">
        <w:rPr>
          <w:rFonts w:ascii="Times New Roman" w:hAnsi="Times New Roman" w:cs="Times New Roman"/>
          <w:sz w:val="24"/>
          <w:szCs w:val="24"/>
        </w:rPr>
        <w:t>2</w:t>
      </w:r>
      <w:r w:rsidR="005A61EF" w:rsidRPr="006F54C1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FD6B65" w:rsidRPr="006F54C1" w:rsidRDefault="00FD6B65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245" w:rsidRPr="006F54C1" w:rsidRDefault="00DB5245" w:rsidP="008A7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>O PODER EXECUTIVO MUNICIPAL DE SALTO DO JACUÍ encaminha a presente MENSAGEM RETIFICATIVA, propondo alterações ao Pr</w:t>
      </w:r>
      <w:r w:rsidR="005F70C5" w:rsidRPr="006F54C1">
        <w:rPr>
          <w:rFonts w:ascii="Times New Roman" w:hAnsi="Times New Roman" w:cs="Times New Roman"/>
          <w:sz w:val="24"/>
          <w:szCs w:val="24"/>
        </w:rPr>
        <w:t>ojeto de Lei do Executivo nº 27</w:t>
      </w:r>
      <w:r w:rsidR="006C36DD" w:rsidRPr="006F54C1">
        <w:rPr>
          <w:rFonts w:ascii="Times New Roman" w:hAnsi="Times New Roman" w:cs="Times New Roman"/>
          <w:sz w:val="24"/>
          <w:szCs w:val="24"/>
        </w:rPr>
        <w:t>8</w:t>
      </w:r>
      <w:r w:rsidR="00F100CF">
        <w:rPr>
          <w:rFonts w:ascii="Times New Roman" w:hAnsi="Times New Roman" w:cs="Times New Roman"/>
          <w:sz w:val="24"/>
          <w:szCs w:val="24"/>
        </w:rPr>
        <w:t>3</w:t>
      </w:r>
      <w:r w:rsidR="005F70C5" w:rsidRPr="006F54C1">
        <w:rPr>
          <w:rFonts w:ascii="Times New Roman" w:hAnsi="Times New Roman" w:cs="Times New Roman"/>
          <w:sz w:val="24"/>
          <w:szCs w:val="24"/>
        </w:rPr>
        <w:t>/2022</w:t>
      </w:r>
      <w:r w:rsidRPr="006F54C1">
        <w:rPr>
          <w:rFonts w:ascii="Times New Roman" w:hAnsi="Times New Roman" w:cs="Times New Roman"/>
          <w:sz w:val="24"/>
          <w:szCs w:val="24"/>
        </w:rPr>
        <w:t xml:space="preserve">, nos seguintes termos: </w:t>
      </w:r>
    </w:p>
    <w:p w:rsidR="00FD6B65" w:rsidRPr="006F54C1" w:rsidRDefault="00FD6B65" w:rsidP="008A70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C67" w:rsidRPr="006F54C1" w:rsidRDefault="00DB5245" w:rsidP="00287C67">
      <w:pPr>
        <w:pStyle w:val="PargrafodaLista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Altera 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 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o Art. </w:t>
      </w:r>
      <w:r w:rsidR="004753AF" w:rsidRPr="006F54C1">
        <w:rPr>
          <w:rFonts w:ascii="Times New Roman" w:hAnsi="Times New Roman" w:cs="Times New Roman"/>
          <w:sz w:val="24"/>
          <w:szCs w:val="24"/>
        </w:rPr>
        <w:t>1</w:t>
      </w:r>
      <w:r w:rsidR="006C36DD" w:rsidRPr="006F54C1">
        <w:rPr>
          <w:rFonts w:ascii="Times New Roman" w:hAnsi="Times New Roman" w:cs="Times New Roman"/>
          <w:sz w:val="24"/>
          <w:szCs w:val="24"/>
        </w:rPr>
        <w:t>º</w:t>
      </w:r>
      <w:r w:rsidR="001030A2">
        <w:rPr>
          <w:rFonts w:ascii="Times New Roman" w:hAnsi="Times New Roman" w:cs="Times New Roman"/>
          <w:sz w:val="24"/>
          <w:szCs w:val="24"/>
        </w:rPr>
        <w:t>,</w:t>
      </w:r>
      <w:r w:rsidR="006C36DD" w:rsidRPr="006F54C1">
        <w:rPr>
          <w:rFonts w:ascii="Times New Roman" w:hAnsi="Times New Roman" w:cs="Times New Roman"/>
          <w:sz w:val="24"/>
          <w:szCs w:val="24"/>
        </w:rPr>
        <w:t xml:space="preserve"> </w:t>
      </w:r>
      <w:r w:rsidR="00287C67" w:rsidRPr="006F54C1">
        <w:rPr>
          <w:rFonts w:ascii="Times New Roman" w:hAnsi="Times New Roman" w:cs="Times New Roman"/>
          <w:sz w:val="24"/>
          <w:szCs w:val="24"/>
        </w:rPr>
        <w:t>do Projeto de Lei nº 27</w:t>
      </w:r>
      <w:r w:rsidR="006C36DD" w:rsidRPr="006F54C1">
        <w:rPr>
          <w:rFonts w:ascii="Times New Roman" w:hAnsi="Times New Roman" w:cs="Times New Roman"/>
          <w:sz w:val="24"/>
          <w:szCs w:val="24"/>
        </w:rPr>
        <w:t>8</w:t>
      </w:r>
      <w:r w:rsidR="00F100CF">
        <w:rPr>
          <w:rFonts w:ascii="Times New Roman" w:hAnsi="Times New Roman" w:cs="Times New Roman"/>
          <w:sz w:val="24"/>
          <w:szCs w:val="24"/>
        </w:rPr>
        <w:t>3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, de </w:t>
      </w:r>
      <w:r w:rsidR="00F100CF">
        <w:rPr>
          <w:rFonts w:ascii="Times New Roman" w:hAnsi="Times New Roman" w:cs="Times New Roman"/>
          <w:sz w:val="24"/>
          <w:szCs w:val="24"/>
        </w:rPr>
        <w:t>30</w:t>
      </w:r>
      <w:r w:rsidR="00287C67" w:rsidRPr="006F54C1">
        <w:rPr>
          <w:rFonts w:ascii="Times New Roman" w:hAnsi="Times New Roman" w:cs="Times New Roman"/>
          <w:sz w:val="24"/>
          <w:szCs w:val="24"/>
        </w:rPr>
        <w:t xml:space="preserve"> de ju</w:t>
      </w:r>
      <w:r w:rsidR="00F100CF">
        <w:rPr>
          <w:rFonts w:ascii="Times New Roman" w:hAnsi="Times New Roman" w:cs="Times New Roman"/>
          <w:sz w:val="24"/>
          <w:szCs w:val="24"/>
        </w:rPr>
        <w:t>n</w:t>
      </w:r>
      <w:r w:rsidR="00287C67" w:rsidRPr="006F54C1">
        <w:rPr>
          <w:rFonts w:ascii="Times New Roman" w:hAnsi="Times New Roman" w:cs="Times New Roman"/>
          <w:sz w:val="24"/>
          <w:szCs w:val="24"/>
        </w:rPr>
        <w:t>ho de 2022, que passa a ter a seguinte redação:</w:t>
      </w:r>
    </w:p>
    <w:p w:rsidR="00FD6B65" w:rsidRPr="006F54C1" w:rsidRDefault="00FD6B65" w:rsidP="00FD6B65">
      <w:pPr>
        <w:pStyle w:val="NormalWeb"/>
        <w:ind w:left="707" w:firstLine="709"/>
        <w:jc w:val="both"/>
        <w:rPr>
          <w:rFonts w:eastAsia="SimSun"/>
        </w:rPr>
      </w:pPr>
    </w:p>
    <w:p w:rsidR="001030A2" w:rsidRDefault="001030A2" w:rsidP="001030A2">
      <w:pPr>
        <w:ind w:left="1276"/>
        <w:jc w:val="both"/>
      </w:pP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Art. 28.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Os vencimentos dos cargos efetivos do Magistério e o valor das funções gratificadas serão obtidos através da multiplicação dos coeficientes respectivos pelo valor atribuído ao padrão referencial fixado no artigo 29, conforme segue: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  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I -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Cargos de provimento efetivo: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</w:p>
    <w:tbl>
      <w:tblPr>
        <w:tblW w:w="3000" w:type="dxa"/>
        <w:jc w:val="center"/>
        <w:tblCellMar>
          <w:left w:w="0" w:type="dxa"/>
          <w:right w:w="0" w:type="dxa"/>
        </w:tblCellMar>
        <w:tblLook w:val="04A0"/>
      </w:tblPr>
      <w:tblGrid>
        <w:gridCol w:w="1791"/>
        <w:gridCol w:w="1554"/>
        <w:gridCol w:w="1554"/>
        <w:gridCol w:w="1554"/>
      </w:tblGrid>
      <w:tr w:rsidR="001030A2" w:rsidTr="00052E77">
        <w:trPr>
          <w:jc w:val="center"/>
        </w:trPr>
        <w:tc>
          <w:tcPr>
            <w:tcW w:w="1600" w:type="pct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CLASSES</w:t>
            </w:r>
          </w:p>
        </w:tc>
        <w:tc>
          <w:tcPr>
            <w:tcW w:w="3400" w:type="pct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NÍVEIS</w:t>
            </w:r>
          </w:p>
        </w:tc>
      </w:tr>
      <w:tr w:rsidR="001030A2" w:rsidTr="00052E77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</w:p>
        </w:tc>
        <w:tc>
          <w:tcPr>
            <w:tcW w:w="14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1030A2" w:rsidTr="00052E77">
        <w:trPr>
          <w:jc w:val="center"/>
        </w:trPr>
        <w:tc>
          <w:tcPr>
            <w:tcW w:w="16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14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1,20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1,45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</w:t>
            </w:r>
          </w:p>
        </w:tc>
      </w:tr>
      <w:tr w:rsidR="001030A2" w:rsidTr="00052E77">
        <w:trPr>
          <w:jc w:val="center"/>
        </w:trPr>
        <w:tc>
          <w:tcPr>
            <w:tcW w:w="16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</w:p>
        </w:tc>
        <w:tc>
          <w:tcPr>
            <w:tcW w:w="14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1,50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</w:t>
            </w:r>
          </w:p>
        </w:tc>
      </w:tr>
      <w:tr w:rsidR="001030A2" w:rsidTr="00052E77">
        <w:trPr>
          <w:jc w:val="center"/>
        </w:trPr>
        <w:tc>
          <w:tcPr>
            <w:tcW w:w="16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</w:p>
        </w:tc>
        <w:tc>
          <w:tcPr>
            <w:tcW w:w="14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1,55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1,84</w:t>
            </w:r>
          </w:p>
        </w:tc>
      </w:tr>
      <w:tr w:rsidR="001030A2" w:rsidTr="00052E77">
        <w:trPr>
          <w:jc w:val="center"/>
        </w:trPr>
        <w:tc>
          <w:tcPr>
            <w:tcW w:w="16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</w:p>
        </w:tc>
        <w:tc>
          <w:tcPr>
            <w:tcW w:w="14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1,35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1,60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1,89</w:t>
            </w:r>
          </w:p>
        </w:tc>
      </w:tr>
      <w:tr w:rsidR="001030A2" w:rsidTr="00052E77">
        <w:trPr>
          <w:jc w:val="center"/>
        </w:trPr>
        <w:tc>
          <w:tcPr>
            <w:tcW w:w="16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</w:p>
        </w:tc>
        <w:tc>
          <w:tcPr>
            <w:tcW w:w="14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1,65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1,94</w:t>
            </w:r>
          </w:p>
        </w:tc>
      </w:tr>
    </w:tbl>
    <w:p w:rsidR="001030A2" w:rsidRDefault="001030A2" w:rsidP="001030A2">
      <w:pPr>
        <w:ind w:left="1276"/>
        <w:jc w:val="both"/>
      </w:pP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  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II -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Funções Gratificadas: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</w:p>
    <w:tbl>
      <w:tblPr>
        <w:tblW w:w="3000" w:type="dxa"/>
        <w:jc w:val="center"/>
        <w:tblCellMar>
          <w:left w:w="0" w:type="dxa"/>
          <w:right w:w="0" w:type="dxa"/>
        </w:tblCellMar>
        <w:tblLook w:val="04A0"/>
      </w:tblPr>
      <w:tblGrid>
        <w:gridCol w:w="1851"/>
        <w:gridCol w:w="2055"/>
      </w:tblGrid>
      <w:tr w:rsidR="001030A2" w:rsidTr="00052E77">
        <w:trPr>
          <w:jc w:val="center"/>
        </w:trPr>
        <w:tc>
          <w:tcPr>
            <w:tcW w:w="2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CÓDIGOS</w:t>
            </w:r>
          </w:p>
        </w:tc>
        <w:tc>
          <w:tcPr>
            <w:tcW w:w="2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COEFICIENTE</w:t>
            </w:r>
          </w:p>
        </w:tc>
      </w:tr>
      <w:tr w:rsidR="001030A2" w:rsidTr="00052E77">
        <w:trPr>
          <w:jc w:val="center"/>
        </w:trPr>
        <w:tc>
          <w:tcPr>
            <w:tcW w:w="2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FG-1</w:t>
            </w:r>
          </w:p>
        </w:tc>
        <w:tc>
          <w:tcPr>
            <w:tcW w:w="2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1,50</w:t>
            </w:r>
          </w:p>
        </w:tc>
      </w:tr>
      <w:tr w:rsidR="001030A2" w:rsidTr="00052E77">
        <w:trPr>
          <w:jc w:val="center"/>
        </w:trPr>
        <w:tc>
          <w:tcPr>
            <w:tcW w:w="20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FG-2</w:t>
            </w:r>
          </w:p>
        </w:tc>
        <w:tc>
          <w:tcPr>
            <w:tcW w:w="29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30A2" w:rsidRDefault="001030A2" w:rsidP="00052E77">
            <w:pPr>
              <w:ind w:left="1276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1,40</w:t>
            </w:r>
          </w:p>
        </w:tc>
      </w:tr>
    </w:tbl>
    <w:p w:rsidR="001030A2" w:rsidRDefault="001030A2" w:rsidP="001030A2">
      <w:pPr>
        <w:tabs>
          <w:tab w:val="left" w:pos="1134"/>
          <w:tab w:val="left" w:pos="4253"/>
        </w:tabs>
        <w:spacing w:before="120"/>
        <w:ind w:left="1276" w:firstLine="567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 § 1º Os valores decorrentes da multiplicação do coeficiente pelo valor do padrão referencial, serão arredondados para unidade seguinte.</w:t>
      </w:r>
    </w:p>
    <w:p w:rsidR="001030A2" w:rsidRDefault="001030A2" w:rsidP="001030A2">
      <w:pPr>
        <w:tabs>
          <w:tab w:val="left" w:pos="1134"/>
          <w:tab w:val="left" w:pos="4253"/>
        </w:tabs>
        <w:spacing w:before="120"/>
        <w:ind w:left="1276" w:hanging="1276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  <w:t xml:space="preserve">   § 2º Excetua-se da sistemática adotada no caput, o regime remuneratório dos servidores lotados no cargo de professor, 20 horas, Classe A, Nível 1, cujo vencimento básico será de R$ 1.922,81 (um mil e novecentos e noventa e nove reais e oitenta e um centavos), a contar de Janeiro de 2022.</w:t>
      </w:r>
    </w:p>
    <w:p w:rsidR="001030A2" w:rsidRDefault="001030A2" w:rsidP="001030A2">
      <w:pPr>
        <w:tabs>
          <w:tab w:val="left" w:pos="1134"/>
          <w:tab w:val="left" w:pos="4253"/>
        </w:tabs>
        <w:spacing w:before="120"/>
        <w:ind w:left="1276" w:hanging="1276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  <w:t>§ 3º É vedada a utilização do vencimento fixado no parágrafo anterior para o cálculo de quaisquer parcelas remuneratórias dos demais membros do magistério.</w:t>
      </w:r>
    </w:p>
    <w:p w:rsidR="004753AF" w:rsidRPr="006F54C1" w:rsidRDefault="004753AF" w:rsidP="00FD6B65">
      <w:pPr>
        <w:pStyle w:val="NormalWeb"/>
        <w:ind w:left="707" w:firstLine="709"/>
        <w:jc w:val="both"/>
        <w:rPr>
          <w:rFonts w:eastAsia="SimSun"/>
        </w:rPr>
      </w:pPr>
    </w:p>
    <w:p w:rsidR="004753AF" w:rsidRPr="006F54C1" w:rsidRDefault="004753AF" w:rsidP="004753AF">
      <w:pPr>
        <w:pStyle w:val="NormalWeb"/>
        <w:jc w:val="both"/>
        <w:rPr>
          <w:rFonts w:eastAsia="SimSun"/>
        </w:rPr>
      </w:pPr>
    </w:p>
    <w:p w:rsidR="004753AF" w:rsidRPr="006F54C1" w:rsidRDefault="004753AF" w:rsidP="00FD6B65">
      <w:pPr>
        <w:pStyle w:val="NormalWeb"/>
        <w:ind w:left="707" w:firstLine="709"/>
        <w:jc w:val="both"/>
        <w:rPr>
          <w:rFonts w:eastAsia="SimSun"/>
        </w:rPr>
      </w:pPr>
    </w:p>
    <w:p w:rsidR="00457FFA" w:rsidRPr="006F54C1" w:rsidRDefault="00457FFA" w:rsidP="00FD6B65">
      <w:pPr>
        <w:pStyle w:val="NormalWeb"/>
        <w:ind w:left="707" w:firstLine="709"/>
        <w:jc w:val="both"/>
        <w:rPr>
          <w:rFonts w:eastAsia="SimSun"/>
        </w:rPr>
      </w:pPr>
      <w:r w:rsidRPr="006F54C1">
        <w:rPr>
          <w:rFonts w:eastAsia="SimSun"/>
        </w:rPr>
        <w:t xml:space="preserve">Salto do Jacuí, </w:t>
      </w:r>
      <w:r w:rsidR="004753AF" w:rsidRPr="006F54C1">
        <w:rPr>
          <w:rFonts w:eastAsia="SimSun"/>
        </w:rPr>
        <w:t>2</w:t>
      </w:r>
      <w:r w:rsidRPr="006F54C1">
        <w:rPr>
          <w:rFonts w:eastAsia="SimSun"/>
        </w:rPr>
        <w:t xml:space="preserve"> de </w:t>
      </w:r>
      <w:r w:rsidR="001030A2">
        <w:rPr>
          <w:rFonts w:eastAsia="SimSun"/>
        </w:rPr>
        <w:t>Agost</w:t>
      </w:r>
      <w:r w:rsidR="00FD6B65" w:rsidRPr="006F54C1">
        <w:rPr>
          <w:rFonts w:eastAsia="SimSun"/>
        </w:rPr>
        <w:t xml:space="preserve">o </w:t>
      </w:r>
      <w:r w:rsidRPr="006F54C1">
        <w:rPr>
          <w:rFonts w:eastAsia="SimSun"/>
        </w:rPr>
        <w:t>de 202</w:t>
      </w:r>
      <w:r w:rsidR="005F70C5" w:rsidRPr="006F54C1">
        <w:rPr>
          <w:rFonts w:eastAsia="SimSun"/>
        </w:rPr>
        <w:t>2</w:t>
      </w:r>
      <w:r w:rsidRPr="006F54C1">
        <w:rPr>
          <w:rFonts w:eastAsia="SimSun"/>
        </w:rPr>
        <w:t>.</w:t>
      </w:r>
      <w:r w:rsidRPr="006F54C1">
        <w:rPr>
          <w:rFonts w:eastAsia="SimSun"/>
        </w:rPr>
        <w:tab/>
      </w:r>
    </w:p>
    <w:p w:rsidR="005A61EF" w:rsidRPr="006F54C1" w:rsidRDefault="00457FFA" w:rsidP="00FD6B65">
      <w:pPr>
        <w:pStyle w:val="NormalWeb"/>
        <w:ind w:firstLine="709"/>
        <w:jc w:val="both"/>
        <w:rPr>
          <w:rFonts w:eastAsia="SimSun"/>
        </w:rPr>
      </w:pPr>
      <w:r w:rsidRPr="006F54C1">
        <w:rPr>
          <w:rFonts w:eastAsia="SimSun"/>
        </w:rPr>
        <w:tab/>
      </w:r>
      <w:r w:rsidRPr="006F54C1">
        <w:rPr>
          <w:rFonts w:eastAsia="SimSun"/>
        </w:rPr>
        <w:tab/>
      </w:r>
    </w:p>
    <w:p w:rsidR="00FD6B65" w:rsidRPr="006F54C1" w:rsidRDefault="00FD6B65" w:rsidP="00FD6B65">
      <w:pPr>
        <w:pStyle w:val="NormalWeb"/>
        <w:ind w:firstLine="709"/>
        <w:jc w:val="both"/>
        <w:rPr>
          <w:rFonts w:eastAsia="SimSun"/>
        </w:rPr>
      </w:pPr>
    </w:p>
    <w:p w:rsidR="00FD6B65" w:rsidRPr="006F54C1" w:rsidRDefault="00FD6B65" w:rsidP="00FD6B65">
      <w:pPr>
        <w:pStyle w:val="NormalWeb"/>
        <w:ind w:firstLine="709"/>
        <w:jc w:val="both"/>
        <w:rPr>
          <w:rFonts w:eastAsia="SimSun"/>
        </w:rPr>
      </w:pPr>
    </w:p>
    <w:p w:rsidR="00FD6B65" w:rsidRPr="006F54C1" w:rsidRDefault="00FD6B65" w:rsidP="00FD6B65">
      <w:pPr>
        <w:pStyle w:val="NormalWeb"/>
        <w:ind w:firstLine="709"/>
        <w:jc w:val="both"/>
        <w:rPr>
          <w:rFonts w:eastAsia="SimSun"/>
        </w:rPr>
      </w:pPr>
    </w:p>
    <w:p w:rsidR="00457FFA" w:rsidRPr="006F54C1" w:rsidRDefault="00457FFA" w:rsidP="00FD6B65">
      <w:pPr>
        <w:spacing w:line="24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:rsidR="004753AF" w:rsidRPr="006F54C1" w:rsidRDefault="00457FFA" w:rsidP="00FD6B65">
      <w:pPr>
        <w:spacing w:line="24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p w:rsidR="004753AF" w:rsidRPr="006F54C1" w:rsidRDefault="004753AF">
      <w:pPr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br w:type="page"/>
      </w:r>
    </w:p>
    <w:p w:rsidR="00457FFA" w:rsidRPr="006F54C1" w:rsidRDefault="00121AE6" w:rsidP="00121AE6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lastRenderedPageBreak/>
        <w:t>J</w:t>
      </w:r>
      <w:r w:rsidR="005A61EF" w:rsidRPr="006F54C1">
        <w:rPr>
          <w:rFonts w:ascii="Times New Roman" w:eastAsia="SimSun" w:hAnsi="Times New Roman" w:cs="Times New Roman"/>
          <w:b/>
          <w:sz w:val="24"/>
          <w:szCs w:val="24"/>
        </w:rPr>
        <w:t>USTIFICATIVA</w:t>
      </w:r>
    </w:p>
    <w:p w:rsidR="005A61EF" w:rsidRPr="006F54C1" w:rsidRDefault="005A61EF" w:rsidP="008A7004">
      <w:pPr>
        <w:spacing w:line="36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FD6B65" w:rsidRPr="006F54C1" w:rsidRDefault="00FD6B65" w:rsidP="00FD6B65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54C1">
        <w:rPr>
          <w:rFonts w:ascii="Times New Roman" w:hAnsi="Times New Roman" w:cs="Times New Roman"/>
          <w:sz w:val="24"/>
          <w:szCs w:val="24"/>
        </w:rPr>
        <w:t xml:space="preserve">A presente Mensagem Retificativa busca realizar uma adequação ao Projeto de Lei nº 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27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8</w:t>
      </w:r>
      <w:r w:rsidR="001030A2">
        <w:rPr>
          <w:rFonts w:ascii="Times New Roman" w:hAnsi="Times New Roman" w:cs="Times New Roman"/>
          <w:sz w:val="24"/>
          <w:szCs w:val="24"/>
          <w:lang w:val="pt-PT"/>
        </w:rPr>
        <w:t>3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1030A2">
        <w:rPr>
          <w:rFonts w:ascii="Times New Roman" w:hAnsi="Times New Roman" w:cs="Times New Roman"/>
          <w:sz w:val="24"/>
          <w:szCs w:val="24"/>
          <w:lang w:val="pt-PT"/>
        </w:rPr>
        <w:t>30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Ju</w:t>
      </w:r>
      <w:r w:rsidR="001030A2">
        <w:rPr>
          <w:rFonts w:ascii="Times New Roman" w:hAnsi="Times New Roman" w:cs="Times New Roman"/>
          <w:sz w:val="24"/>
          <w:szCs w:val="24"/>
          <w:lang w:val="pt-PT"/>
        </w:rPr>
        <w:t>n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h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o de 2022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287C67" w:rsidRPr="006F54C1" w:rsidRDefault="00287C67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D6B65" w:rsidRPr="006F54C1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  <w:t>Trata-se de uma correção pontual ao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disposto n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o Art. 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º </w:t>
      </w:r>
      <w:r w:rsidR="00287C67" w:rsidRPr="006F54C1">
        <w:rPr>
          <w:rFonts w:ascii="Times New Roman" w:hAnsi="Times New Roman" w:cs="Times New Roman"/>
          <w:sz w:val="24"/>
          <w:szCs w:val="24"/>
          <w:lang w:val="pt-PT"/>
        </w:rPr>
        <w:t>do referido Projeto de Lei.</w:t>
      </w:r>
    </w:p>
    <w:p w:rsidR="00287C67" w:rsidRPr="006F54C1" w:rsidRDefault="00287C67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D6B65" w:rsidRPr="006F54C1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ab/>
        <w:t xml:space="preserve">Assim, realizadas as alterações necessárias, encaminhamos a presente Mensagem Retificativa, alterando-se a redação original do Projeto de Lei nº 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27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8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5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ju</w:t>
      </w:r>
      <w:r w:rsidR="004753AF" w:rsidRPr="006F54C1">
        <w:rPr>
          <w:rFonts w:ascii="Times New Roman" w:hAnsi="Times New Roman" w:cs="Times New Roman"/>
          <w:sz w:val="24"/>
          <w:szCs w:val="24"/>
          <w:lang w:val="pt-PT"/>
        </w:rPr>
        <w:t>l</w:t>
      </w:r>
      <w:r w:rsidR="006C36DD" w:rsidRPr="006F54C1">
        <w:rPr>
          <w:rFonts w:ascii="Times New Roman" w:hAnsi="Times New Roman" w:cs="Times New Roman"/>
          <w:sz w:val="24"/>
          <w:szCs w:val="24"/>
          <w:lang w:val="pt-PT"/>
        </w:rPr>
        <w:t>h</w:t>
      </w:r>
      <w:r w:rsidR="005F70C5" w:rsidRPr="006F54C1">
        <w:rPr>
          <w:rFonts w:ascii="Times New Roman" w:hAnsi="Times New Roman" w:cs="Times New Roman"/>
          <w:sz w:val="24"/>
          <w:szCs w:val="24"/>
          <w:lang w:val="pt-PT"/>
        </w:rPr>
        <w:t>o de 2022</w:t>
      </w:r>
      <w:r w:rsidRPr="006F54C1">
        <w:rPr>
          <w:rFonts w:ascii="Times New Roman" w:hAnsi="Times New Roman" w:cs="Times New Roman"/>
          <w:sz w:val="24"/>
          <w:szCs w:val="24"/>
          <w:lang w:val="pt-PT"/>
        </w:rPr>
        <w:t>, para que, após regular tramitação regimental, seja deliberado e ao final aprovado.</w:t>
      </w:r>
    </w:p>
    <w:p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8A7004" w:rsidRPr="006F54C1" w:rsidRDefault="008A7004" w:rsidP="00FD6B65">
      <w:pPr>
        <w:pStyle w:val="NormalWeb"/>
        <w:spacing w:line="360" w:lineRule="auto"/>
        <w:ind w:left="707" w:firstLine="709"/>
        <w:jc w:val="both"/>
        <w:rPr>
          <w:rFonts w:eastAsia="SimSun"/>
        </w:rPr>
      </w:pPr>
      <w:r w:rsidRPr="006F54C1">
        <w:rPr>
          <w:rFonts w:eastAsia="SimSun"/>
        </w:rPr>
        <w:t xml:space="preserve">Salto do Jacuí, </w:t>
      </w:r>
      <w:r w:rsidR="004753AF" w:rsidRPr="006F54C1">
        <w:rPr>
          <w:rFonts w:eastAsia="SimSun"/>
        </w:rPr>
        <w:t>2</w:t>
      </w:r>
      <w:r w:rsidRPr="006F54C1">
        <w:rPr>
          <w:rFonts w:eastAsia="SimSun"/>
        </w:rPr>
        <w:t xml:space="preserve"> de </w:t>
      </w:r>
      <w:r w:rsidR="001030A2">
        <w:rPr>
          <w:rFonts w:eastAsia="SimSun"/>
        </w:rPr>
        <w:t>Agost</w:t>
      </w:r>
      <w:r w:rsidR="00287C67" w:rsidRPr="006F54C1">
        <w:rPr>
          <w:rFonts w:eastAsia="SimSun"/>
        </w:rPr>
        <w:t>o</w:t>
      </w:r>
      <w:r w:rsidR="00FD6B65" w:rsidRPr="006F54C1">
        <w:rPr>
          <w:rFonts w:eastAsia="SimSun"/>
        </w:rPr>
        <w:t xml:space="preserve"> </w:t>
      </w:r>
      <w:r w:rsidR="00287C67" w:rsidRPr="006F54C1">
        <w:rPr>
          <w:rFonts w:eastAsia="SimSun"/>
        </w:rPr>
        <w:t>de 2022</w:t>
      </w:r>
      <w:r w:rsidRPr="006F54C1">
        <w:rPr>
          <w:rFonts w:eastAsia="SimSun"/>
        </w:rPr>
        <w:t>.</w:t>
      </w:r>
      <w:r w:rsidRPr="006F54C1">
        <w:rPr>
          <w:rFonts w:eastAsia="SimSun"/>
        </w:rPr>
        <w:tab/>
      </w:r>
    </w:p>
    <w:p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6F54C1">
        <w:rPr>
          <w:rFonts w:eastAsia="SimSun"/>
        </w:rPr>
        <w:tab/>
      </w:r>
      <w:r w:rsidRPr="006F54C1">
        <w:rPr>
          <w:rFonts w:eastAsia="SimSun"/>
        </w:rPr>
        <w:tab/>
      </w:r>
    </w:p>
    <w:p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8A7004" w:rsidRPr="006F54C1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8A7004" w:rsidRPr="006F54C1" w:rsidRDefault="008A7004" w:rsidP="008A7004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F54C1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:rsidR="008A7004" w:rsidRPr="006F54C1" w:rsidRDefault="008A7004" w:rsidP="008A7004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bookmarkStart w:id="0" w:name="_GoBack"/>
      <w:bookmarkEnd w:id="0"/>
      <w:r w:rsidRPr="006F54C1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sectPr w:rsidR="008A7004" w:rsidRPr="006F54C1" w:rsidSect="00C45451">
      <w:footerReference w:type="default" r:id="rId7"/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B6E" w:rsidRDefault="00D16B6E">
      <w:pPr>
        <w:spacing w:after="0" w:line="240" w:lineRule="auto"/>
      </w:pPr>
      <w:r>
        <w:separator/>
      </w:r>
    </w:p>
  </w:endnote>
  <w:endnote w:type="continuationSeparator" w:id="0">
    <w:p w:rsidR="00D16B6E" w:rsidRDefault="00D1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98" w:rsidRDefault="00D16B6E">
    <w:pPr>
      <w:pStyle w:val="Rodap"/>
      <w:jc w:val="right"/>
    </w:pPr>
  </w:p>
  <w:p w:rsidR="00880398" w:rsidRDefault="00D16B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B6E" w:rsidRDefault="00D16B6E">
      <w:pPr>
        <w:spacing w:after="0" w:line="240" w:lineRule="auto"/>
      </w:pPr>
      <w:r>
        <w:separator/>
      </w:r>
    </w:p>
  </w:footnote>
  <w:footnote w:type="continuationSeparator" w:id="0">
    <w:p w:rsidR="00D16B6E" w:rsidRDefault="00D1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964D9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D81816"/>
    <w:multiLevelType w:val="hybridMultilevel"/>
    <w:tmpl w:val="7662088E"/>
    <w:lvl w:ilvl="0" w:tplc="2780CA7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6A41144F"/>
    <w:multiLevelType w:val="hybridMultilevel"/>
    <w:tmpl w:val="8892CC2E"/>
    <w:lvl w:ilvl="0" w:tplc="52D2ADD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7FEB2043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451"/>
    <w:rsid w:val="001030A2"/>
    <w:rsid w:val="00121AE6"/>
    <w:rsid w:val="00144A9E"/>
    <w:rsid w:val="001847A9"/>
    <w:rsid w:val="001E3754"/>
    <w:rsid w:val="001E45D6"/>
    <w:rsid w:val="00263163"/>
    <w:rsid w:val="00265DE1"/>
    <w:rsid w:val="00287C67"/>
    <w:rsid w:val="002F49A2"/>
    <w:rsid w:val="003002D8"/>
    <w:rsid w:val="00357131"/>
    <w:rsid w:val="00457FFA"/>
    <w:rsid w:val="004753AF"/>
    <w:rsid w:val="00575040"/>
    <w:rsid w:val="005944F0"/>
    <w:rsid w:val="005A1F9C"/>
    <w:rsid w:val="005A61EF"/>
    <w:rsid w:val="005C09BF"/>
    <w:rsid w:val="005F70C5"/>
    <w:rsid w:val="006C36DD"/>
    <w:rsid w:val="006E3574"/>
    <w:rsid w:val="006F54C1"/>
    <w:rsid w:val="00707181"/>
    <w:rsid w:val="007270C7"/>
    <w:rsid w:val="00804794"/>
    <w:rsid w:val="0086149C"/>
    <w:rsid w:val="00891D7F"/>
    <w:rsid w:val="008A7004"/>
    <w:rsid w:val="00A37C05"/>
    <w:rsid w:val="00AA7AC2"/>
    <w:rsid w:val="00AD2410"/>
    <w:rsid w:val="00AF5B17"/>
    <w:rsid w:val="00B07374"/>
    <w:rsid w:val="00C059E9"/>
    <w:rsid w:val="00C45451"/>
    <w:rsid w:val="00CC5B97"/>
    <w:rsid w:val="00D16B6E"/>
    <w:rsid w:val="00D56739"/>
    <w:rsid w:val="00DB5245"/>
    <w:rsid w:val="00E17F44"/>
    <w:rsid w:val="00E22717"/>
    <w:rsid w:val="00E54640"/>
    <w:rsid w:val="00E8774D"/>
    <w:rsid w:val="00E956B9"/>
    <w:rsid w:val="00EE48B9"/>
    <w:rsid w:val="00F100CF"/>
    <w:rsid w:val="00F3516B"/>
    <w:rsid w:val="00F36E7A"/>
    <w:rsid w:val="00F472A8"/>
    <w:rsid w:val="00F511E2"/>
    <w:rsid w:val="00F822AC"/>
    <w:rsid w:val="00FB645E"/>
    <w:rsid w:val="00FC0A1C"/>
    <w:rsid w:val="00FD6B65"/>
    <w:rsid w:val="00FE1525"/>
    <w:rsid w:val="00FE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4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454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4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5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EF"/>
  </w:style>
  <w:style w:type="paragraph" w:styleId="Textodebalo">
    <w:name w:val="Balloon Text"/>
    <w:basedOn w:val="Normal"/>
    <w:link w:val="TextodebaloChar"/>
    <w:uiPriority w:val="99"/>
    <w:semiHidden/>
    <w:unhideWhenUsed/>
    <w:rsid w:val="00CC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B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56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571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PC100</cp:lastModifiedBy>
  <cp:revision>2</cp:revision>
  <cp:lastPrinted>2022-07-15T13:11:00Z</cp:lastPrinted>
  <dcterms:created xsi:type="dcterms:W3CDTF">2022-08-09T16:56:00Z</dcterms:created>
  <dcterms:modified xsi:type="dcterms:W3CDTF">2022-08-09T16:56:00Z</dcterms:modified>
</cp:coreProperties>
</file>