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BCB0" w14:textId="77777777" w:rsidR="0078220D" w:rsidRPr="006C0FB8" w:rsidRDefault="0078220D" w:rsidP="008218F9">
      <w:pPr>
        <w:spacing w:line="360" w:lineRule="auto"/>
      </w:pPr>
      <w:r w:rsidRPr="006C0FB8">
        <w:t>Projeto de Lei n° 2</w:t>
      </w:r>
      <w:r w:rsidR="006C0FB8" w:rsidRPr="006C0FB8">
        <w:t>7</w:t>
      </w:r>
      <w:r w:rsidR="0001638E">
        <w:t>67</w:t>
      </w:r>
      <w:r w:rsidR="006C0FB8" w:rsidRPr="006C0FB8">
        <w:t>, de 2</w:t>
      </w:r>
      <w:r w:rsidR="0001638E">
        <w:t>9</w:t>
      </w:r>
      <w:r w:rsidRPr="006C0FB8">
        <w:t xml:space="preserve"> de </w:t>
      </w:r>
      <w:proofErr w:type="gramStart"/>
      <w:r w:rsidR="0001638E">
        <w:t>Abril</w:t>
      </w:r>
      <w:proofErr w:type="gramEnd"/>
      <w:r w:rsidRPr="006C0FB8">
        <w:t xml:space="preserve"> </w:t>
      </w:r>
      <w:r w:rsidR="006C0FB8" w:rsidRPr="006C0FB8">
        <w:t>de 2022</w:t>
      </w:r>
      <w:r w:rsidRPr="006C0FB8">
        <w:t>.</w:t>
      </w:r>
    </w:p>
    <w:p w14:paraId="01EB5E71" w14:textId="77777777" w:rsidR="0078220D" w:rsidRPr="006C0FB8" w:rsidRDefault="0078220D" w:rsidP="008218F9">
      <w:pPr>
        <w:spacing w:line="360" w:lineRule="auto"/>
        <w:ind w:firstLine="1416"/>
        <w:jc w:val="both"/>
      </w:pPr>
    </w:p>
    <w:p w14:paraId="3D92D8DD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14:paraId="45965886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14:paraId="33CEED0A" w14:textId="77777777" w:rsidR="00F50D93" w:rsidRPr="006C0FB8" w:rsidRDefault="00F50D93" w:rsidP="006C0FB8">
      <w:pPr>
        <w:autoSpaceDE w:val="0"/>
        <w:autoSpaceDN w:val="0"/>
        <w:adjustRightInd w:val="0"/>
        <w:spacing w:line="360" w:lineRule="auto"/>
        <w:ind w:left="2835"/>
        <w:jc w:val="both"/>
      </w:pPr>
      <w:r w:rsidRPr="006C0FB8">
        <w:t xml:space="preserve">ALTERA O ART. </w:t>
      </w:r>
      <w:r w:rsidR="0001638E">
        <w:t>1</w:t>
      </w:r>
      <w:r w:rsidR="006C0FB8" w:rsidRPr="006C0FB8">
        <w:t>º</w:t>
      </w:r>
      <w:r w:rsidRPr="006C0FB8">
        <w:t xml:space="preserve">, DA LEI MUNICIPAL N° </w:t>
      </w:r>
      <w:r w:rsidR="00D8680B" w:rsidRPr="006C0FB8">
        <w:t>2</w:t>
      </w:r>
      <w:r w:rsidR="0001638E">
        <w:t>693</w:t>
      </w:r>
      <w:r w:rsidR="008218F9" w:rsidRPr="006C0FB8">
        <w:t>,</w:t>
      </w:r>
      <w:r w:rsidRPr="006C0FB8">
        <w:t xml:space="preserve"> DE </w:t>
      </w:r>
      <w:r w:rsidR="00D8680B" w:rsidRPr="006C0FB8">
        <w:t>1</w:t>
      </w:r>
      <w:r w:rsidR="0001638E">
        <w:t>9</w:t>
      </w:r>
      <w:r w:rsidRPr="006C0FB8">
        <w:t xml:space="preserve"> DE </w:t>
      </w:r>
      <w:r w:rsidR="006C0FB8" w:rsidRPr="006C0FB8">
        <w:t>J</w:t>
      </w:r>
      <w:r w:rsidR="0001638E">
        <w:t>ANEIR</w:t>
      </w:r>
      <w:r w:rsidRPr="006C0FB8">
        <w:t xml:space="preserve">O DE </w:t>
      </w:r>
      <w:r w:rsidR="00D8680B" w:rsidRPr="006C0FB8">
        <w:t>20</w:t>
      </w:r>
      <w:r w:rsidR="0001638E">
        <w:t>22</w:t>
      </w:r>
      <w:r w:rsidRPr="006C0FB8">
        <w:t>, E DÁ OUTRAS PROVIDÊNCIAS.</w:t>
      </w:r>
    </w:p>
    <w:p w14:paraId="246862BD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53A0B8C9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57DDE5D6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C0FB8">
        <w:t xml:space="preserve">Art. 1º O </w:t>
      </w:r>
      <w:r w:rsidR="00D8680B" w:rsidRPr="006C0FB8">
        <w:t xml:space="preserve">Art. </w:t>
      </w:r>
      <w:r w:rsidR="0001638E">
        <w:t>1</w:t>
      </w:r>
      <w:r w:rsidR="00552557" w:rsidRPr="006C0FB8">
        <w:t>º</w:t>
      </w:r>
      <w:r w:rsidRPr="006C0FB8">
        <w:t>, da Lei Municipal</w:t>
      </w:r>
      <w:r w:rsidR="00552557" w:rsidRPr="006C0FB8">
        <w:t xml:space="preserve"> nº </w:t>
      </w:r>
      <w:r w:rsidR="00D8680B" w:rsidRPr="006C0FB8">
        <w:t>2</w:t>
      </w:r>
      <w:r w:rsidR="0001638E">
        <w:t>693</w:t>
      </w:r>
      <w:r w:rsidRPr="006C0FB8">
        <w:t>,</w:t>
      </w:r>
      <w:r w:rsidR="00552557" w:rsidRPr="006C0FB8">
        <w:t xml:space="preserve"> de </w:t>
      </w:r>
      <w:r w:rsidR="006C0FB8" w:rsidRPr="006C0FB8">
        <w:t>1</w:t>
      </w:r>
      <w:r w:rsidR="0001638E">
        <w:t>9</w:t>
      </w:r>
      <w:r w:rsidR="006C0FB8" w:rsidRPr="006C0FB8">
        <w:t xml:space="preserve"> de j</w:t>
      </w:r>
      <w:r w:rsidR="0001638E">
        <w:t>aneir</w:t>
      </w:r>
      <w:r w:rsidR="00552557" w:rsidRPr="006C0FB8">
        <w:t xml:space="preserve">o </w:t>
      </w:r>
      <w:r w:rsidRPr="006C0FB8">
        <w:t xml:space="preserve">de </w:t>
      </w:r>
      <w:r w:rsidR="00D8680B" w:rsidRPr="006C0FB8">
        <w:t>20</w:t>
      </w:r>
      <w:r w:rsidR="0001638E">
        <w:t>22</w:t>
      </w:r>
      <w:r w:rsidRPr="006C0FB8">
        <w:t>, passa a ter a seguinte redação:</w:t>
      </w:r>
    </w:p>
    <w:p w14:paraId="76C73561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5357C6FE" w14:textId="77777777" w:rsidR="00D8680B" w:rsidRPr="006C0FB8" w:rsidRDefault="0001638E" w:rsidP="0001638E">
      <w:pPr>
        <w:spacing w:line="360" w:lineRule="auto"/>
        <w:ind w:left="708"/>
        <w:jc w:val="both"/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Art. 1º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Autoriza o Poder Executivo Municipal a conceder a revisão geral anual da remuneração dos servidores e agentes políticos, no índice do IPCA - Índice de Preços ao Consumidor Amplo, de acordo com o </w:t>
      </w:r>
      <w:hyperlink r:id="rId6" w:anchor="art37" w:history="1">
        <w:r>
          <w:rPr>
            <w:rStyle w:val="Hyperlink"/>
            <w:rFonts w:ascii="Segoe UI" w:hAnsi="Segoe UI" w:cs="Segoe UI"/>
            <w:color w:val="008000"/>
            <w:sz w:val="23"/>
            <w:szCs w:val="23"/>
            <w:shd w:val="clear" w:color="auto" w:fill="FFFFFF"/>
          </w:rPr>
          <w:t>inciso X do artigo 37 da Constituição Federal</w:t>
        </w:r>
      </w:hyperlink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, no percentual de 10,06%, a contar de 1º de janeiro de 2022.</w:t>
      </w:r>
    </w:p>
    <w:p w14:paraId="6979E8BF" w14:textId="77777777" w:rsidR="0001638E" w:rsidRDefault="0001638E" w:rsidP="008218F9">
      <w:pPr>
        <w:spacing w:line="360" w:lineRule="auto"/>
        <w:ind w:left="708"/>
      </w:pPr>
    </w:p>
    <w:p w14:paraId="04E2C580" w14:textId="77777777" w:rsidR="0078220D" w:rsidRPr="006C0FB8" w:rsidRDefault="008218F9" w:rsidP="0001638E">
      <w:pPr>
        <w:spacing w:line="360" w:lineRule="auto"/>
        <w:ind w:firstLine="708"/>
      </w:pPr>
      <w:r w:rsidRPr="006C0FB8">
        <w:t xml:space="preserve">Art. </w:t>
      </w:r>
      <w:r w:rsidR="00D8680B" w:rsidRPr="006C0FB8">
        <w:t>2</w:t>
      </w:r>
      <w:r w:rsidRPr="006C0FB8">
        <w:t xml:space="preserve">º </w:t>
      </w:r>
      <w:r w:rsidR="0078220D" w:rsidRPr="006C0FB8">
        <w:t>Esta Lei entra em vigor na data da sua publicação</w:t>
      </w:r>
      <w:r w:rsidR="0001638E">
        <w:t>, retroagindo seus efeitos para 1º de janeiro de 2022</w:t>
      </w:r>
      <w:r w:rsidR="0078220D" w:rsidRPr="006C0FB8">
        <w:t>.</w:t>
      </w:r>
    </w:p>
    <w:p w14:paraId="0ABF7860" w14:textId="77777777" w:rsidR="0078220D" w:rsidRPr="006C0FB8" w:rsidRDefault="0078220D" w:rsidP="008218F9">
      <w:pPr>
        <w:spacing w:line="360" w:lineRule="auto"/>
        <w:ind w:left="708"/>
      </w:pPr>
    </w:p>
    <w:p w14:paraId="6E79A92E" w14:textId="77777777" w:rsidR="0078220D" w:rsidRPr="006C0FB8" w:rsidRDefault="00352A09" w:rsidP="008218F9">
      <w:pPr>
        <w:spacing w:line="360" w:lineRule="auto"/>
        <w:ind w:firstLine="708"/>
      </w:pPr>
      <w:r>
        <w:t>Salto do Jacuí, 2</w:t>
      </w:r>
      <w:r w:rsidR="0001638E">
        <w:t>9</w:t>
      </w:r>
      <w:r w:rsidR="0078220D" w:rsidRPr="006C0FB8">
        <w:t xml:space="preserve"> de </w:t>
      </w:r>
      <w:proofErr w:type="gramStart"/>
      <w:r w:rsidR="0001638E">
        <w:t>Abril</w:t>
      </w:r>
      <w:proofErr w:type="gramEnd"/>
      <w:r w:rsidR="0078220D" w:rsidRPr="006C0FB8">
        <w:t xml:space="preserve"> de 202</w:t>
      </w:r>
      <w:r>
        <w:t>2</w:t>
      </w:r>
      <w:r w:rsidR="0078220D" w:rsidRPr="006C0FB8">
        <w:t>.</w:t>
      </w:r>
    </w:p>
    <w:p w14:paraId="4C5C2D4A" w14:textId="77777777" w:rsidR="0078220D" w:rsidRPr="006C0FB8" w:rsidRDefault="0078220D" w:rsidP="008218F9">
      <w:pPr>
        <w:spacing w:line="360" w:lineRule="auto"/>
      </w:pPr>
    </w:p>
    <w:p w14:paraId="07425929" w14:textId="77777777" w:rsidR="0078220D" w:rsidRPr="006C0FB8" w:rsidRDefault="0078220D" w:rsidP="008218F9">
      <w:pPr>
        <w:spacing w:line="360" w:lineRule="auto"/>
      </w:pPr>
    </w:p>
    <w:p w14:paraId="1763353E" w14:textId="77777777" w:rsidR="0078220D" w:rsidRPr="006C0FB8" w:rsidRDefault="0078220D" w:rsidP="008218F9">
      <w:pPr>
        <w:spacing w:line="360" w:lineRule="auto"/>
      </w:pPr>
    </w:p>
    <w:p w14:paraId="53FE399A" w14:textId="77777777" w:rsidR="0078220D" w:rsidRPr="006C0FB8" w:rsidRDefault="0078220D" w:rsidP="008218F9">
      <w:pPr>
        <w:spacing w:line="360" w:lineRule="auto"/>
        <w:jc w:val="center"/>
      </w:pPr>
      <w:r w:rsidRPr="006C0FB8">
        <w:t>Ronaldo Olímpio Pereira de Moraes</w:t>
      </w:r>
    </w:p>
    <w:p w14:paraId="5AF4BDFB" w14:textId="77777777" w:rsidR="0078220D" w:rsidRPr="006C0FB8" w:rsidRDefault="0078220D" w:rsidP="008218F9">
      <w:pPr>
        <w:spacing w:line="360" w:lineRule="auto"/>
        <w:jc w:val="center"/>
      </w:pPr>
      <w:r w:rsidRPr="006C0FB8">
        <w:t>Prefeito Municipal</w:t>
      </w:r>
    </w:p>
    <w:p w14:paraId="7A293BBE" w14:textId="77777777" w:rsidR="0078220D" w:rsidRPr="006C0FB8" w:rsidRDefault="0078220D" w:rsidP="008218F9">
      <w:pPr>
        <w:spacing w:line="360" w:lineRule="auto"/>
      </w:pPr>
    </w:p>
    <w:p w14:paraId="1AE5E801" w14:textId="77777777" w:rsidR="0078220D" w:rsidRPr="006C0FB8" w:rsidRDefault="0078220D" w:rsidP="008218F9">
      <w:pPr>
        <w:spacing w:line="360" w:lineRule="auto"/>
      </w:pPr>
    </w:p>
    <w:p w14:paraId="01022B22" w14:textId="77777777" w:rsidR="0078220D" w:rsidRPr="006C0FB8" w:rsidRDefault="0078220D" w:rsidP="008218F9">
      <w:pPr>
        <w:spacing w:line="360" w:lineRule="auto"/>
      </w:pPr>
    </w:p>
    <w:p w14:paraId="4B3D76BE" w14:textId="77777777" w:rsidR="0078220D" w:rsidRPr="006C0FB8" w:rsidRDefault="0078220D" w:rsidP="008218F9">
      <w:pPr>
        <w:spacing w:after="160" w:line="360" w:lineRule="auto"/>
        <w:rPr>
          <w:b/>
          <w:bCs/>
        </w:rPr>
      </w:pPr>
      <w:r w:rsidRPr="006C0FB8">
        <w:rPr>
          <w:b/>
          <w:bCs/>
        </w:rPr>
        <w:br w:type="page"/>
      </w:r>
    </w:p>
    <w:p w14:paraId="10012421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C0FB8">
        <w:rPr>
          <w:b/>
          <w:bCs/>
        </w:rPr>
        <w:lastRenderedPageBreak/>
        <w:t>J U S T I F I C A T I V A</w:t>
      </w:r>
    </w:p>
    <w:p w14:paraId="16D3C169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54AF8E31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6DEEDEB7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C0FB8">
        <w:t xml:space="preserve">Egrégia Casa Legislativa </w:t>
      </w:r>
    </w:p>
    <w:p w14:paraId="7FE3086A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C0FB8">
        <w:t>Nobres Edis</w:t>
      </w:r>
    </w:p>
    <w:p w14:paraId="43C6C71D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3BD18012" w14:textId="77777777" w:rsidR="0078220D" w:rsidRPr="006C0FB8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C0FB8">
        <w:t>O presente Projeto de Lei dispõe sobre a alteração d</w:t>
      </w:r>
      <w:r w:rsidR="008218F9" w:rsidRPr="006C0FB8">
        <w:t xml:space="preserve">o Art. </w:t>
      </w:r>
      <w:r w:rsidR="0001638E">
        <w:t>1</w:t>
      </w:r>
      <w:r w:rsidR="00352A09">
        <w:t>º</w:t>
      </w:r>
      <w:r w:rsidR="008218F9" w:rsidRPr="006C0FB8">
        <w:t xml:space="preserve">, </w:t>
      </w:r>
      <w:r w:rsidRPr="006C0FB8">
        <w:t xml:space="preserve">da Lei Municipal N° </w:t>
      </w:r>
      <w:r w:rsidR="00D8680B" w:rsidRPr="006C0FB8">
        <w:t>2</w:t>
      </w:r>
      <w:r w:rsidR="0001638E">
        <w:t>693</w:t>
      </w:r>
      <w:r w:rsidR="008218F9" w:rsidRPr="006C0FB8">
        <w:t>,</w:t>
      </w:r>
      <w:r w:rsidRPr="006C0FB8">
        <w:t xml:space="preserve"> de </w:t>
      </w:r>
      <w:r w:rsidR="00D8680B" w:rsidRPr="006C0FB8">
        <w:t>1</w:t>
      </w:r>
      <w:r w:rsidR="0001638E">
        <w:t>9</w:t>
      </w:r>
      <w:r w:rsidRPr="006C0FB8">
        <w:t xml:space="preserve"> de </w:t>
      </w:r>
      <w:r w:rsidR="0001638E">
        <w:t>janeir</w:t>
      </w:r>
      <w:r w:rsidR="00821388">
        <w:t>o de 20</w:t>
      </w:r>
      <w:r w:rsidR="0001638E">
        <w:t>22</w:t>
      </w:r>
      <w:r w:rsidRPr="006C0FB8">
        <w:t>.</w:t>
      </w:r>
    </w:p>
    <w:p w14:paraId="6F2B18E3" w14:textId="77777777" w:rsidR="0078220D" w:rsidRPr="006C0FB8" w:rsidRDefault="003B3D9C" w:rsidP="008218F9">
      <w:pPr>
        <w:autoSpaceDE w:val="0"/>
        <w:autoSpaceDN w:val="0"/>
        <w:adjustRightInd w:val="0"/>
        <w:spacing w:line="360" w:lineRule="auto"/>
        <w:jc w:val="both"/>
      </w:pPr>
      <w:r w:rsidRPr="006C0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66C150" w14:textId="77777777" w:rsidR="00352A09" w:rsidRDefault="008218F9" w:rsidP="008218F9">
      <w:pPr>
        <w:spacing w:line="360" w:lineRule="auto"/>
        <w:ind w:left="142" w:firstLine="3260"/>
        <w:jc w:val="both"/>
      </w:pPr>
      <w:r w:rsidRPr="006C0FB8">
        <w:t>Tal solicitação, Nobre Edis, se dá em função</w:t>
      </w:r>
      <w:r w:rsidR="001B5E72" w:rsidRPr="006C0FB8">
        <w:t>, especificamente, sobre</w:t>
      </w:r>
      <w:r w:rsidR="00821388">
        <w:t xml:space="preserve"> a </w:t>
      </w:r>
      <w:r w:rsidR="0001638E">
        <w:t xml:space="preserve">inclusão da </w:t>
      </w:r>
      <w:r w:rsidR="00821388">
        <w:t>concessão</w:t>
      </w:r>
      <w:r w:rsidR="001B5E72" w:rsidRPr="006C0FB8">
        <w:t xml:space="preserve"> </w:t>
      </w:r>
      <w:r w:rsidR="00821388">
        <w:t>d</w:t>
      </w:r>
      <w:r w:rsidR="0001638E">
        <w:t>a revisão geral anual da remuneração em favor dos agentes políticos, a fim de atender disposição legal.</w:t>
      </w:r>
    </w:p>
    <w:p w14:paraId="7812F5D9" w14:textId="77777777" w:rsidR="0001638E" w:rsidRDefault="0001638E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0A6E733B" w14:textId="77777777" w:rsidR="008218F9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C0FB8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14:paraId="4A475967" w14:textId="77777777" w:rsidR="00352A09" w:rsidRPr="006C0FB8" w:rsidRDefault="00352A0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2E3D9C63" w14:textId="77777777" w:rsidR="008218F9" w:rsidRPr="006C0FB8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C0FB8">
        <w:rPr>
          <w:sz w:val="24"/>
          <w:szCs w:val="24"/>
        </w:rPr>
        <w:t>Assim, solicitamos a abertura de processo legislativo e aprovação do presente Projeto de Lei.</w:t>
      </w:r>
    </w:p>
    <w:p w14:paraId="0CA53EE3" w14:textId="77777777" w:rsidR="008218F9" w:rsidRPr="006C0FB8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3A6A316E" w14:textId="77777777" w:rsidR="0078220D" w:rsidRPr="006C0FB8" w:rsidRDefault="0078220D" w:rsidP="008218F9">
      <w:pPr>
        <w:spacing w:line="360" w:lineRule="auto"/>
        <w:ind w:firstLine="3544"/>
      </w:pPr>
      <w:r w:rsidRPr="006C0FB8">
        <w:t xml:space="preserve">Salto do Jacuí, </w:t>
      </w:r>
      <w:r w:rsidR="00352A09">
        <w:t>2</w:t>
      </w:r>
      <w:r w:rsidR="0001638E">
        <w:t>9</w:t>
      </w:r>
      <w:r w:rsidRPr="006C0FB8">
        <w:t xml:space="preserve"> de </w:t>
      </w:r>
      <w:proofErr w:type="gramStart"/>
      <w:r w:rsidR="0001638E">
        <w:t>Abril</w:t>
      </w:r>
      <w:proofErr w:type="gramEnd"/>
      <w:r w:rsidRPr="006C0FB8">
        <w:t xml:space="preserve"> </w:t>
      </w:r>
      <w:r w:rsidR="00352A09">
        <w:t>de 2022</w:t>
      </w:r>
      <w:r w:rsidRPr="006C0FB8">
        <w:t>.</w:t>
      </w:r>
    </w:p>
    <w:p w14:paraId="16F70DD3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1EDA085C" w14:textId="77777777" w:rsidR="00352A09" w:rsidRDefault="00352A0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2D7F6772" w14:textId="77777777" w:rsidR="00352A09" w:rsidRPr="006C0FB8" w:rsidRDefault="00352A09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0BB058D5" w14:textId="77777777" w:rsidR="0078220D" w:rsidRPr="006C0FB8" w:rsidRDefault="0078220D" w:rsidP="00352A09">
      <w:pPr>
        <w:spacing w:line="360" w:lineRule="auto"/>
        <w:ind w:left="2124" w:firstLine="708"/>
        <w:jc w:val="center"/>
      </w:pPr>
      <w:r w:rsidRPr="006C0FB8">
        <w:t>Ronaldo Olímpio Pereira de Moraes</w:t>
      </w:r>
    </w:p>
    <w:p w14:paraId="074CA3BF" w14:textId="77777777" w:rsidR="00B44C24" w:rsidRPr="006C0FB8" w:rsidRDefault="0078220D" w:rsidP="00352A09">
      <w:pPr>
        <w:spacing w:line="360" w:lineRule="auto"/>
        <w:ind w:left="2124" w:firstLine="708"/>
        <w:jc w:val="center"/>
        <w:rPr>
          <w:rFonts w:eastAsia="SimSun"/>
          <w:b/>
          <w:sz w:val="26"/>
          <w:szCs w:val="26"/>
        </w:rPr>
      </w:pPr>
      <w:r w:rsidRPr="006C0FB8">
        <w:t>Prefeito Municipal</w:t>
      </w:r>
    </w:p>
    <w:sectPr w:rsidR="00B44C24" w:rsidRPr="006C0FB8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0434">
    <w:abstractNumId w:val="0"/>
  </w:num>
  <w:num w:numId="2" w16cid:durableId="15796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38E"/>
    <w:rsid w:val="00034501"/>
    <w:rsid w:val="0007156C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B1FEA"/>
    <w:rsid w:val="001B5E72"/>
    <w:rsid w:val="001D19FB"/>
    <w:rsid w:val="0020384C"/>
    <w:rsid w:val="00234BC3"/>
    <w:rsid w:val="0025022A"/>
    <w:rsid w:val="002859A8"/>
    <w:rsid w:val="002A020C"/>
    <w:rsid w:val="002D0535"/>
    <w:rsid w:val="003444C0"/>
    <w:rsid w:val="00352A09"/>
    <w:rsid w:val="0037713A"/>
    <w:rsid w:val="003A6BD8"/>
    <w:rsid w:val="003B3D9C"/>
    <w:rsid w:val="003C190D"/>
    <w:rsid w:val="003D2C50"/>
    <w:rsid w:val="003D360F"/>
    <w:rsid w:val="003F70CB"/>
    <w:rsid w:val="0043700F"/>
    <w:rsid w:val="0045208B"/>
    <w:rsid w:val="00464357"/>
    <w:rsid w:val="00466DF0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52557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C0FB8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F6572"/>
    <w:rsid w:val="00821388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835A2"/>
    <w:rsid w:val="00D8680B"/>
    <w:rsid w:val="00D93417"/>
    <w:rsid w:val="00E21AA6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50D93"/>
    <w:rsid w:val="00F61989"/>
    <w:rsid w:val="00F7140A"/>
    <w:rsid w:val="00F77633"/>
    <w:rsid w:val="00F93AA3"/>
    <w:rsid w:val="00F96ECD"/>
    <w:rsid w:val="00FB5ED3"/>
    <w:rsid w:val="00FC14E9"/>
    <w:rsid w:val="00FC7D9B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D305"/>
  <w15:docId w15:val="{551627FB-9C2A-44AC-ADBE-EAFE7B6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1739-147D-4C0E-B5C1-5ABD826D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CMV_0020</cp:lastModifiedBy>
  <cp:revision>2</cp:revision>
  <cp:lastPrinted>2022-04-29T12:26:00Z</cp:lastPrinted>
  <dcterms:created xsi:type="dcterms:W3CDTF">2022-04-29T13:48:00Z</dcterms:created>
  <dcterms:modified xsi:type="dcterms:W3CDTF">2022-04-29T13:48:00Z</dcterms:modified>
</cp:coreProperties>
</file>