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15590E03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8900AF">
        <w:rPr>
          <w:b/>
          <w:sz w:val="28"/>
          <w:szCs w:val="28"/>
          <w:u w:val="single"/>
        </w:rPr>
        <w:t>19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D0263F">
        <w:rPr>
          <w:b/>
          <w:sz w:val="28"/>
          <w:szCs w:val="28"/>
          <w:u w:val="single"/>
        </w:rPr>
        <w:t>AGOSTO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4BC850BF" w14:textId="77777777" w:rsidR="008900AF" w:rsidRDefault="008900AF" w:rsidP="008900AF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91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t>ABERTURA DE CRÉDITO ADICIONAL NO VALOR DE R$ 300.000,00 (TREZENTOS MIL REAIS) E DÁ OUTRAS PROVIDÊNCIAS.</w:t>
      </w:r>
    </w:p>
    <w:p w14:paraId="5ECE8913" w14:textId="77777777" w:rsidR="008900AF" w:rsidRDefault="008900AF" w:rsidP="008900AF">
      <w:pPr>
        <w:spacing w:line="360" w:lineRule="auto"/>
        <w:jc w:val="both"/>
        <w:rPr>
          <w:sz w:val="28"/>
          <w:szCs w:val="28"/>
        </w:rPr>
      </w:pPr>
    </w:p>
    <w:p w14:paraId="346D8800" w14:textId="77777777" w:rsidR="008900AF" w:rsidRDefault="008900AF" w:rsidP="008900AF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92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t>ABERTURA DE CRÉDITO ADICIONAL NO VALOR DE R$ 152.913,00(CENTOS E CINQUENTA E DOIS MIL NOVECENTOS E TREZE REAIS) E DÁ OUTRAS PROVIDÊNCIAS.</w:t>
      </w:r>
    </w:p>
    <w:p w14:paraId="690749A1" w14:textId="77777777" w:rsidR="008900AF" w:rsidRDefault="008900AF" w:rsidP="008900AF">
      <w:pPr>
        <w:spacing w:line="360" w:lineRule="auto"/>
        <w:jc w:val="both"/>
        <w:rPr>
          <w:sz w:val="28"/>
          <w:szCs w:val="28"/>
        </w:rPr>
      </w:pPr>
    </w:p>
    <w:p w14:paraId="57A09954" w14:textId="77777777" w:rsidR="008900AF" w:rsidRDefault="008900AF" w:rsidP="008900AF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93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t>ABERTURA DE CRÉDITO ADICIONAL NO VALOR DE R$ 46.000,00 (QUARENTA E SEIS MIL REAIS) E DÁ OUTRAS PROVIDÊNCIAS.</w:t>
      </w:r>
    </w:p>
    <w:p w14:paraId="4726FE50" w14:textId="77777777" w:rsidR="008900AF" w:rsidRPr="00B24C9E" w:rsidRDefault="008900AF" w:rsidP="008900AF">
      <w:pPr>
        <w:spacing w:line="360" w:lineRule="auto"/>
        <w:jc w:val="both"/>
        <w:rPr>
          <w:sz w:val="28"/>
          <w:szCs w:val="28"/>
        </w:rPr>
      </w:pPr>
    </w:p>
    <w:p w14:paraId="3DF711E3" w14:textId="77777777" w:rsidR="008900AF" w:rsidRPr="00B24C9E" w:rsidRDefault="008900AF" w:rsidP="008900AF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94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t>ABERTURA DE CRÉDITO ADICIONAL NO VALOR DE R$ 100.000,00 (CEM MIL REAIS) E DÁ OUTRAS PROVIDÊNCIAS.</w:t>
      </w:r>
    </w:p>
    <w:p w14:paraId="4A760E9A" w14:textId="77777777" w:rsidR="008900AF" w:rsidRDefault="008900AF" w:rsidP="008900AF">
      <w:pPr>
        <w:spacing w:line="360" w:lineRule="auto"/>
        <w:jc w:val="both"/>
        <w:rPr>
          <w:sz w:val="28"/>
          <w:szCs w:val="28"/>
        </w:rPr>
      </w:pPr>
    </w:p>
    <w:p w14:paraId="2E1AFB52" w14:textId="77777777" w:rsidR="008900AF" w:rsidRDefault="008900AF" w:rsidP="008900AF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95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MUNICIPAL A REALIZAR A ABERTURA DE CRÉDITO ADICIONAL NO VALOR DE R$ 17.000,00(DEZESSETE MIL REAIS) E DÁ OUTRAS PROVIDÊNCIAS.</w:t>
      </w:r>
    </w:p>
    <w:p w14:paraId="5C28364E" w14:textId="77777777" w:rsidR="008900AF" w:rsidRDefault="008900AF" w:rsidP="008900AF">
      <w:pPr>
        <w:spacing w:line="360" w:lineRule="auto"/>
        <w:jc w:val="both"/>
        <w:rPr>
          <w:sz w:val="28"/>
          <w:szCs w:val="28"/>
        </w:rPr>
      </w:pPr>
    </w:p>
    <w:p w14:paraId="0DB82D0C" w14:textId="77777777" w:rsidR="008900AF" w:rsidRDefault="008900AF" w:rsidP="008900AF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lastRenderedPageBreak/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96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A CONCEDER AUXÍLIO FINANCEIRO À CASA DE AMPARO NAVEGANTES, E DÁ OUTRAS PROVIDÊNCIAS.</w:t>
      </w:r>
    </w:p>
    <w:p w14:paraId="6DA4EF9C" w14:textId="77777777" w:rsidR="008900AF" w:rsidRDefault="008900AF" w:rsidP="008900AF">
      <w:pPr>
        <w:spacing w:line="360" w:lineRule="auto"/>
        <w:jc w:val="both"/>
        <w:rPr>
          <w:sz w:val="28"/>
          <w:szCs w:val="28"/>
        </w:rPr>
      </w:pPr>
    </w:p>
    <w:p w14:paraId="6B893419" w14:textId="77777777" w:rsidR="008900AF" w:rsidRDefault="008900AF" w:rsidP="008900AF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97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A CONCEDER AUXÍLIO FINANCEIRO À CASA DO IDOSO DE SALTO DO JACUÍ, E DÁ OUTRAS PROVIDÊNCIAS.</w:t>
      </w:r>
    </w:p>
    <w:p w14:paraId="34CB79CA" w14:textId="1CFEF6D9" w:rsidR="00175760" w:rsidRPr="00EA6759" w:rsidRDefault="00175760" w:rsidP="00D0263F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sectPr w:rsidR="00175760" w:rsidRPr="00EA6759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C9D2" w14:textId="77777777" w:rsidR="00C9399F" w:rsidRDefault="00C9399F">
      <w:r>
        <w:separator/>
      </w:r>
    </w:p>
  </w:endnote>
  <w:endnote w:type="continuationSeparator" w:id="0">
    <w:p w14:paraId="391C0372" w14:textId="77777777" w:rsidR="00C9399F" w:rsidRDefault="00C9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5567" w14:textId="77777777" w:rsidR="00C9399F" w:rsidRDefault="00C9399F">
      <w:r>
        <w:separator/>
      </w:r>
    </w:p>
  </w:footnote>
  <w:footnote w:type="continuationSeparator" w:id="0">
    <w:p w14:paraId="26FB1AE2" w14:textId="77777777" w:rsidR="00C9399F" w:rsidRDefault="00C9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304AF"/>
    <w:rsid w:val="00471161"/>
    <w:rsid w:val="004764A9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779D6"/>
    <w:rsid w:val="008845DA"/>
    <w:rsid w:val="008900AF"/>
    <w:rsid w:val="008A0EBB"/>
    <w:rsid w:val="008A4A14"/>
    <w:rsid w:val="008B0E36"/>
    <w:rsid w:val="008E6EE1"/>
    <w:rsid w:val="008F5523"/>
    <w:rsid w:val="00901445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A7B8D"/>
    <w:rsid w:val="00AD6DAC"/>
    <w:rsid w:val="00AF64EB"/>
    <w:rsid w:val="00B729F8"/>
    <w:rsid w:val="00B91797"/>
    <w:rsid w:val="00C105A2"/>
    <w:rsid w:val="00C12C4F"/>
    <w:rsid w:val="00C80F44"/>
    <w:rsid w:val="00C9399F"/>
    <w:rsid w:val="00C97839"/>
    <w:rsid w:val="00CB5D86"/>
    <w:rsid w:val="00CD1505"/>
    <w:rsid w:val="00CD67AF"/>
    <w:rsid w:val="00CE1F73"/>
    <w:rsid w:val="00CF3D87"/>
    <w:rsid w:val="00D0263F"/>
    <w:rsid w:val="00D66857"/>
    <w:rsid w:val="00D917E9"/>
    <w:rsid w:val="00D92BE0"/>
    <w:rsid w:val="00DD5675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2022-10-13T18:36:00Z</dcterms:created>
  <dcterms:modified xsi:type="dcterms:W3CDTF">2022-10-13T18:36:00Z</dcterms:modified>
</cp:coreProperties>
</file>