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49C27045"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1E35F8">
        <w:rPr>
          <w:rFonts w:eastAsia="Calibri" w:cs="Arial"/>
        </w:rPr>
        <w:t>6</w:t>
      </w:r>
      <w:r w:rsidR="00FF1AC7">
        <w:rPr>
          <w:rFonts w:eastAsia="Calibri" w:cs="Arial"/>
        </w:rPr>
        <w:t>2</w:t>
      </w:r>
      <w:r w:rsidR="00823978">
        <w:rPr>
          <w:rFonts w:eastAsia="Calibri" w:cs="Arial"/>
        </w:rPr>
        <w:t>/2022</w:t>
      </w:r>
    </w:p>
    <w:p w14:paraId="6E30718A" w14:textId="74E3CCF3"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35637E">
        <w:rPr>
          <w:rFonts w:eastAsia="Calibri" w:cs="Arial"/>
        </w:rPr>
        <w:t>1</w:t>
      </w:r>
      <w:r w:rsidR="00FF1AC7">
        <w:rPr>
          <w:rFonts w:eastAsia="Calibri" w:cs="Arial"/>
        </w:rPr>
        <w:t>56</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FF1AC7">
        <w:rPr>
          <w:rFonts w:eastAsia="Calibri" w:cs="Arial"/>
        </w:rPr>
        <w:t>22</w:t>
      </w:r>
      <w:r w:rsidR="00DE48E9">
        <w:rPr>
          <w:rFonts w:eastAsia="Calibri" w:cs="Arial"/>
        </w:rPr>
        <w:t xml:space="preserve"> </w:t>
      </w:r>
      <w:r>
        <w:rPr>
          <w:rFonts w:eastAsia="Calibri" w:cs="Arial"/>
        </w:rPr>
        <w:t xml:space="preserve">de </w:t>
      </w:r>
      <w:r w:rsidR="001E35F8">
        <w:rPr>
          <w:rFonts w:eastAsia="Calibri" w:cs="Arial"/>
        </w:rPr>
        <w:t>agosto</w:t>
      </w:r>
      <w:r w:rsidR="00823978">
        <w:rPr>
          <w:rFonts w:eastAsia="Calibri" w:cs="Arial"/>
        </w:rPr>
        <w:t xml:space="preserve"> de 2022</w:t>
      </w:r>
    </w:p>
    <w:p w14:paraId="5380B916" w14:textId="6336AEA9"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800</w:t>
      </w:r>
      <w:r w:rsidR="000C5855">
        <w:rPr>
          <w:rFonts w:eastAsia="Calibri" w:cs="Arial"/>
        </w:rPr>
        <w:t xml:space="preserve"> </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1D7CAB16" w14:textId="109EDC0D" w:rsidR="003B707F" w:rsidRPr="00D33941" w:rsidRDefault="009440D9" w:rsidP="003B707F">
      <w:pPr>
        <w:jc w:val="both"/>
        <w:rPr>
          <w:rFonts w:eastAsia="Calibri" w:cs="Arial"/>
          <w:bCs/>
        </w:rPr>
      </w:pPr>
      <w:r>
        <w:rPr>
          <w:rFonts w:eastAsia="Calibri" w:cs="Arial"/>
          <w:b/>
        </w:rPr>
        <w:t xml:space="preserve">Ementa: </w:t>
      </w:r>
      <w:r w:rsidR="00FF1AC7">
        <w:rPr>
          <w:rFonts w:eastAsia="Calibri" w:cs="Arial"/>
          <w:bCs/>
        </w:rPr>
        <w:t>D</w:t>
      </w:r>
      <w:r w:rsidR="00FF1AC7" w:rsidRPr="00A36D83">
        <w:rPr>
          <w:rFonts w:eastAsia="Calibri" w:cs="Arial"/>
          <w:bCs/>
        </w:rPr>
        <w:t>ispõe sobre a concessão de uso de imóvel público e dá outras providências.</w:t>
      </w:r>
    </w:p>
    <w:p w14:paraId="166A2983" w14:textId="52BC1E04" w:rsidR="008B55F2" w:rsidRDefault="008B55F2" w:rsidP="008B55F2">
      <w:pPr>
        <w:tabs>
          <w:tab w:val="left" w:pos="1418"/>
          <w:tab w:val="left" w:pos="5059"/>
        </w:tabs>
        <w:spacing w:after="0" w:line="240" w:lineRule="auto"/>
        <w:jc w:val="both"/>
        <w:rPr>
          <w:rFonts w:eastAsia="Calibri" w:cs="Arial"/>
          <w:bCs/>
        </w:rPr>
      </w:pPr>
    </w:p>
    <w:p w14:paraId="79FFED1D" w14:textId="4B0EEB6A" w:rsidR="00F9156C" w:rsidRDefault="009440D9" w:rsidP="008B55F2">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433A3EEF" w14:textId="5773DC58" w:rsidR="00A05432" w:rsidRPr="00C32B89" w:rsidRDefault="009440D9" w:rsidP="00A05432">
      <w:pPr>
        <w:tabs>
          <w:tab w:val="left" w:pos="1701"/>
          <w:tab w:val="left" w:pos="5059"/>
        </w:tabs>
        <w:spacing w:after="0" w:line="240" w:lineRule="auto"/>
        <w:jc w:val="both"/>
        <w:rPr>
          <w:rFonts w:eastAsia="Calibri" w:cs="Arial"/>
          <w:b/>
        </w:rPr>
      </w:pPr>
      <w:r>
        <w:rPr>
          <w:rFonts w:eastAsia="Calibri" w:cs="Arial"/>
        </w:rPr>
        <w:tab/>
      </w:r>
      <w:r w:rsidR="00FF1AC7">
        <w:rPr>
          <w:rFonts w:eastAsia="Calibri" w:cs="Arial"/>
        </w:rPr>
        <w:t xml:space="preserve">O Projeto de Lei em análise foi apresentado nesta Casa Legislativa no dia 22 de agosto de 2022 e tem como objetivo </w:t>
      </w:r>
      <w:r w:rsidR="00FF1AC7">
        <w:rPr>
          <w:rFonts w:eastAsia="Calibri" w:cs="Arial"/>
          <w:bCs/>
        </w:rPr>
        <w:t>dispor</w:t>
      </w:r>
      <w:r w:rsidR="00FF1AC7" w:rsidRPr="00A36D83">
        <w:rPr>
          <w:rFonts w:eastAsia="Calibri" w:cs="Arial"/>
          <w:bCs/>
        </w:rPr>
        <w:t xml:space="preserve"> sobre a concessão de uso de imóvel público</w:t>
      </w:r>
      <w:r w:rsidR="00FF1AC7">
        <w:rPr>
          <w:rFonts w:eastAsia="Calibri" w:cs="Arial"/>
          <w:bCs/>
        </w:rPr>
        <w:t>.</w:t>
      </w:r>
    </w:p>
    <w:p w14:paraId="2BF9D4C1" w14:textId="2C8D3C34" w:rsidR="00480421" w:rsidRDefault="00480421" w:rsidP="00480421">
      <w:pPr>
        <w:tabs>
          <w:tab w:val="left" w:pos="1701"/>
          <w:tab w:val="left" w:pos="5059"/>
        </w:tabs>
        <w:spacing w:after="0" w:line="240" w:lineRule="auto"/>
        <w:jc w:val="both"/>
        <w:rPr>
          <w:rFonts w:eastAsia="Calibri" w:cs="Arial"/>
          <w:bCs/>
        </w:rPr>
      </w:pPr>
    </w:p>
    <w:p w14:paraId="50D74C5B" w14:textId="77777777" w:rsidR="00480421" w:rsidRDefault="00480421" w:rsidP="00480421">
      <w:pPr>
        <w:tabs>
          <w:tab w:val="left" w:pos="1701"/>
          <w:tab w:val="left" w:pos="5059"/>
        </w:tabs>
        <w:spacing w:after="0" w:line="240" w:lineRule="auto"/>
        <w:jc w:val="both"/>
        <w:rPr>
          <w:rFonts w:eastAsia="Calibri" w:cs="Arial"/>
          <w:bCs/>
        </w:rPr>
      </w:pPr>
    </w:p>
    <w:p w14:paraId="0CDA492D" w14:textId="47B5ADDC" w:rsidR="00B006B5" w:rsidRDefault="009440D9" w:rsidP="00AE0650">
      <w:pPr>
        <w:tabs>
          <w:tab w:val="left" w:pos="1701"/>
          <w:tab w:val="left" w:pos="5059"/>
        </w:tabs>
        <w:spacing w:after="0" w:line="240" w:lineRule="auto"/>
        <w:jc w:val="center"/>
        <w:rPr>
          <w:rFonts w:eastAsia="Calibri" w:cs="Arial"/>
          <w:b/>
        </w:rPr>
      </w:pPr>
      <w:r>
        <w:rPr>
          <w:rFonts w:eastAsia="Calibri" w:cs="Arial"/>
          <w:b/>
        </w:rPr>
        <w:t>Análise:</w:t>
      </w:r>
    </w:p>
    <w:p w14:paraId="7E9F77FC" w14:textId="77777777" w:rsidR="00AE0650" w:rsidRDefault="00AE0650" w:rsidP="00AE0650">
      <w:pPr>
        <w:tabs>
          <w:tab w:val="left" w:pos="1418"/>
          <w:tab w:val="left" w:pos="5059"/>
        </w:tabs>
        <w:spacing w:after="0" w:line="240" w:lineRule="auto"/>
        <w:jc w:val="center"/>
        <w:rPr>
          <w:rFonts w:eastAsia="Calibri" w:cs="Arial"/>
          <w:b/>
        </w:rPr>
      </w:pPr>
    </w:p>
    <w:p w14:paraId="4FC5D0AB" w14:textId="77777777" w:rsidR="00F56EFC" w:rsidRDefault="00F56EFC" w:rsidP="00F56EFC">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 xml:space="preserve"> </w:t>
      </w:r>
    </w:p>
    <w:p w14:paraId="72E31EDD" w14:textId="169030AD" w:rsidR="00F56EFC" w:rsidRPr="00CE4CD6" w:rsidRDefault="00F56EFC" w:rsidP="00F56EFC">
      <w:pPr>
        <w:tabs>
          <w:tab w:val="left" w:pos="1701"/>
          <w:tab w:val="left" w:pos="5059"/>
        </w:tabs>
        <w:spacing w:after="0" w:line="240" w:lineRule="auto"/>
        <w:ind w:firstLine="1701"/>
        <w:jc w:val="both"/>
        <w:rPr>
          <w:rFonts w:eastAsia="Calibri" w:cs="Arial"/>
        </w:rPr>
      </w:pPr>
      <w:r>
        <w:rPr>
          <w:rFonts w:eastAsia="Calibri" w:cs="Arial"/>
        </w:rPr>
        <w:t>C</w:t>
      </w:r>
      <w:r w:rsidRPr="00CE4CD6">
        <w:rPr>
          <w:rFonts w:eastAsia="Calibri" w:cs="Arial"/>
        </w:rPr>
        <w:t xml:space="preserve">onclui-se que o Projeto de Lei </w:t>
      </w:r>
      <w:r>
        <w:rPr>
          <w:rFonts w:eastAsia="Calibri" w:cs="Arial"/>
        </w:rPr>
        <w:t>do Executivo n°</w:t>
      </w:r>
      <w:r w:rsidR="00FF1AC7">
        <w:rPr>
          <w:rFonts w:eastAsia="Calibri" w:cs="Arial"/>
        </w:rPr>
        <w:t>2800</w:t>
      </w:r>
      <w:r>
        <w:rPr>
          <w:rFonts w:eastAsia="Calibri" w:cs="Arial"/>
        </w:rPr>
        <w:t>/2022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7A57B5E3"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F56EFC">
        <w:rPr>
          <w:rFonts w:eastAsia="Calibri" w:cs="Arial"/>
        </w:rPr>
        <w:t>08</w:t>
      </w:r>
      <w:r>
        <w:rPr>
          <w:rFonts w:eastAsia="Calibri" w:cs="Arial"/>
        </w:rPr>
        <w:t xml:space="preserve"> de </w:t>
      </w:r>
      <w:r w:rsidR="007C44BA">
        <w:rPr>
          <w:rFonts w:eastAsia="Calibri" w:cs="Arial"/>
        </w:rPr>
        <w:t>setembro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7E5CC" w14:textId="77777777" w:rsidR="00AC45B3" w:rsidRDefault="00AC45B3">
      <w:pPr>
        <w:spacing w:after="0" w:line="240" w:lineRule="auto"/>
      </w:pPr>
      <w:r>
        <w:separator/>
      </w:r>
    </w:p>
  </w:endnote>
  <w:endnote w:type="continuationSeparator" w:id="0">
    <w:p w14:paraId="60A389BE" w14:textId="77777777" w:rsidR="00AC45B3" w:rsidRDefault="00AC4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B2566" w14:textId="77777777" w:rsidR="00AC45B3" w:rsidRDefault="00AC45B3">
      <w:pPr>
        <w:spacing w:after="0" w:line="240" w:lineRule="auto"/>
      </w:pPr>
      <w:r>
        <w:separator/>
      </w:r>
    </w:p>
  </w:footnote>
  <w:footnote w:type="continuationSeparator" w:id="0">
    <w:p w14:paraId="1BAA094B" w14:textId="77777777" w:rsidR="00AC45B3" w:rsidRDefault="00AC4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C5855"/>
    <w:rsid w:val="000C58C2"/>
    <w:rsid w:val="00140FBE"/>
    <w:rsid w:val="001475B7"/>
    <w:rsid w:val="00176D28"/>
    <w:rsid w:val="0017774D"/>
    <w:rsid w:val="00184041"/>
    <w:rsid w:val="001902E5"/>
    <w:rsid w:val="00195F1A"/>
    <w:rsid w:val="001D7EA1"/>
    <w:rsid w:val="001E35F8"/>
    <w:rsid w:val="001F5DB8"/>
    <w:rsid w:val="002072C9"/>
    <w:rsid w:val="002121D0"/>
    <w:rsid w:val="002333CD"/>
    <w:rsid w:val="00266482"/>
    <w:rsid w:val="002700EB"/>
    <w:rsid w:val="00274BC8"/>
    <w:rsid w:val="00286186"/>
    <w:rsid w:val="00286762"/>
    <w:rsid w:val="002A1391"/>
    <w:rsid w:val="002A1BCC"/>
    <w:rsid w:val="002D2B1C"/>
    <w:rsid w:val="002F21BB"/>
    <w:rsid w:val="002F60D0"/>
    <w:rsid w:val="00344F8C"/>
    <w:rsid w:val="0035637E"/>
    <w:rsid w:val="003958BC"/>
    <w:rsid w:val="003B707F"/>
    <w:rsid w:val="00401E9C"/>
    <w:rsid w:val="004228A1"/>
    <w:rsid w:val="00435E73"/>
    <w:rsid w:val="004471F1"/>
    <w:rsid w:val="00466278"/>
    <w:rsid w:val="00480421"/>
    <w:rsid w:val="00480BA5"/>
    <w:rsid w:val="004E528E"/>
    <w:rsid w:val="00545D47"/>
    <w:rsid w:val="00554EA7"/>
    <w:rsid w:val="00587492"/>
    <w:rsid w:val="005A170B"/>
    <w:rsid w:val="005B59F5"/>
    <w:rsid w:val="005C6DC6"/>
    <w:rsid w:val="005D553D"/>
    <w:rsid w:val="00601384"/>
    <w:rsid w:val="00617B0F"/>
    <w:rsid w:val="00644A85"/>
    <w:rsid w:val="00671739"/>
    <w:rsid w:val="006867D6"/>
    <w:rsid w:val="006B02E0"/>
    <w:rsid w:val="006B12BE"/>
    <w:rsid w:val="006C1DD8"/>
    <w:rsid w:val="006C21CE"/>
    <w:rsid w:val="006C343D"/>
    <w:rsid w:val="006D51D4"/>
    <w:rsid w:val="006D699D"/>
    <w:rsid w:val="006E5F70"/>
    <w:rsid w:val="006F3F1A"/>
    <w:rsid w:val="007177D0"/>
    <w:rsid w:val="007720D4"/>
    <w:rsid w:val="00773D77"/>
    <w:rsid w:val="0078276F"/>
    <w:rsid w:val="007A3721"/>
    <w:rsid w:val="007C44BA"/>
    <w:rsid w:val="007D2E66"/>
    <w:rsid w:val="007E4560"/>
    <w:rsid w:val="007E73D2"/>
    <w:rsid w:val="008237C7"/>
    <w:rsid w:val="00823978"/>
    <w:rsid w:val="00826FDF"/>
    <w:rsid w:val="00827BF8"/>
    <w:rsid w:val="008359B7"/>
    <w:rsid w:val="00864118"/>
    <w:rsid w:val="00865735"/>
    <w:rsid w:val="008709E2"/>
    <w:rsid w:val="008714F6"/>
    <w:rsid w:val="00876ABF"/>
    <w:rsid w:val="00876E5C"/>
    <w:rsid w:val="008A3C4E"/>
    <w:rsid w:val="008B55F2"/>
    <w:rsid w:val="008C1421"/>
    <w:rsid w:val="008D0698"/>
    <w:rsid w:val="008D518D"/>
    <w:rsid w:val="008D5AE5"/>
    <w:rsid w:val="008E1161"/>
    <w:rsid w:val="008E6250"/>
    <w:rsid w:val="008F19D6"/>
    <w:rsid w:val="009005E6"/>
    <w:rsid w:val="0091093E"/>
    <w:rsid w:val="00913379"/>
    <w:rsid w:val="0092437E"/>
    <w:rsid w:val="00927ABB"/>
    <w:rsid w:val="009413E7"/>
    <w:rsid w:val="009440D9"/>
    <w:rsid w:val="009539F2"/>
    <w:rsid w:val="009751DA"/>
    <w:rsid w:val="009809A6"/>
    <w:rsid w:val="009B522F"/>
    <w:rsid w:val="009E050C"/>
    <w:rsid w:val="009F7565"/>
    <w:rsid w:val="00A05432"/>
    <w:rsid w:val="00A139A4"/>
    <w:rsid w:val="00A86B1B"/>
    <w:rsid w:val="00A9512D"/>
    <w:rsid w:val="00AC45B3"/>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56003"/>
    <w:rsid w:val="00C61090"/>
    <w:rsid w:val="00C632D9"/>
    <w:rsid w:val="00C64C72"/>
    <w:rsid w:val="00C824B4"/>
    <w:rsid w:val="00C901E9"/>
    <w:rsid w:val="00CB35D3"/>
    <w:rsid w:val="00CE31F9"/>
    <w:rsid w:val="00CE550D"/>
    <w:rsid w:val="00CF7CA5"/>
    <w:rsid w:val="00D01245"/>
    <w:rsid w:val="00D33D85"/>
    <w:rsid w:val="00D464B7"/>
    <w:rsid w:val="00D53047"/>
    <w:rsid w:val="00D6584E"/>
    <w:rsid w:val="00D84B19"/>
    <w:rsid w:val="00DB14E4"/>
    <w:rsid w:val="00DE48E9"/>
    <w:rsid w:val="00E1315B"/>
    <w:rsid w:val="00E24151"/>
    <w:rsid w:val="00E605EB"/>
    <w:rsid w:val="00E77510"/>
    <w:rsid w:val="00EC2FAD"/>
    <w:rsid w:val="00ED1E41"/>
    <w:rsid w:val="00EF038D"/>
    <w:rsid w:val="00F33136"/>
    <w:rsid w:val="00F3458C"/>
    <w:rsid w:val="00F521ED"/>
    <w:rsid w:val="00F56EFC"/>
    <w:rsid w:val="00F64B9F"/>
    <w:rsid w:val="00F9156C"/>
    <w:rsid w:val="00FC484D"/>
    <w:rsid w:val="00FE280E"/>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1053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2022-08-01T10:26:00Z</cp:lastPrinted>
  <dcterms:created xsi:type="dcterms:W3CDTF">2022-12-27T18:45:00Z</dcterms:created>
  <dcterms:modified xsi:type="dcterms:W3CDTF">2022-12-27T18:45:00Z</dcterms:modified>
</cp:coreProperties>
</file>