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EA9A" w14:textId="6167017E" w:rsidR="0061563C" w:rsidRDefault="0061563C"/>
    <w:p w14:paraId="47B11684" w14:textId="6FB99453" w:rsidR="00B96A5F" w:rsidRDefault="00B96A5F"/>
    <w:p w14:paraId="6CFC8FFA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31066FDC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53FDDF3B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A0B9D50" w14:textId="4EB8F82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DECRETO LEGISLATIVO N° 0</w:t>
      </w:r>
      <w:r w:rsidR="001B7678">
        <w:rPr>
          <w:rFonts w:ascii="Times New Roman" w:hAnsi="Times New Roman"/>
          <w:color w:val="auto"/>
          <w:szCs w:val="24"/>
        </w:rPr>
        <w:t>3</w:t>
      </w:r>
      <w:r>
        <w:rPr>
          <w:rFonts w:ascii="Times New Roman" w:hAnsi="Times New Roman"/>
          <w:color w:val="auto"/>
          <w:szCs w:val="24"/>
        </w:rPr>
        <w:t xml:space="preserve">, DE </w:t>
      </w:r>
      <w:r w:rsidR="001B7678">
        <w:rPr>
          <w:rFonts w:ascii="Times New Roman" w:hAnsi="Times New Roman"/>
          <w:color w:val="auto"/>
          <w:szCs w:val="24"/>
        </w:rPr>
        <w:t>19</w:t>
      </w:r>
      <w:r>
        <w:rPr>
          <w:rFonts w:ascii="Times New Roman" w:hAnsi="Times New Roman"/>
          <w:color w:val="auto"/>
          <w:szCs w:val="24"/>
        </w:rPr>
        <w:t xml:space="preserve"> DE ABRIL DE 2022.</w:t>
      </w:r>
    </w:p>
    <w:p w14:paraId="3A9EE05A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7C11B1CF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DDF5F97" w14:textId="77777777" w:rsidR="00B96A5F" w:rsidRDefault="00B96A5F" w:rsidP="00B96A5F">
      <w:pPr>
        <w:spacing w:line="276" w:lineRule="auto"/>
        <w:ind w:left="3969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INSTITUI PONTO FACULTATIVO NOS SERVIÇOS DO PODER LEGISLATIVO DO MUNICÍPIO DE SALTO DO JACUÍ.</w:t>
      </w:r>
    </w:p>
    <w:p w14:paraId="0D62F468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2846F760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58CDD30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80E66EF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 PRESIDENTE DA CÂMARA MUNICIPAL DE VEREADORES DE SALTO DO JACUÍ</w:t>
      </w:r>
      <w:r>
        <w:rPr>
          <w:rFonts w:ascii="Times New Roman" w:hAnsi="Times New Roman"/>
          <w:bCs/>
          <w:szCs w:val="24"/>
        </w:rPr>
        <w:t xml:space="preserve">, no uso de suas atribuições legais, </w:t>
      </w:r>
      <w:r>
        <w:rPr>
          <w:rFonts w:ascii="Times New Roman" w:hAnsi="Times New Roman"/>
          <w:b/>
          <w:bCs/>
          <w:szCs w:val="24"/>
        </w:rPr>
        <w:t>DECRETA</w:t>
      </w:r>
      <w:r>
        <w:rPr>
          <w:rFonts w:ascii="Times New Roman" w:hAnsi="Times New Roman"/>
          <w:bCs/>
          <w:szCs w:val="24"/>
        </w:rPr>
        <w:t>:</w:t>
      </w:r>
    </w:p>
    <w:p w14:paraId="6B8FB943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03C32266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700B5B9F" w14:textId="2C016547" w:rsidR="00B96A5F" w:rsidRDefault="00B96A5F" w:rsidP="003F7687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1</w:t>
      </w:r>
      <w:r>
        <w:rPr>
          <w:rFonts w:ascii="Calibri" w:hAnsi="Calibri" w:cs="Calibri"/>
          <w:bCs/>
          <w:szCs w:val="24"/>
        </w:rPr>
        <w:t>º</w:t>
      </w:r>
      <w:r>
        <w:rPr>
          <w:rFonts w:ascii="Times New Roman" w:hAnsi="Times New Roman"/>
          <w:bCs/>
          <w:szCs w:val="24"/>
        </w:rPr>
        <w:t xml:space="preserve"> É decretado Ponto Facultativo nas atividades do Poder Legislativo de Salto do Jacuí, </w:t>
      </w:r>
      <w:r w:rsidR="00DB61F5">
        <w:rPr>
          <w:rFonts w:ascii="Times New Roman" w:hAnsi="Times New Roman"/>
          <w:bCs/>
          <w:szCs w:val="24"/>
        </w:rPr>
        <w:t xml:space="preserve">no dia </w:t>
      </w:r>
      <w:r w:rsidR="003F7687">
        <w:rPr>
          <w:rFonts w:ascii="Times New Roman" w:hAnsi="Times New Roman"/>
          <w:bCs/>
          <w:szCs w:val="24"/>
        </w:rPr>
        <w:t>22</w:t>
      </w:r>
      <w:r>
        <w:rPr>
          <w:rFonts w:ascii="Times New Roman" w:hAnsi="Times New Roman"/>
          <w:bCs/>
          <w:szCs w:val="24"/>
        </w:rPr>
        <w:t xml:space="preserve"> de abril de 2022 (</w:t>
      </w:r>
      <w:r w:rsidR="003F7687">
        <w:rPr>
          <w:rFonts w:ascii="Times New Roman" w:hAnsi="Times New Roman"/>
          <w:bCs/>
          <w:szCs w:val="24"/>
        </w:rPr>
        <w:t>sexta</w:t>
      </w:r>
      <w:r>
        <w:rPr>
          <w:rFonts w:ascii="Times New Roman" w:hAnsi="Times New Roman"/>
          <w:bCs/>
          <w:szCs w:val="24"/>
        </w:rPr>
        <w:t>–</w:t>
      </w:r>
      <w:r w:rsidR="006441BA">
        <w:rPr>
          <w:rFonts w:ascii="Times New Roman" w:hAnsi="Times New Roman"/>
          <w:bCs/>
          <w:szCs w:val="24"/>
        </w:rPr>
        <w:t>feira)</w:t>
      </w:r>
      <w:r>
        <w:rPr>
          <w:rFonts w:ascii="Times New Roman" w:hAnsi="Times New Roman"/>
          <w:bCs/>
          <w:szCs w:val="24"/>
        </w:rPr>
        <w:t>, tendo em vista</w:t>
      </w:r>
      <w:r w:rsidR="003F7687">
        <w:rPr>
          <w:rFonts w:ascii="Times New Roman" w:hAnsi="Times New Roman"/>
          <w:bCs/>
          <w:szCs w:val="24"/>
        </w:rPr>
        <w:t xml:space="preserve"> o feriado de Tiradentes</w:t>
      </w:r>
      <w:r>
        <w:rPr>
          <w:rFonts w:ascii="Times New Roman" w:hAnsi="Times New Roman"/>
          <w:bCs/>
          <w:szCs w:val="24"/>
        </w:rPr>
        <w:t xml:space="preserve">. </w:t>
      </w:r>
    </w:p>
    <w:p w14:paraId="38FBC491" w14:textId="2DB0D242" w:rsidR="00DB61F5" w:rsidRDefault="00DB61F5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737EF0CF" w14:textId="1140BA45" w:rsidR="00DB61F5" w:rsidRDefault="00DB61F5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Parágrafo único.</w:t>
      </w:r>
      <w:r w:rsidR="003F7687">
        <w:rPr>
          <w:rFonts w:ascii="Times New Roman" w:hAnsi="Times New Roman"/>
          <w:bCs/>
          <w:szCs w:val="24"/>
        </w:rPr>
        <w:t xml:space="preserve"> Os </w:t>
      </w:r>
      <w:r w:rsidR="008F5979">
        <w:rPr>
          <w:rFonts w:ascii="Times New Roman" w:hAnsi="Times New Roman"/>
          <w:bCs/>
          <w:szCs w:val="24"/>
        </w:rPr>
        <w:t>serviços deverão ser compensados durante o exercício de 2022, observado a jornada de trabalho a que os servidores estiverem sujeitos</w:t>
      </w:r>
      <w:r w:rsidRPr="00DB61F5">
        <w:rPr>
          <w:rFonts w:ascii="Times New Roman" w:hAnsi="Times New Roman"/>
          <w:bCs/>
          <w:szCs w:val="24"/>
        </w:rPr>
        <w:t>.</w:t>
      </w:r>
    </w:p>
    <w:p w14:paraId="7EC6E848" w14:textId="77777777" w:rsidR="00B96A5F" w:rsidRDefault="00B96A5F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2FCA065F" w14:textId="77777777" w:rsidR="00B96A5F" w:rsidRDefault="00B96A5F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2</w:t>
      </w:r>
      <w:r>
        <w:rPr>
          <w:rFonts w:ascii="Calibri" w:hAnsi="Calibri"/>
          <w:bCs/>
          <w:szCs w:val="24"/>
        </w:rPr>
        <w:t>º</w:t>
      </w:r>
      <w:r>
        <w:rPr>
          <w:rFonts w:ascii="Times New Roman" w:hAnsi="Times New Roman"/>
          <w:bCs/>
          <w:szCs w:val="24"/>
        </w:rPr>
        <w:t xml:space="preserve"> Este Decreto entra em vigor na data de sua publicação.</w:t>
      </w:r>
    </w:p>
    <w:p w14:paraId="746339DC" w14:textId="77777777" w:rsidR="00B96A5F" w:rsidRDefault="00B96A5F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1DAF947A" w14:textId="77777777" w:rsidR="00B96A5F" w:rsidRDefault="00B96A5F" w:rsidP="00B96A5F">
      <w:pPr>
        <w:spacing w:line="276" w:lineRule="auto"/>
        <w:ind w:firstLine="1683"/>
        <w:jc w:val="center"/>
        <w:rPr>
          <w:rFonts w:ascii="Times New Roman" w:hAnsi="Times New Roman"/>
          <w:color w:val="auto"/>
          <w:szCs w:val="24"/>
        </w:rPr>
      </w:pPr>
    </w:p>
    <w:p w14:paraId="73DFC0FE" w14:textId="1241D6AB" w:rsidR="00B96A5F" w:rsidRDefault="00B96A5F" w:rsidP="00B96A5F">
      <w:pPr>
        <w:spacing w:line="276" w:lineRule="auto"/>
        <w:ind w:firstLine="141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>GABINETE DO PRESIDENTE DA CÂMARA MUNICIPAL DE VEREADORES DE SALTO DO JACUÍ-RS, EM 1</w:t>
      </w:r>
      <w:r w:rsidR="009276CD">
        <w:rPr>
          <w:rFonts w:ascii="Times New Roman" w:eastAsia="Calibri" w:hAnsi="Times New Roman"/>
          <w:color w:val="auto"/>
          <w:szCs w:val="24"/>
          <w:lang w:eastAsia="en-US"/>
        </w:rPr>
        <w:t>9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DE ABRIL DE 2022.</w:t>
      </w:r>
    </w:p>
    <w:p w14:paraId="69FBC4B6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</w:rPr>
      </w:pPr>
    </w:p>
    <w:p w14:paraId="7AB65E71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</w:rPr>
      </w:pPr>
    </w:p>
    <w:p w14:paraId="41521D92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                                            </w:t>
      </w:r>
    </w:p>
    <w:p w14:paraId="06454215" w14:textId="77777777" w:rsidR="00B96A5F" w:rsidRDefault="00B96A5F" w:rsidP="00B96A5F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eastAsia="Calibri" w:hAnsi="Times New Roman"/>
          <w:b/>
          <w:bCs/>
          <w:color w:val="auto"/>
          <w:szCs w:val="24"/>
          <w:lang w:eastAsia="en-US"/>
        </w:rPr>
        <w:t>SANDRO DRUM</w:t>
      </w:r>
    </w:p>
    <w:p w14:paraId="2A04E384" w14:textId="77777777" w:rsidR="00B96A5F" w:rsidRDefault="00B96A5F" w:rsidP="00B96A5F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Vereador Presidente </w:t>
      </w:r>
    </w:p>
    <w:p w14:paraId="18990829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41DAD221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02BC0F8A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03ACC28E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15B07584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2D990EB4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>Registre-se e Publique-se</w:t>
      </w:r>
    </w:p>
    <w:p w14:paraId="63D5DE1A" w14:textId="5BABD3A3" w:rsidR="00B96A5F" w:rsidRDefault="00B96A5F" w:rsidP="00B96A5F">
      <w:pPr>
        <w:pStyle w:val="SemEspaamento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szCs w:val="24"/>
          <w:lang w:eastAsia="en-US"/>
        </w:rPr>
        <w:t xml:space="preserve">      Em 1</w:t>
      </w:r>
      <w:r w:rsidR="00A30AD2">
        <w:rPr>
          <w:rFonts w:ascii="Times New Roman" w:eastAsia="Calibri" w:hAnsi="Times New Roman"/>
          <w:szCs w:val="24"/>
          <w:lang w:eastAsia="en-US"/>
        </w:rPr>
        <w:t>9</w:t>
      </w:r>
      <w:r>
        <w:rPr>
          <w:rFonts w:ascii="Times New Roman" w:eastAsia="Calibri" w:hAnsi="Times New Roman"/>
          <w:szCs w:val="24"/>
          <w:lang w:eastAsia="en-US"/>
        </w:rPr>
        <w:t xml:space="preserve">/04/2022.   </w:t>
      </w:r>
    </w:p>
    <w:p w14:paraId="3D7C3435" w14:textId="77777777" w:rsidR="00B96A5F" w:rsidRDefault="00B96A5F"/>
    <w:sectPr w:rsidR="00B96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5F"/>
    <w:rsid w:val="001B7678"/>
    <w:rsid w:val="003F7687"/>
    <w:rsid w:val="00555CAF"/>
    <w:rsid w:val="0061563C"/>
    <w:rsid w:val="006441BA"/>
    <w:rsid w:val="008F5979"/>
    <w:rsid w:val="009276CD"/>
    <w:rsid w:val="00A30AD2"/>
    <w:rsid w:val="00B96A5F"/>
    <w:rsid w:val="00DB61F5"/>
    <w:rsid w:val="00F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9514"/>
  <w15:chartTrackingRefBased/>
  <w15:docId w15:val="{B5E541CC-F886-41C6-B849-80B7AD65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CMV_0020</cp:lastModifiedBy>
  <cp:revision>9</cp:revision>
  <cp:lastPrinted>2022-04-13T11:51:00Z</cp:lastPrinted>
  <dcterms:created xsi:type="dcterms:W3CDTF">2022-04-19T13:36:00Z</dcterms:created>
  <dcterms:modified xsi:type="dcterms:W3CDTF">2022-04-19T13:50:00Z</dcterms:modified>
</cp:coreProperties>
</file>