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472A4022"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9647AE">
        <w:rPr>
          <w:rFonts w:eastAsia="Calibri" w:cs="Arial"/>
        </w:rPr>
        <w:t>4</w:t>
      </w:r>
      <w:r w:rsidR="0097012F">
        <w:rPr>
          <w:rFonts w:eastAsia="Calibri" w:cs="Arial"/>
        </w:rPr>
        <w:t>2</w:t>
      </w:r>
      <w:r w:rsidR="00823978">
        <w:rPr>
          <w:rFonts w:eastAsia="Calibri" w:cs="Arial"/>
        </w:rPr>
        <w:t>/2022</w:t>
      </w:r>
    </w:p>
    <w:p w14:paraId="6E30718A" w14:textId="3B5579F3"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97012F">
        <w:rPr>
          <w:rFonts w:eastAsia="Calibri" w:cs="Arial"/>
        </w:rPr>
        <w:t>100</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9870C9">
        <w:rPr>
          <w:rFonts w:eastAsia="Calibri" w:cs="Arial"/>
        </w:rPr>
        <w:t>2</w:t>
      </w:r>
      <w:r w:rsidR="0097012F">
        <w:rPr>
          <w:rFonts w:eastAsia="Calibri" w:cs="Arial"/>
        </w:rPr>
        <w:t>2</w:t>
      </w:r>
      <w:r w:rsidR="00DE48E9">
        <w:rPr>
          <w:rFonts w:eastAsia="Calibri" w:cs="Arial"/>
        </w:rPr>
        <w:t xml:space="preserve"> </w:t>
      </w:r>
      <w:r>
        <w:rPr>
          <w:rFonts w:eastAsia="Calibri" w:cs="Arial"/>
        </w:rPr>
        <w:t xml:space="preserve">de </w:t>
      </w:r>
      <w:r w:rsidR="0091093E">
        <w:rPr>
          <w:rFonts w:eastAsia="Calibri" w:cs="Arial"/>
        </w:rPr>
        <w:t>ju</w:t>
      </w:r>
      <w:r w:rsidR="0097012F">
        <w:rPr>
          <w:rFonts w:eastAsia="Calibri" w:cs="Arial"/>
        </w:rPr>
        <w:t>l</w:t>
      </w:r>
      <w:r w:rsidR="0091093E">
        <w:rPr>
          <w:rFonts w:eastAsia="Calibri" w:cs="Arial"/>
        </w:rPr>
        <w:t>ho</w:t>
      </w:r>
      <w:r w:rsidR="00823978">
        <w:rPr>
          <w:rFonts w:eastAsia="Calibri" w:cs="Arial"/>
        </w:rPr>
        <w:t xml:space="preserve"> de 2022</w:t>
      </w:r>
    </w:p>
    <w:p w14:paraId="5380B916" w14:textId="42385450"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w:t>
      </w:r>
      <w:r w:rsidR="009870C9">
        <w:rPr>
          <w:rFonts w:eastAsia="Calibri" w:cs="Arial"/>
        </w:rPr>
        <w:t>L 278</w:t>
      </w:r>
      <w:r w:rsidR="0097012F">
        <w:rPr>
          <w:rFonts w:eastAsia="Calibri" w:cs="Arial"/>
        </w:rPr>
        <w:t>4</w:t>
      </w:r>
      <w:r w:rsidR="00823978">
        <w:rPr>
          <w:rFonts w:eastAsia="Calibri" w:cs="Arial"/>
        </w:rPr>
        <w:t>/202</w:t>
      </w:r>
      <w:r w:rsidR="00BD2C81">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9870C9">
        <w:rPr>
          <w:rFonts w:eastAsia="Calibri" w:cs="Arial"/>
        </w:rPr>
        <w:t>Executivo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68F27E63" w14:textId="15AD6A92" w:rsidR="00BD2C81" w:rsidRPr="00D33941" w:rsidRDefault="009440D9" w:rsidP="00BD2C81">
      <w:pPr>
        <w:jc w:val="both"/>
        <w:rPr>
          <w:rFonts w:eastAsia="Calibri" w:cs="Arial"/>
          <w:bCs/>
        </w:rPr>
      </w:pPr>
      <w:r>
        <w:rPr>
          <w:rFonts w:eastAsia="Calibri" w:cs="Arial"/>
          <w:b/>
        </w:rPr>
        <w:t xml:space="preserve">Ementa: </w:t>
      </w:r>
      <w:r w:rsidR="0097012F">
        <w:rPr>
          <w:rFonts w:eastAsia="Calibri" w:cs="Arial"/>
          <w:bCs/>
        </w:rPr>
        <w:t>Autoriza o Poder Executivo Municipal a realizar a abertura de crédito especial no valor de R$ 100.000,00 (cem mil reais) e dá outras providências.</w:t>
      </w:r>
    </w:p>
    <w:p w14:paraId="2092A894" w14:textId="39E77B33" w:rsidR="00171B69" w:rsidRDefault="00171B69" w:rsidP="00171B69">
      <w:pPr>
        <w:tabs>
          <w:tab w:val="left" w:pos="1418"/>
          <w:tab w:val="left" w:pos="5059"/>
        </w:tabs>
        <w:spacing w:after="0" w:line="240" w:lineRule="auto"/>
        <w:jc w:val="both"/>
        <w:rPr>
          <w:rFonts w:eastAsia="Calibri" w:cs="Arial"/>
          <w:bCs/>
        </w:rPr>
      </w:pPr>
    </w:p>
    <w:p w14:paraId="3A7F4B97" w14:textId="77777777" w:rsidR="00171B69" w:rsidRDefault="00171B69" w:rsidP="00171B69">
      <w:pPr>
        <w:tabs>
          <w:tab w:val="left" w:pos="1418"/>
          <w:tab w:val="left" w:pos="5059"/>
        </w:tabs>
        <w:spacing w:after="0" w:line="240" w:lineRule="auto"/>
        <w:jc w:val="both"/>
        <w:rPr>
          <w:rFonts w:eastAsia="Calibri" w:cs="Arial"/>
          <w:b/>
        </w:rPr>
      </w:pPr>
    </w:p>
    <w:p w14:paraId="57A026D0" w14:textId="6611232C" w:rsidR="00171B69" w:rsidRDefault="009440D9" w:rsidP="00171B69">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239738F6" w14:textId="77777777" w:rsidR="0097012F" w:rsidRDefault="009440D9" w:rsidP="0097012F">
      <w:pPr>
        <w:tabs>
          <w:tab w:val="left" w:pos="1701"/>
          <w:tab w:val="left" w:pos="5059"/>
        </w:tabs>
        <w:spacing w:after="0" w:line="240" w:lineRule="auto"/>
        <w:jc w:val="both"/>
        <w:rPr>
          <w:rFonts w:eastAsia="Calibri" w:cs="Arial"/>
          <w:b/>
        </w:rPr>
      </w:pPr>
      <w:r>
        <w:rPr>
          <w:rFonts w:eastAsia="Calibri" w:cs="Arial"/>
        </w:rPr>
        <w:tab/>
      </w:r>
      <w:r w:rsidR="0097012F">
        <w:rPr>
          <w:rFonts w:eastAsia="Calibri" w:cs="Arial"/>
        </w:rPr>
        <w:t xml:space="preserve">O Projeto de Lei em análise foi apresentado nesta Casa Legislativa no dia 22 de junho de 2022 e tem como objetivo autorizar </w:t>
      </w:r>
      <w:r w:rsidR="0097012F">
        <w:rPr>
          <w:rFonts w:eastAsia="Calibri" w:cs="Arial"/>
          <w:bCs/>
        </w:rPr>
        <w:t>o Poder Executivo Municipal a realizar a abertura de crédito especial no valor de R$ 100.000,00 (cem mil reais).</w:t>
      </w:r>
    </w:p>
    <w:p w14:paraId="2DAEC31A" w14:textId="7B71084F" w:rsidR="00BD2C81" w:rsidRDefault="00BD2C81" w:rsidP="00BD2C81">
      <w:pPr>
        <w:tabs>
          <w:tab w:val="left" w:pos="1701"/>
          <w:tab w:val="left" w:pos="5059"/>
        </w:tabs>
        <w:spacing w:after="0" w:line="240" w:lineRule="auto"/>
        <w:jc w:val="both"/>
        <w:rPr>
          <w:rFonts w:eastAsia="Calibri" w:cs="Arial"/>
          <w:b/>
        </w:rPr>
      </w:pPr>
    </w:p>
    <w:p w14:paraId="1DBFB138" w14:textId="247F75C4" w:rsidR="00B20F67" w:rsidRDefault="00B20F67">
      <w:pPr>
        <w:tabs>
          <w:tab w:val="left" w:pos="1701"/>
          <w:tab w:val="left" w:pos="5059"/>
        </w:tabs>
        <w:spacing w:after="0" w:line="240" w:lineRule="auto"/>
        <w:jc w:val="both"/>
        <w:rPr>
          <w:rFonts w:eastAsia="Calibri" w:cs="Arial"/>
          <w:bCs/>
        </w:rPr>
      </w:pPr>
    </w:p>
    <w:p w14:paraId="7A47F188" w14:textId="6AF6EBC4" w:rsidR="008A3C4E" w:rsidRPr="00876ABF" w:rsidRDefault="00E24151">
      <w:pPr>
        <w:tabs>
          <w:tab w:val="left" w:pos="1701"/>
          <w:tab w:val="left" w:pos="5059"/>
        </w:tabs>
        <w:spacing w:after="0" w:line="240" w:lineRule="auto"/>
        <w:jc w:val="both"/>
        <w:rPr>
          <w:rFonts w:eastAsia="Calibri" w:cs="Arial"/>
          <w:b/>
        </w:rPr>
      </w:pPr>
      <w:r>
        <w:rPr>
          <w:rFonts w:eastAsia="Calibri" w:cs="Arial"/>
          <w:b/>
        </w:rPr>
        <w:t xml:space="preserve">                                                                  </w:t>
      </w: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5FB415DB" w14:textId="77777777" w:rsidR="0097012F" w:rsidRDefault="0097012F" w:rsidP="0097012F">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do projeto de lei está correta</w:t>
      </w:r>
      <w:r>
        <w:rPr>
          <w:rFonts w:eastAsia="Calibri" w:cs="Arial"/>
        </w:rPr>
        <w:t>. Conforme Orientação Técnica do IGAM n° 15947/2022, v</w:t>
      </w:r>
      <w:r w:rsidRPr="006176FE">
        <w:rPr>
          <w:rFonts w:eastAsia="Calibri" w:cs="Arial"/>
        </w:rPr>
        <w:t>erificando o Balanço Patrimonial do Município no site do TCE/RS1,</w:t>
      </w:r>
      <w:r>
        <w:rPr>
          <w:rFonts w:eastAsia="Calibri" w:cs="Arial"/>
        </w:rPr>
        <w:t xml:space="preserve"> </w:t>
      </w:r>
      <w:r w:rsidRPr="006176FE">
        <w:rPr>
          <w:rFonts w:eastAsia="Calibri" w:cs="Arial"/>
        </w:rPr>
        <w:t>existe um superávit financeiro na fonte de recurso “0001 - Livres”, no valor de</w:t>
      </w:r>
      <w:r>
        <w:rPr>
          <w:rFonts w:eastAsia="Calibri" w:cs="Arial"/>
        </w:rPr>
        <w:t xml:space="preserve"> </w:t>
      </w:r>
      <w:r w:rsidRPr="006176FE">
        <w:rPr>
          <w:rFonts w:eastAsia="Calibri" w:cs="Arial"/>
        </w:rPr>
        <w:t>R$ 4.379.808,23, portanto, havendo recursos suficientes para a cobertura do crédito</w:t>
      </w:r>
      <w:r>
        <w:rPr>
          <w:rFonts w:eastAsia="Calibri" w:cs="Arial"/>
        </w:rPr>
        <w:t xml:space="preserve"> </w:t>
      </w:r>
      <w:r w:rsidRPr="006176FE">
        <w:rPr>
          <w:rFonts w:eastAsia="Calibri" w:cs="Arial"/>
        </w:rPr>
        <w:t>adicional.</w:t>
      </w:r>
    </w:p>
    <w:p w14:paraId="1AB76D85" w14:textId="77777777" w:rsidR="0097012F" w:rsidRPr="00CE4CD6" w:rsidRDefault="0097012F" w:rsidP="0097012F">
      <w:pPr>
        <w:tabs>
          <w:tab w:val="left" w:pos="1701"/>
          <w:tab w:val="left" w:pos="5059"/>
        </w:tabs>
        <w:spacing w:after="0" w:line="240" w:lineRule="auto"/>
        <w:jc w:val="both"/>
        <w:rPr>
          <w:rFonts w:eastAsia="Calibri" w:cs="Arial"/>
        </w:rPr>
      </w:pPr>
      <w:r>
        <w:rPr>
          <w:rFonts w:eastAsia="Calibri" w:cs="Arial"/>
        </w:rPr>
        <w:tab/>
      </w:r>
      <w:r w:rsidRPr="00CE4CD6">
        <w:rPr>
          <w:rFonts w:eastAsia="Calibri" w:cs="Arial"/>
        </w:rPr>
        <w:t xml:space="preserve">Conclui-se que o Projeto de Lei </w:t>
      </w:r>
      <w:r>
        <w:rPr>
          <w:rFonts w:eastAsia="Calibri" w:cs="Arial"/>
        </w:rPr>
        <w:t>do Executivo n°2784/2022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414FAE36"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9647AE">
        <w:rPr>
          <w:rFonts w:eastAsia="Calibri" w:cs="Arial"/>
        </w:rPr>
        <w:t>2</w:t>
      </w:r>
      <w:r w:rsidR="0097012F">
        <w:rPr>
          <w:rFonts w:eastAsia="Calibri" w:cs="Arial"/>
        </w:rPr>
        <w:t>8</w:t>
      </w:r>
      <w:r>
        <w:rPr>
          <w:rFonts w:eastAsia="Calibri" w:cs="Arial"/>
        </w:rPr>
        <w:t xml:space="preserve"> de </w:t>
      </w:r>
      <w:r w:rsidR="006C343D">
        <w:rPr>
          <w:rFonts w:eastAsia="Calibri" w:cs="Arial"/>
        </w:rPr>
        <w:t>ju</w:t>
      </w:r>
      <w:r w:rsidR="00171B69">
        <w:rPr>
          <w:rFonts w:eastAsia="Calibri" w:cs="Arial"/>
        </w:rPr>
        <w:t>l</w:t>
      </w:r>
      <w:r w:rsidR="006C343D">
        <w:rPr>
          <w:rFonts w:eastAsia="Calibri" w:cs="Arial"/>
        </w:rPr>
        <w:t>ho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2722" w14:textId="77777777" w:rsidR="004E70A9" w:rsidRDefault="004E70A9">
      <w:pPr>
        <w:spacing w:after="0" w:line="240" w:lineRule="auto"/>
      </w:pPr>
      <w:r>
        <w:separator/>
      </w:r>
    </w:p>
  </w:endnote>
  <w:endnote w:type="continuationSeparator" w:id="0">
    <w:p w14:paraId="0294DDEE" w14:textId="77777777" w:rsidR="004E70A9" w:rsidRDefault="004E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11CD" w14:textId="77777777" w:rsidR="004E70A9" w:rsidRDefault="004E70A9">
      <w:pPr>
        <w:spacing w:after="0" w:line="240" w:lineRule="auto"/>
      </w:pPr>
      <w:r>
        <w:separator/>
      </w:r>
    </w:p>
  </w:footnote>
  <w:footnote w:type="continuationSeparator" w:id="0">
    <w:p w14:paraId="594DBC99" w14:textId="77777777" w:rsidR="004E70A9" w:rsidRDefault="004E7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55"/>
    <w:rsid w:val="000C58C2"/>
    <w:rsid w:val="001475B7"/>
    <w:rsid w:val="00171B69"/>
    <w:rsid w:val="00176D28"/>
    <w:rsid w:val="0017774D"/>
    <w:rsid w:val="00184041"/>
    <w:rsid w:val="00195F1A"/>
    <w:rsid w:val="001D7EA1"/>
    <w:rsid w:val="001E1720"/>
    <w:rsid w:val="001F5DB8"/>
    <w:rsid w:val="002072C9"/>
    <w:rsid w:val="002121D0"/>
    <w:rsid w:val="002333CD"/>
    <w:rsid w:val="00266482"/>
    <w:rsid w:val="00274BC8"/>
    <w:rsid w:val="00286186"/>
    <w:rsid w:val="00286762"/>
    <w:rsid w:val="002A1391"/>
    <w:rsid w:val="002D2B1C"/>
    <w:rsid w:val="002F21BB"/>
    <w:rsid w:val="00344F8C"/>
    <w:rsid w:val="003958BC"/>
    <w:rsid w:val="00401E9C"/>
    <w:rsid w:val="004228A1"/>
    <w:rsid w:val="00435E73"/>
    <w:rsid w:val="004471F1"/>
    <w:rsid w:val="00466278"/>
    <w:rsid w:val="00480BA5"/>
    <w:rsid w:val="004E528E"/>
    <w:rsid w:val="004E70A9"/>
    <w:rsid w:val="00545D47"/>
    <w:rsid w:val="00554EA7"/>
    <w:rsid w:val="00587492"/>
    <w:rsid w:val="005A170B"/>
    <w:rsid w:val="005B59F5"/>
    <w:rsid w:val="005C6DC6"/>
    <w:rsid w:val="00601384"/>
    <w:rsid w:val="00617B0F"/>
    <w:rsid w:val="00644A85"/>
    <w:rsid w:val="00671739"/>
    <w:rsid w:val="006867D6"/>
    <w:rsid w:val="006B12BE"/>
    <w:rsid w:val="006C1DD8"/>
    <w:rsid w:val="006C21CE"/>
    <w:rsid w:val="006C343D"/>
    <w:rsid w:val="006D51D4"/>
    <w:rsid w:val="006D699D"/>
    <w:rsid w:val="006E5F70"/>
    <w:rsid w:val="006F3F1A"/>
    <w:rsid w:val="007177D0"/>
    <w:rsid w:val="00773D77"/>
    <w:rsid w:val="007A3721"/>
    <w:rsid w:val="007D2E66"/>
    <w:rsid w:val="007E4560"/>
    <w:rsid w:val="007E73D2"/>
    <w:rsid w:val="008237C7"/>
    <w:rsid w:val="00823978"/>
    <w:rsid w:val="00827BF8"/>
    <w:rsid w:val="008359B7"/>
    <w:rsid w:val="00864118"/>
    <w:rsid w:val="008709E2"/>
    <w:rsid w:val="008714F6"/>
    <w:rsid w:val="00876ABF"/>
    <w:rsid w:val="008A3C4E"/>
    <w:rsid w:val="008C1421"/>
    <w:rsid w:val="008D518D"/>
    <w:rsid w:val="008D5AE5"/>
    <w:rsid w:val="008E1161"/>
    <w:rsid w:val="008E6250"/>
    <w:rsid w:val="008F19D6"/>
    <w:rsid w:val="009005E6"/>
    <w:rsid w:val="0091093E"/>
    <w:rsid w:val="00913379"/>
    <w:rsid w:val="0092437E"/>
    <w:rsid w:val="00927ABB"/>
    <w:rsid w:val="009413E7"/>
    <w:rsid w:val="009440D9"/>
    <w:rsid w:val="009539F2"/>
    <w:rsid w:val="009647AE"/>
    <w:rsid w:val="0097012F"/>
    <w:rsid w:val="009870C9"/>
    <w:rsid w:val="009B522F"/>
    <w:rsid w:val="009E050C"/>
    <w:rsid w:val="009F7565"/>
    <w:rsid w:val="00A139A4"/>
    <w:rsid w:val="00A86B1B"/>
    <w:rsid w:val="00A9512D"/>
    <w:rsid w:val="00AD43AC"/>
    <w:rsid w:val="00AE061D"/>
    <w:rsid w:val="00AF12CD"/>
    <w:rsid w:val="00B006B5"/>
    <w:rsid w:val="00B04D4E"/>
    <w:rsid w:val="00B20F67"/>
    <w:rsid w:val="00B24675"/>
    <w:rsid w:val="00B7312B"/>
    <w:rsid w:val="00B75FE1"/>
    <w:rsid w:val="00B7652B"/>
    <w:rsid w:val="00B82F53"/>
    <w:rsid w:val="00BA41A2"/>
    <w:rsid w:val="00BA69FD"/>
    <w:rsid w:val="00BD2C81"/>
    <w:rsid w:val="00BD3808"/>
    <w:rsid w:val="00BE0BE0"/>
    <w:rsid w:val="00C61090"/>
    <w:rsid w:val="00C632D9"/>
    <w:rsid w:val="00C824B4"/>
    <w:rsid w:val="00C901E9"/>
    <w:rsid w:val="00CE31F9"/>
    <w:rsid w:val="00CE550D"/>
    <w:rsid w:val="00CF7CA5"/>
    <w:rsid w:val="00D01245"/>
    <w:rsid w:val="00D33D85"/>
    <w:rsid w:val="00D464B7"/>
    <w:rsid w:val="00D53047"/>
    <w:rsid w:val="00D6584E"/>
    <w:rsid w:val="00D84B19"/>
    <w:rsid w:val="00DB14E4"/>
    <w:rsid w:val="00DD087E"/>
    <w:rsid w:val="00DE48E9"/>
    <w:rsid w:val="00E1315B"/>
    <w:rsid w:val="00E24151"/>
    <w:rsid w:val="00E605EB"/>
    <w:rsid w:val="00E77510"/>
    <w:rsid w:val="00EF038D"/>
    <w:rsid w:val="00EF4526"/>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2022-07-14T18:39:00Z</cp:lastPrinted>
  <dcterms:created xsi:type="dcterms:W3CDTF">2022-07-29T18:23:00Z</dcterms:created>
  <dcterms:modified xsi:type="dcterms:W3CDTF">2022-07-29T18:23:00Z</dcterms:modified>
</cp:coreProperties>
</file>