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DE1" w:rsidRPr="00FD6B65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265DE1" w:rsidRPr="00FD6B65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5DE1" w:rsidRPr="00FD6B65" w:rsidRDefault="00265DE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45451" w:rsidRPr="00FD6B65" w:rsidRDefault="005A61EF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RETIFICATIVA AO PROJETO DE LEI N. 2</w:t>
      </w:r>
      <w:r w:rsidR="005F70C5">
        <w:rPr>
          <w:rFonts w:ascii="Times New Roman" w:eastAsia="Times New Roman" w:hAnsi="Times New Roman" w:cs="Times New Roman"/>
          <w:sz w:val="24"/>
          <w:szCs w:val="24"/>
          <w:lang w:eastAsia="pt-BR"/>
        </w:rPr>
        <w:t>751</w:t>
      </w: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</w:t>
      </w:r>
      <w:r w:rsidR="005F70C5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70C5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 DE 2022</w:t>
      </w:r>
      <w:r w:rsidRPr="00FD6B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C45451" w:rsidRPr="00FD6B65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45451" w:rsidRPr="00FD6B65" w:rsidRDefault="00C45451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B5245" w:rsidRPr="00FD6B65" w:rsidRDefault="00F472A8" w:rsidP="008A7004">
      <w:pPr>
        <w:spacing w:after="0" w:line="36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6B65">
        <w:rPr>
          <w:rFonts w:ascii="Times New Roman" w:hAnsi="Times New Roman" w:cs="Times New Roman"/>
          <w:sz w:val="24"/>
          <w:szCs w:val="24"/>
        </w:rPr>
        <w:t xml:space="preserve">ALTERA </w:t>
      </w:r>
      <w:r w:rsidR="00E54640" w:rsidRPr="00FD6B65">
        <w:rPr>
          <w:rFonts w:ascii="Times New Roman" w:hAnsi="Times New Roman" w:cs="Times New Roman"/>
          <w:sz w:val="24"/>
          <w:szCs w:val="24"/>
        </w:rPr>
        <w:t>O</w:t>
      </w:r>
      <w:r w:rsidRPr="00FD6B65">
        <w:rPr>
          <w:rFonts w:ascii="Times New Roman" w:hAnsi="Times New Roman" w:cs="Times New Roman"/>
          <w:sz w:val="24"/>
          <w:szCs w:val="24"/>
        </w:rPr>
        <w:t xml:space="preserve"> ART. </w:t>
      </w:r>
      <w:r w:rsidR="005F70C5">
        <w:rPr>
          <w:rFonts w:ascii="Times New Roman" w:hAnsi="Times New Roman" w:cs="Times New Roman"/>
          <w:sz w:val="24"/>
          <w:szCs w:val="24"/>
        </w:rPr>
        <w:t>1</w:t>
      </w:r>
      <w:r w:rsidR="00FD6B65" w:rsidRPr="00FD6B65">
        <w:rPr>
          <w:rFonts w:ascii="Times New Roman" w:hAnsi="Times New Roman" w:cs="Times New Roman"/>
          <w:sz w:val="24"/>
          <w:szCs w:val="24"/>
        </w:rPr>
        <w:t>º</w:t>
      </w:r>
      <w:r w:rsidR="00F3516B" w:rsidRPr="00FD6B65">
        <w:rPr>
          <w:rFonts w:ascii="Times New Roman" w:hAnsi="Times New Roman" w:cs="Times New Roman"/>
          <w:sz w:val="24"/>
          <w:szCs w:val="24"/>
        </w:rPr>
        <w:t xml:space="preserve">, </w:t>
      </w:r>
      <w:r w:rsidR="005A61EF" w:rsidRPr="00FD6B65">
        <w:rPr>
          <w:rFonts w:ascii="Times New Roman" w:hAnsi="Times New Roman" w:cs="Times New Roman"/>
          <w:sz w:val="24"/>
          <w:szCs w:val="24"/>
        </w:rPr>
        <w:t>DO PR</w:t>
      </w:r>
      <w:r w:rsidR="005F70C5">
        <w:rPr>
          <w:rFonts w:ascii="Times New Roman" w:hAnsi="Times New Roman" w:cs="Times New Roman"/>
          <w:sz w:val="24"/>
          <w:szCs w:val="24"/>
        </w:rPr>
        <w:t>OJETO DE LEI DO EXECUTIVO Nº 2751</w:t>
      </w:r>
      <w:r w:rsidR="005A61EF" w:rsidRPr="00FD6B65">
        <w:rPr>
          <w:rFonts w:ascii="Times New Roman" w:hAnsi="Times New Roman" w:cs="Times New Roman"/>
          <w:sz w:val="24"/>
          <w:szCs w:val="24"/>
        </w:rPr>
        <w:t>/202</w:t>
      </w:r>
      <w:r w:rsidR="005F70C5">
        <w:rPr>
          <w:rFonts w:ascii="Times New Roman" w:hAnsi="Times New Roman" w:cs="Times New Roman"/>
          <w:sz w:val="24"/>
          <w:szCs w:val="24"/>
        </w:rPr>
        <w:t>2</w:t>
      </w:r>
      <w:r w:rsidR="005A61EF" w:rsidRPr="00FD6B65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FD6B65" w:rsidRPr="00FD6B65" w:rsidRDefault="00FD6B65" w:rsidP="008A700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5245" w:rsidRPr="00FD6B65" w:rsidRDefault="00DB5245" w:rsidP="008A70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6B65">
        <w:rPr>
          <w:rFonts w:ascii="Times New Roman" w:hAnsi="Times New Roman" w:cs="Times New Roman"/>
          <w:sz w:val="24"/>
          <w:szCs w:val="24"/>
        </w:rPr>
        <w:t>O PODER EXECUTIVO MUNICIPAL DE SALTO DO JACUÍ encaminha a presente MENSAGEM RETIFICATIVA, propondo alterações ao Pr</w:t>
      </w:r>
      <w:r w:rsidR="005F70C5">
        <w:rPr>
          <w:rFonts w:ascii="Times New Roman" w:hAnsi="Times New Roman" w:cs="Times New Roman"/>
          <w:sz w:val="24"/>
          <w:szCs w:val="24"/>
        </w:rPr>
        <w:t>ojeto de Lei do Executivo nº 2751/2022</w:t>
      </w:r>
      <w:r w:rsidRPr="00FD6B65">
        <w:rPr>
          <w:rFonts w:ascii="Times New Roman" w:hAnsi="Times New Roman" w:cs="Times New Roman"/>
          <w:sz w:val="24"/>
          <w:szCs w:val="24"/>
        </w:rPr>
        <w:t xml:space="preserve">, nos seguintes termos: </w:t>
      </w:r>
    </w:p>
    <w:p w:rsidR="00FD6B65" w:rsidRPr="00FD6B65" w:rsidRDefault="00FD6B65" w:rsidP="008A70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245" w:rsidRPr="00FD6B65" w:rsidRDefault="00DB5245" w:rsidP="0070718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65">
        <w:rPr>
          <w:rFonts w:ascii="Times New Roman" w:hAnsi="Times New Roman" w:cs="Times New Roman"/>
          <w:sz w:val="24"/>
          <w:szCs w:val="24"/>
        </w:rPr>
        <w:t xml:space="preserve">Altera o art. </w:t>
      </w:r>
      <w:r w:rsidR="005F70C5">
        <w:rPr>
          <w:rFonts w:ascii="Times New Roman" w:hAnsi="Times New Roman" w:cs="Times New Roman"/>
          <w:sz w:val="24"/>
          <w:szCs w:val="24"/>
        </w:rPr>
        <w:t>1</w:t>
      </w:r>
      <w:r w:rsidR="00D56739" w:rsidRPr="00FD6B65">
        <w:rPr>
          <w:rFonts w:ascii="Times New Roman" w:hAnsi="Times New Roman" w:cs="Times New Roman"/>
          <w:sz w:val="24"/>
          <w:szCs w:val="24"/>
        </w:rPr>
        <w:t>º</w:t>
      </w:r>
      <w:r w:rsidR="00FD6B65" w:rsidRPr="00FD6B65">
        <w:rPr>
          <w:rFonts w:ascii="Times New Roman" w:hAnsi="Times New Roman" w:cs="Times New Roman"/>
          <w:sz w:val="24"/>
          <w:szCs w:val="24"/>
        </w:rPr>
        <w:t>, do</w:t>
      </w:r>
      <w:r w:rsidR="00D56739" w:rsidRPr="00FD6B65">
        <w:rPr>
          <w:rFonts w:ascii="Times New Roman" w:hAnsi="Times New Roman" w:cs="Times New Roman"/>
          <w:sz w:val="24"/>
          <w:szCs w:val="24"/>
        </w:rPr>
        <w:t xml:space="preserve"> Projeto de Lei nº 2</w:t>
      </w:r>
      <w:r w:rsidR="005F70C5">
        <w:rPr>
          <w:rFonts w:ascii="Times New Roman" w:hAnsi="Times New Roman" w:cs="Times New Roman"/>
          <w:sz w:val="24"/>
          <w:szCs w:val="24"/>
        </w:rPr>
        <w:t>751</w:t>
      </w:r>
      <w:r w:rsidRPr="00FD6B65">
        <w:rPr>
          <w:rFonts w:ascii="Times New Roman" w:hAnsi="Times New Roman" w:cs="Times New Roman"/>
          <w:sz w:val="24"/>
          <w:szCs w:val="24"/>
        </w:rPr>
        <w:t>/202</w:t>
      </w:r>
      <w:r w:rsidR="005F70C5">
        <w:rPr>
          <w:rFonts w:ascii="Times New Roman" w:hAnsi="Times New Roman" w:cs="Times New Roman"/>
          <w:sz w:val="24"/>
          <w:szCs w:val="24"/>
        </w:rPr>
        <w:t>2</w:t>
      </w:r>
      <w:r w:rsidRPr="00FD6B65">
        <w:rPr>
          <w:rFonts w:ascii="Times New Roman" w:hAnsi="Times New Roman" w:cs="Times New Roman"/>
          <w:sz w:val="24"/>
          <w:szCs w:val="24"/>
        </w:rPr>
        <w:t xml:space="preserve"> que passa a ter a seguinte redação: </w:t>
      </w:r>
    </w:p>
    <w:p w:rsidR="005F70C5" w:rsidRDefault="005F70C5" w:rsidP="005F70C5">
      <w:pPr>
        <w:spacing w:before="240" w:line="360" w:lineRule="auto"/>
        <w:jc w:val="both"/>
        <w:rPr>
          <w:b/>
          <w:bCs/>
          <w:sz w:val="26"/>
          <w:szCs w:val="26"/>
        </w:rPr>
      </w:pPr>
    </w:p>
    <w:p w:rsidR="005F70C5" w:rsidRPr="005F70C5" w:rsidRDefault="005F70C5" w:rsidP="005F70C5">
      <w:pPr>
        <w:spacing w:before="240" w:line="360" w:lineRule="auto"/>
        <w:ind w:left="993"/>
        <w:jc w:val="both"/>
        <w:rPr>
          <w:rFonts w:eastAsia="SimSun"/>
          <w:sz w:val="26"/>
          <w:szCs w:val="26"/>
        </w:rPr>
      </w:pPr>
      <w:r w:rsidRPr="005F70C5">
        <w:rPr>
          <w:b/>
          <w:bCs/>
          <w:sz w:val="26"/>
          <w:szCs w:val="26"/>
        </w:rPr>
        <w:t>Art. 1º</w:t>
      </w:r>
      <w:r w:rsidRPr="005F70C5">
        <w:rPr>
          <w:bCs/>
          <w:sz w:val="26"/>
          <w:szCs w:val="26"/>
        </w:rPr>
        <w:t xml:space="preserve">.  É autorizado o Poder Executivo Municipal nos termos do art. 37, IX da Constituição Federal, art. 76 da Lei Orgânica Municipal e os </w:t>
      </w:r>
      <w:proofErr w:type="spellStart"/>
      <w:r w:rsidRPr="005F70C5">
        <w:rPr>
          <w:bCs/>
          <w:sz w:val="26"/>
          <w:szCs w:val="26"/>
        </w:rPr>
        <w:t>arts</w:t>
      </w:r>
      <w:proofErr w:type="spellEnd"/>
      <w:r w:rsidRPr="005F70C5">
        <w:rPr>
          <w:bCs/>
          <w:sz w:val="26"/>
          <w:szCs w:val="26"/>
        </w:rPr>
        <w:t xml:space="preserve">. 195 a 198 da Lei Municipal nº 270/90, de 21.12.90, a realizar processo seletivo simplificado e contratar, para atender necessidade temporária, de excepcional interesse público, pelo período de até </w:t>
      </w:r>
      <w:r>
        <w:rPr>
          <w:bCs/>
          <w:sz w:val="26"/>
          <w:szCs w:val="26"/>
        </w:rPr>
        <w:t>12 (doze)</w:t>
      </w:r>
      <w:r w:rsidRPr="005F70C5">
        <w:rPr>
          <w:bCs/>
          <w:sz w:val="26"/>
          <w:szCs w:val="26"/>
        </w:rPr>
        <w:t xml:space="preserve"> meses</w:t>
      </w:r>
      <w:r>
        <w:rPr>
          <w:bCs/>
          <w:sz w:val="26"/>
          <w:szCs w:val="26"/>
        </w:rPr>
        <w:t xml:space="preserve">, </w:t>
      </w:r>
      <w:r w:rsidRPr="005F70C5">
        <w:rPr>
          <w:bCs/>
          <w:sz w:val="26"/>
          <w:szCs w:val="26"/>
        </w:rPr>
        <w:t>os seguintes cargos:</w:t>
      </w:r>
      <w:r w:rsidRPr="005F70C5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142"/>
        <w:gridCol w:w="1946"/>
        <w:gridCol w:w="1933"/>
        <w:gridCol w:w="2406"/>
      </w:tblGrid>
      <w:tr w:rsidR="005F70C5" w:rsidRPr="00B44C24" w:rsidTr="00B036EA">
        <w:trPr>
          <w:trHeight w:val="254"/>
        </w:trPr>
        <w:tc>
          <w:tcPr>
            <w:tcW w:w="1967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 xml:space="preserve">        Cargo </w:t>
            </w:r>
          </w:p>
        </w:tc>
        <w:tc>
          <w:tcPr>
            <w:tcW w:w="1936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 xml:space="preserve">       Vagas </w:t>
            </w:r>
          </w:p>
        </w:tc>
        <w:tc>
          <w:tcPr>
            <w:tcW w:w="1933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 xml:space="preserve">  Carga Horária</w:t>
            </w:r>
          </w:p>
        </w:tc>
        <w:tc>
          <w:tcPr>
            <w:tcW w:w="1976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>Vencimento Básico</w:t>
            </w:r>
          </w:p>
        </w:tc>
      </w:tr>
      <w:tr w:rsidR="005F70C5" w:rsidRPr="00B44C24" w:rsidTr="00B036EA">
        <w:trPr>
          <w:trHeight w:val="1027"/>
        </w:trPr>
        <w:tc>
          <w:tcPr>
            <w:tcW w:w="1967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Monitores Diurno</w:t>
            </w:r>
          </w:p>
        </w:tc>
        <w:tc>
          <w:tcPr>
            <w:tcW w:w="1936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 xml:space="preserve">   0</w:t>
            </w:r>
            <w:r>
              <w:rPr>
                <w:rFonts w:eastAsia="SimSun"/>
              </w:rPr>
              <w:t>4</w:t>
            </w:r>
            <w:r w:rsidRPr="00B44C24">
              <w:rPr>
                <w:rFonts w:eastAsia="SimSun"/>
              </w:rPr>
              <w:t xml:space="preserve"> (</w:t>
            </w:r>
            <w:r>
              <w:rPr>
                <w:rFonts w:eastAsia="SimSun"/>
              </w:rPr>
              <w:t>quatro</w:t>
            </w:r>
            <w:r w:rsidRPr="00B44C24">
              <w:rPr>
                <w:rFonts w:eastAsia="SimSun"/>
              </w:rPr>
              <w:t>)</w:t>
            </w:r>
          </w:p>
        </w:tc>
        <w:tc>
          <w:tcPr>
            <w:tcW w:w="1933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 xml:space="preserve">     </w:t>
            </w:r>
            <w:r>
              <w:rPr>
                <w:rFonts w:eastAsia="SimSun"/>
              </w:rPr>
              <w:t>4</w:t>
            </w:r>
            <w:r w:rsidRPr="00B44C24">
              <w:rPr>
                <w:rFonts w:eastAsia="SimSun"/>
              </w:rPr>
              <w:t xml:space="preserve">0 horas </w:t>
            </w:r>
          </w:p>
        </w:tc>
        <w:tc>
          <w:tcPr>
            <w:tcW w:w="1976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 xml:space="preserve">R$ </w:t>
            </w:r>
            <w:r>
              <w:rPr>
                <w:rFonts w:eastAsia="SimSun"/>
              </w:rPr>
              <w:t xml:space="preserve">1.479,00 </w:t>
            </w:r>
            <w:r w:rsidRPr="00B44C24">
              <w:rPr>
                <w:rFonts w:eastAsia="SimSun"/>
              </w:rPr>
              <w:t>(</w:t>
            </w:r>
            <w:r>
              <w:rPr>
                <w:rFonts w:eastAsia="SimSun"/>
              </w:rPr>
              <w:t xml:space="preserve">um </w:t>
            </w:r>
            <w:r w:rsidRPr="00B44C24">
              <w:rPr>
                <w:rFonts w:eastAsia="SimSun"/>
              </w:rPr>
              <w:t>mil</w:t>
            </w:r>
            <w:r>
              <w:rPr>
                <w:rFonts w:eastAsia="SimSun"/>
              </w:rPr>
              <w:t xml:space="preserve"> e quatrocentos </w:t>
            </w:r>
            <w:r>
              <w:rPr>
                <w:rFonts w:eastAsia="SimSun"/>
              </w:rPr>
              <w:lastRenderedPageBreak/>
              <w:t>e setenta e nove reais</w:t>
            </w:r>
            <w:r w:rsidRPr="00B44C24">
              <w:rPr>
                <w:rFonts w:eastAsia="SimSun"/>
              </w:rPr>
              <w:t xml:space="preserve">). </w:t>
            </w:r>
          </w:p>
        </w:tc>
      </w:tr>
      <w:tr w:rsidR="005F70C5" w:rsidRPr="00B44C24" w:rsidTr="00B036EA">
        <w:trPr>
          <w:trHeight w:val="1038"/>
        </w:trPr>
        <w:tc>
          <w:tcPr>
            <w:tcW w:w="1967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Monitor Noturno</w:t>
            </w:r>
          </w:p>
        </w:tc>
        <w:tc>
          <w:tcPr>
            <w:tcW w:w="1936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 xml:space="preserve">    0</w:t>
            </w:r>
            <w:r>
              <w:rPr>
                <w:rFonts w:eastAsia="SimSun"/>
              </w:rPr>
              <w:t>4</w:t>
            </w:r>
            <w:r w:rsidRPr="00B44C24">
              <w:rPr>
                <w:rFonts w:eastAsia="SimSun"/>
              </w:rPr>
              <w:t xml:space="preserve"> (</w:t>
            </w:r>
            <w:r>
              <w:rPr>
                <w:rFonts w:eastAsia="SimSun"/>
              </w:rPr>
              <w:t>quatro</w:t>
            </w:r>
            <w:r w:rsidRPr="00B44C24">
              <w:rPr>
                <w:rFonts w:eastAsia="SimSun"/>
              </w:rPr>
              <w:t xml:space="preserve">) </w:t>
            </w:r>
          </w:p>
        </w:tc>
        <w:tc>
          <w:tcPr>
            <w:tcW w:w="1933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 xml:space="preserve">    40 horas</w:t>
            </w:r>
          </w:p>
        </w:tc>
        <w:tc>
          <w:tcPr>
            <w:tcW w:w="1976" w:type="dxa"/>
          </w:tcPr>
          <w:p w:rsidR="005F70C5" w:rsidRPr="00B44C24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B44C24">
              <w:rPr>
                <w:rFonts w:eastAsia="SimSun"/>
              </w:rPr>
              <w:t xml:space="preserve">R$ </w:t>
            </w:r>
            <w:r>
              <w:rPr>
                <w:rFonts w:eastAsia="SimSun"/>
              </w:rPr>
              <w:t xml:space="preserve">1.479,00 </w:t>
            </w:r>
            <w:r w:rsidRPr="00B44C24">
              <w:rPr>
                <w:rFonts w:eastAsia="SimSun"/>
              </w:rPr>
              <w:t>(</w:t>
            </w:r>
            <w:r>
              <w:rPr>
                <w:rFonts w:eastAsia="SimSun"/>
              </w:rPr>
              <w:t xml:space="preserve">um </w:t>
            </w:r>
            <w:r w:rsidRPr="00B44C24">
              <w:rPr>
                <w:rFonts w:eastAsia="SimSun"/>
              </w:rPr>
              <w:t>mil</w:t>
            </w:r>
            <w:r>
              <w:rPr>
                <w:rFonts w:eastAsia="SimSun"/>
              </w:rPr>
              <w:t xml:space="preserve"> e quatrocentos e setenta e nove reais</w:t>
            </w:r>
            <w:r w:rsidRPr="00B44C24">
              <w:rPr>
                <w:rFonts w:eastAsia="SimSun"/>
              </w:rPr>
              <w:t>).</w:t>
            </w:r>
          </w:p>
        </w:tc>
      </w:tr>
      <w:tr w:rsidR="005F70C5" w:rsidRPr="00E76732" w:rsidTr="00B036EA">
        <w:trPr>
          <w:trHeight w:val="1027"/>
        </w:trPr>
        <w:tc>
          <w:tcPr>
            <w:tcW w:w="1967" w:type="dxa"/>
          </w:tcPr>
          <w:p w:rsidR="005F70C5" w:rsidRPr="00E76732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>
              <w:rPr>
                <w:rFonts w:eastAsia="SimSun"/>
              </w:rPr>
              <w:t>Serviços Gerais</w:t>
            </w:r>
          </w:p>
        </w:tc>
        <w:tc>
          <w:tcPr>
            <w:tcW w:w="1936" w:type="dxa"/>
          </w:tcPr>
          <w:p w:rsidR="005F70C5" w:rsidRPr="00E76732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E76732">
              <w:rPr>
                <w:rFonts w:eastAsia="SimSun"/>
              </w:rPr>
              <w:t xml:space="preserve">     02 (duas) </w:t>
            </w:r>
          </w:p>
        </w:tc>
        <w:tc>
          <w:tcPr>
            <w:tcW w:w="1933" w:type="dxa"/>
          </w:tcPr>
          <w:p w:rsidR="005F70C5" w:rsidRPr="00E76732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E76732">
              <w:rPr>
                <w:rFonts w:eastAsia="SimSun"/>
              </w:rPr>
              <w:t xml:space="preserve">   40 horas</w:t>
            </w:r>
          </w:p>
        </w:tc>
        <w:tc>
          <w:tcPr>
            <w:tcW w:w="1976" w:type="dxa"/>
          </w:tcPr>
          <w:p w:rsidR="005F70C5" w:rsidRPr="00E76732" w:rsidRDefault="005F70C5" w:rsidP="005F70C5">
            <w:pPr>
              <w:spacing w:line="360" w:lineRule="auto"/>
              <w:ind w:left="993"/>
              <w:jc w:val="both"/>
              <w:rPr>
                <w:rFonts w:eastAsia="SimSun"/>
              </w:rPr>
            </w:pPr>
            <w:r w:rsidRPr="00E76732">
              <w:rPr>
                <w:rFonts w:eastAsia="SimSun"/>
              </w:rPr>
              <w:t xml:space="preserve">R$: </w:t>
            </w:r>
            <w:r>
              <w:rPr>
                <w:rFonts w:eastAsia="SimSun"/>
              </w:rPr>
              <w:t>1.369,94</w:t>
            </w:r>
            <w:r w:rsidRPr="00E76732">
              <w:rPr>
                <w:rFonts w:eastAsia="SimSun"/>
              </w:rPr>
              <w:t xml:space="preserve"> (</w:t>
            </w:r>
            <w:r>
              <w:rPr>
                <w:rFonts w:eastAsia="SimSun"/>
              </w:rPr>
              <w:t xml:space="preserve">um </w:t>
            </w:r>
            <w:r w:rsidRPr="00E76732">
              <w:rPr>
                <w:rFonts w:eastAsia="SimSun"/>
              </w:rPr>
              <w:t xml:space="preserve">mil </w:t>
            </w:r>
            <w:r>
              <w:rPr>
                <w:rFonts w:eastAsia="SimSun"/>
              </w:rPr>
              <w:t>e trezentos e sessenta e nove reais e noventa e quatro centavos).</w:t>
            </w:r>
            <w:r w:rsidRPr="00E76732">
              <w:rPr>
                <w:rFonts w:eastAsia="SimSun"/>
              </w:rPr>
              <w:t xml:space="preserve"> </w:t>
            </w:r>
          </w:p>
        </w:tc>
      </w:tr>
    </w:tbl>
    <w:p w:rsidR="005F70C5" w:rsidRDefault="005F70C5" w:rsidP="005F70C5">
      <w:pPr>
        <w:pStyle w:val="NormalWeb"/>
        <w:spacing w:line="360" w:lineRule="auto"/>
        <w:ind w:left="1068"/>
        <w:jc w:val="both"/>
        <w:rPr>
          <w:b/>
          <w:color w:val="000000"/>
          <w:sz w:val="26"/>
          <w:szCs w:val="26"/>
        </w:rPr>
      </w:pPr>
    </w:p>
    <w:p w:rsidR="00FD6B65" w:rsidRPr="00FD6B65" w:rsidRDefault="00FD6B65" w:rsidP="00FD6B65">
      <w:pPr>
        <w:pStyle w:val="NormalWeb"/>
        <w:ind w:left="707" w:firstLine="709"/>
        <w:jc w:val="both"/>
        <w:rPr>
          <w:rFonts w:eastAsia="SimSun"/>
        </w:rPr>
      </w:pPr>
    </w:p>
    <w:p w:rsidR="00457FFA" w:rsidRPr="00FD6B65" w:rsidRDefault="00457FFA" w:rsidP="00FD6B65">
      <w:pPr>
        <w:pStyle w:val="NormalWeb"/>
        <w:ind w:left="707" w:firstLine="709"/>
        <w:jc w:val="both"/>
        <w:rPr>
          <w:rFonts w:eastAsia="SimSun"/>
        </w:rPr>
      </w:pPr>
      <w:r w:rsidRPr="00FD6B65">
        <w:rPr>
          <w:rFonts w:eastAsia="SimSun"/>
        </w:rPr>
        <w:t xml:space="preserve">Salto do Jacuí, </w:t>
      </w:r>
      <w:r w:rsidR="00D56739" w:rsidRPr="00FD6B65">
        <w:rPr>
          <w:rFonts w:eastAsia="SimSun"/>
        </w:rPr>
        <w:t>1</w:t>
      </w:r>
      <w:r w:rsidR="00FD6B65" w:rsidRPr="00FD6B65">
        <w:rPr>
          <w:rFonts w:eastAsia="SimSun"/>
        </w:rPr>
        <w:t>1</w:t>
      </w:r>
      <w:r w:rsidRPr="00FD6B65">
        <w:rPr>
          <w:rFonts w:eastAsia="SimSun"/>
        </w:rPr>
        <w:t xml:space="preserve"> de </w:t>
      </w:r>
      <w:proofErr w:type="gramStart"/>
      <w:r w:rsidR="005F70C5">
        <w:rPr>
          <w:rFonts w:eastAsia="SimSun"/>
        </w:rPr>
        <w:t>Març</w:t>
      </w:r>
      <w:r w:rsidR="00FD6B65" w:rsidRPr="00FD6B65">
        <w:rPr>
          <w:rFonts w:eastAsia="SimSun"/>
        </w:rPr>
        <w:t>o</w:t>
      </w:r>
      <w:proofErr w:type="gramEnd"/>
      <w:r w:rsidR="00FD6B65" w:rsidRPr="00FD6B65">
        <w:rPr>
          <w:rFonts w:eastAsia="SimSun"/>
        </w:rPr>
        <w:t xml:space="preserve"> </w:t>
      </w:r>
      <w:r w:rsidRPr="00FD6B65">
        <w:rPr>
          <w:rFonts w:eastAsia="SimSun"/>
        </w:rPr>
        <w:t>de 202</w:t>
      </w:r>
      <w:r w:rsidR="005F70C5">
        <w:rPr>
          <w:rFonts w:eastAsia="SimSun"/>
        </w:rPr>
        <w:t>2</w:t>
      </w:r>
      <w:r w:rsidRPr="00FD6B65">
        <w:rPr>
          <w:rFonts w:eastAsia="SimSun"/>
        </w:rPr>
        <w:t>.</w:t>
      </w:r>
      <w:r w:rsidRPr="00FD6B65">
        <w:rPr>
          <w:rFonts w:eastAsia="SimSun"/>
        </w:rPr>
        <w:tab/>
      </w:r>
    </w:p>
    <w:p w:rsidR="005A61EF" w:rsidRDefault="00457FFA" w:rsidP="00FD6B65">
      <w:pPr>
        <w:pStyle w:val="NormalWeb"/>
        <w:ind w:firstLine="709"/>
        <w:jc w:val="both"/>
        <w:rPr>
          <w:rFonts w:eastAsia="SimSun"/>
        </w:rPr>
      </w:pPr>
      <w:r w:rsidRPr="00FD6B65">
        <w:rPr>
          <w:rFonts w:eastAsia="SimSun"/>
        </w:rPr>
        <w:tab/>
      </w:r>
      <w:r w:rsidRPr="00FD6B65">
        <w:rPr>
          <w:rFonts w:eastAsia="SimSun"/>
        </w:rPr>
        <w:tab/>
      </w:r>
    </w:p>
    <w:p w:rsidR="00FD6B65" w:rsidRDefault="00FD6B65" w:rsidP="00FD6B65">
      <w:pPr>
        <w:pStyle w:val="NormalWeb"/>
        <w:ind w:firstLine="709"/>
        <w:jc w:val="both"/>
        <w:rPr>
          <w:rFonts w:eastAsia="SimSun"/>
        </w:rPr>
      </w:pPr>
    </w:p>
    <w:p w:rsidR="00FD6B65" w:rsidRPr="00FD6B65" w:rsidRDefault="00FD6B65" w:rsidP="00FD6B65">
      <w:pPr>
        <w:pStyle w:val="NormalWeb"/>
        <w:ind w:firstLine="709"/>
        <w:jc w:val="both"/>
        <w:rPr>
          <w:rFonts w:eastAsia="SimSun"/>
        </w:rPr>
      </w:pPr>
    </w:p>
    <w:p w:rsidR="00FD6B65" w:rsidRPr="00FD6B65" w:rsidRDefault="00FD6B65" w:rsidP="00FD6B65">
      <w:pPr>
        <w:pStyle w:val="NormalWeb"/>
        <w:ind w:firstLine="709"/>
        <w:jc w:val="both"/>
        <w:rPr>
          <w:rFonts w:eastAsia="SimSun"/>
        </w:rPr>
      </w:pPr>
    </w:p>
    <w:p w:rsidR="00457FFA" w:rsidRPr="00FD6B65" w:rsidRDefault="00457FFA" w:rsidP="00FD6B65">
      <w:pPr>
        <w:spacing w:line="24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:rsidR="005A61EF" w:rsidRPr="00FD6B65" w:rsidRDefault="00457FFA" w:rsidP="00FD6B65">
      <w:pPr>
        <w:spacing w:line="24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p w:rsidR="00457FFA" w:rsidRPr="00FD6B65" w:rsidRDefault="005A61EF" w:rsidP="00121AE6">
      <w:pPr>
        <w:spacing w:line="36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br w:type="page"/>
      </w:r>
      <w:r w:rsidR="00121AE6" w:rsidRPr="00FD6B65">
        <w:rPr>
          <w:rFonts w:ascii="Times New Roman" w:eastAsia="SimSun" w:hAnsi="Times New Roman" w:cs="Times New Roman"/>
          <w:b/>
          <w:sz w:val="24"/>
          <w:szCs w:val="24"/>
        </w:rPr>
        <w:lastRenderedPageBreak/>
        <w:t>J</w:t>
      </w:r>
      <w:r w:rsidRPr="00FD6B65">
        <w:rPr>
          <w:rFonts w:ascii="Times New Roman" w:eastAsia="SimSun" w:hAnsi="Times New Roman" w:cs="Times New Roman"/>
          <w:b/>
          <w:sz w:val="24"/>
          <w:szCs w:val="24"/>
        </w:rPr>
        <w:t>USTIFICATIVA</w:t>
      </w:r>
    </w:p>
    <w:p w:rsidR="005A61EF" w:rsidRPr="00FD6B65" w:rsidRDefault="005A61EF" w:rsidP="008A7004">
      <w:pPr>
        <w:spacing w:line="360" w:lineRule="auto"/>
        <w:ind w:firstLine="709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FD6B65" w:rsidRPr="00FD6B65" w:rsidRDefault="00FD6B65" w:rsidP="00FD6B65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6B65">
        <w:rPr>
          <w:rFonts w:ascii="Times New Roman" w:hAnsi="Times New Roman" w:cs="Times New Roman"/>
          <w:sz w:val="24"/>
          <w:szCs w:val="24"/>
        </w:rPr>
        <w:t xml:space="preserve">A presente Mensagem Retificativa busca realizar uma adequação ao Projeto de Lei nº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2751, de 21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fevereiro de 2022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  <w:t xml:space="preserve">Trata-se de uma correção pontual ao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Art. 1º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, alterando-se o período da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contratação temporária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  <w:t>Desse modo, a legislação municipal ficará em harmonia com as demais leis de outros entes que tratam sobre o tema, havendo uniformidade jurídica.</w:t>
      </w: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FD6B65" w:rsidRPr="00FD6B65" w:rsidRDefault="00FD6B65" w:rsidP="00FD6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ab/>
        <w:t xml:space="preserve">Assim, realizadas as alterações necessárias, encaminhamos a presente Mensagem Retificativa, alterando-se a redação original do Projeto de Lei nº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2751, de 21</w:t>
      </w:r>
      <w:r w:rsidR="005F70C5" w:rsidRPr="00FD6B65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5F70C5">
        <w:rPr>
          <w:rFonts w:ascii="Times New Roman" w:hAnsi="Times New Roman" w:cs="Times New Roman"/>
          <w:sz w:val="24"/>
          <w:szCs w:val="24"/>
          <w:lang w:val="pt-PT"/>
        </w:rPr>
        <w:t>fevereiro de 2022</w:t>
      </w:r>
      <w:r w:rsidRPr="00FD6B65">
        <w:rPr>
          <w:rFonts w:ascii="Times New Roman" w:hAnsi="Times New Roman" w:cs="Times New Roman"/>
          <w:sz w:val="24"/>
          <w:szCs w:val="24"/>
          <w:lang w:val="pt-PT"/>
        </w:rPr>
        <w:t>, para que, após regular tramitação regimental, seja deliberado e ao final aprovado.</w:t>
      </w:r>
    </w:p>
    <w:p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8A7004" w:rsidRPr="00FD6B65" w:rsidRDefault="008A7004" w:rsidP="00FD6B65">
      <w:pPr>
        <w:pStyle w:val="NormalWeb"/>
        <w:spacing w:line="360" w:lineRule="auto"/>
        <w:ind w:left="707" w:firstLine="709"/>
        <w:jc w:val="both"/>
        <w:rPr>
          <w:rFonts w:eastAsia="SimSun"/>
        </w:rPr>
      </w:pPr>
      <w:r w:rsidRPr="00FD6B65">
        <w:rPr>
          <w:rFonts w:eastAsia="SimSun"/>
        </w:rPr>
        <w:t xml:space="preserve">Salto do Jacuí, </w:t>
      </w:r>
      <w:r w:rsidR="00D56739" w:rsidRPr="00FD6B65">
        <w:rPr>
          <w:rFonts w:eastAsia="SimSun"/>
        </w:rPr>
        <w:t>1</w:t>
      </w:r>
      <w:r w:rsidR="00FD6B65" w:rsidRPr="00FD6B65">
        <w:rPr>
          <w:rFonts w:eastAsia="SimSun"/>
        </w:rPr>
        <w:t>1</w:t>
      </w:r>
      <w:r w:rsidRPr="00FD6B65">
        <w:rPr>
          <w:rFonts w:eastAsia="SimSun"/>
        </w:rPr>
        <w:t xml:space="preserve"> de </w:t>
      </w:r>
      <w:r w:rsidR="00FD6B65" w:rsidRPr="00FD6B65">
        <w:rPr>
          <w:rFonts w:eastAsia="SimSun"/>
        </w:rPr>
        <w:t>Ma</w:t>
      </w:r>
      <w:r w:rsidR="005F70C5">
        <w:rPr>
          <w:rFonts w:eastAsia="SimSun"/>
        </w:rPr>
        <w:t>rç</w:t>
      </w:r>
      <w:r w:rsidR="00FD6B65" w:rsidRPr="00FD6B65">
        <w:rPr>
          <w:rFonts w:eastAsia="SimSun"/>
        </w:rPr>
        <w:t xml:space="preserve">o </w:t>
      </w:r>
      <w:r w:rsidRPr="00FD6B65">
        <w:rPr>
          <w:rFonts w:eastAsia="SimSun"/>
        </w:rPr>
        <w:t>de 2021.</w:t>
      </w:r>
      <w:r w:rsidRPr="00FD6B65">
        <w:rPr>
          <w:rFonts w:eastAsia="SimSun"/>
        </w:rPr>
        <w:tab/>
      </w:r>
    </w:p>
    <w:p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FD6B65">
        <w:rPr>
          <w:rFonts w:eastAsia="SimSun"/>
        </w:rPr>
        <w:tab/>
      </w:r>
      <w:r w:rsidRPr="00FD6B65">
        <w:rPr>
          <w:rFonts w:eastAsia="SimSun"/>
        </w:rPr>
        <w:tab/>
      </w:r>
    </w:p>
    <w:p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8A7004" w:rsidRPr="00FD6B65" w:rsidRDefault="008A7004" w:rsidP="008A7004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:rsidR="008A7004" w:rsidRPr="00FD6B65" w:rsidRDefault="008A7004" w:rsidP="008A7004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>Ronaldo Olímpio Pereira de Moraes</w:t>
      </w:r>
    </w:p>
    <w:p w:rsidR="008A7004" w:rsidRPr="00FD6B65" w:rsidRDefault="008A7004" w:rsidP="008A7004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FD6B65">
        <w:rPr>
          <w:rFonts w:ascii="Times New Roman" w:eastAsia="SimSun" w:hAnsi="Times New Roman" w:cs="Times New Roman"/>
          <w:b/>
          <w:sz w:val="24"/>
          <w:szCs w:val="24"/>
        </w:rPr>
        <w:t xml:space="preserve">     Prefeito Municipal </w:t>
      </w:r>
    </w:p>
    <w:sectPr w:rsidR="008A7004" w:rsidRPr="00FD6B65" w:rsidSect="00C45451">
      <w:footerReference w:type="default" r:id="rId7"/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A7" w:rsidRDefault="007555A7">
      <w:pPr>
        <w:spacing w:after="0" w:line="240" w:lineRule="auto"/>
      </w:pPr>
      <w:r>
        <w:separator/>
      </w:r>
    </w:p>
  </w:endnote>
  <w:endnote w:type="continuationSeparator" w:id="0">
    <w:p w:rsidR="007555A7" w:rsidRDefault="0075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398" w:rsidRDefault="007555A7">
    <w:pPr>
      <w:pStyle w:val="Rodap"/>
      <w:jc w:val="right"/>
    </w:pPr>
  </w:p>
  <w:p w:rsidR="00880398" w:rsidRDefault="007555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A7" w:rsidRDefault="007555A7">
      <w:pPr>
        <w:spacing w:after="0" w:line="240" w:lineRule="auto"/>
      </w:pPr>
      <w:r>
        <w:separator/>
      </w:r>
    </w:p>
  </w:footnote>
  <w:footnote w:type="continuationSeparator" w:id="0">
    <w:p w:rsidR="007555A7" w:rsidRDefault="0075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964D9"/>
    <w:multiLevelType w:val="hybridMultilevel"/>
    <w:tmpl w:val="03C26BA2"/>
    <w:lvl w:ilvl="0" w:tplc="7BFCE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3D81816"/>
    <w:multiLevelType w:val="hybridMultilevel"/>
    <w:tmpl w:val="7662088E"/>
    <w:lvl w:ilvl="0" w:tplc="2780CA7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6A41144F"/>
    <w:multiLevelType w:val="hybridMultilevel"/>
    <w:tmpl w:val="8892CC2E"/>
    <w:lvl w:ilvl="0" w:tplc="52D2ADD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451"/>
    <w:rsid w:val="00121AE6"/>
    <w:rsid w:val="001E3754"/>
    <w:rsid w:val="00263163"/>
    <w:rsid w:val="00265DE1"/>
    <w:rsid w:val="002F49A2"/>
    <w:rsid w:val="003002D8"/>
    <w:rsid w:val="00457FFA"/>
    <w:rsid w:val="00575040"/>
    <w:rsid w:val="005944F0"/>
    <w:rsid w:val="005A61EF"/>
    <w:rsid w:val="005C09BF"/>
    <w:rsid w:val="005F70C5"/>
    <w:rsid w:val="00707181"/>
    <w:rsid w:val="007270C7"/>
    <w:rsid w:val="007555A7"/>
    <w:rsid w:val="0086149C"/>
    <w:rsid w:val="00891D7F"/>
    <w:rsid w:val="008A7004"/>
    <w:rsid w:val="00A37C05"/>
    <w:rsid w:val="00AF5B17"/>
    <w:rsid w:val="00B07374"/>
    <w:rsid w:val="00C059E9"/>
    <w:rsid w:val="00C45451"/>
    <w:rsid w:val="00CC5B97"/>
    <w:rsid w:val="00D56739"/>
    <w:rsid w:val="00DB5245"/>
    <w:rsid w:val="00E54640"/>
    <w:rsid w:val="00E67EAC"/>
    <w:rsid w:val="00E8774D"/>
    <w:rsid w:val="00E956B9"/>
    <w:rsid w:val="00EE48B9"/>
    <w:rsid w:val="00F3516B"/>
    <w:rsid w:val="00F36E7A"/>
    <w:rsid w:val="00F472A8"/>
    <w:rsid w:val="00F511E2"/>
    <w:rsid w:val="00F822AC"/>
    <w:rsid w:val="00FB645E"/>
    <w:rsid w:val="00FC0A1C"/>
    <w:rsid w:val="00FD6B65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FDE00-AA7B-4EA7-BACF-74D7DF47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4545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4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52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A61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61EF"/>
  </w:style>
  <w:style w:type="paragraph" w:styleId="Textodebalo">
    <w:name w:val="Balloon Text"/>
    <w:basedOn w:val="Normal"/>
    <w:link w:val="TextodebaloChar"/>
    <w:uiPriority w:val="99"/>
    <w:semiHidden/>
    <w:unhideWhenUsed/>
    <w:rsid w:val="00CC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B9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D567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4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SECRETARIA</cp:lastModifiedBy>
  <cp:revision>2</cp:revision>
  <cp:lastPrinted>2021-02-05T14:48:00Z</cp:lastPrinted>
  <dcterms:created xsi:type="dcterms:W3CDTF">2022-03-11T13:48:00Z</dcterms:created>
  <dcterms:modified xsi:type="dcterms:W3CDTF">2022-03-11T13:48:00Z</dcterms:modified>
</cp:coreProperties>
</file>