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2E" w:rsidRPr="00C55C0B" w:rsidRDefault="006A752E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C55C0B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C55C0B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C55C0B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C55C0B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C55C0B">
        <w:rPr>
          <w:rFonts w:ascii="Times New Roman" w:hAnsi="Times New Roman" w:cs="Times New Roman"/>
          <w:color w:val="auto"/>
          <w:sz w:val="26"/>
          <w:szCs w:val="26"/>
        </w:rPr>
        <w:t>752</w:t>
      </w:r>
      <w:r w:rsidR="00E53F73" w:rsidRPr="00C55C0B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C55C0B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C55C0B">
        <w:rPr>
          <w:rFonts w:ascii="Times New Roman" w:hAnsi="Times New Roman" w:cs="Times New Roman"/>
          <w:color w:val="auto"/>
          <w:sz w:val="26"/>
          <w:szCs w:val="26"/>
        </w:rPr>
        <w:t xml:space="preserve">25 </w:t>
      </w:r>
      <w:r w:rsidR="002A020C" w:rsidRPr="00C55C0B">
        <w:rPr>
          <w:rFonts w:ascii="Times New Roman" w:hAnsi="Times New Roman" w:cs="Times New Roman"/>
          <w:color w:val="auto"/>
          <w:sz w:val="26"/>
          <w:szCs w:val="26"/>
        </w:rPr>
        <w:t xml:space="preserve">de </w:t>
      </w:r>
      <w:proofErr w:type="gramStart"/>
      <w:r w:rsidR="00C55C0B">
        <w:rPr>
          <w:rFonts w:ascii="Times New Roman" w:hAnsi="Times New Roman" w:cs="Times New Roman"/>
          <w:color w:val="auto"/>
          <w:sz w:val="26"/>
          <w:szCs w:val="26"/>
        </w:rPr>
        <w:t>Fevereiro</w:t>
      </w:r>
      <w:proofErr w:type="gramEnd"/>
      <w:r w:rsidRPr="00C55C0B">
        <w:rPr>
          <w:rFonts w:ascii="Times New Roman" w:hAnsi="Times New Roman" w:cs="Times New Roman"/>
          <w:color w:val="auto"/>
          <w:sz w:val="26"/>
          <w:szCs w:val="26"/>
        </w:rPr>
        <w:t xml:space="preserve"> de 20</w:t>
      </w:r>
      <w:r w:rsidR="00FB5ED3" w:rsidRPr="00C55C0B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C55C0B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C55C0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A337D" w:rsidRPr="00C55C0B" w:rsidRDefault="009A337D" w:rsidP="009A337D">
      <w:pPr>
        <w:rPr>
          <w:sz w:val="26"/>
          <w:szCs w:val="26"/>
        </w:rPr>
      </w:pPr>
    </w:p>
    <w:p w:rsidR="00E76732" w:rsidRPr="00C55C0B" w:rsidRDefault="00E76732" w:rsidP="009A337D">
      <w:pPr>
        <w:rPr>
          <w:sz w:val="26"/>
          <w:szCs w:val="26"/>
        </w:rPr>
      </w:pPr>
    </w:p>
    <w:p w:rsidR="000E1133" w:rsidRPr="00C55C0B" w:rsidRDefault="000E1133" w:rsidP="006A752E">
      <w:pPr>
        <w:spacing w:line="360" w:lineRule="auto"/>
        <w:rPr>
          <w:b/>
          <w:sz w:val="26"/>
          <w:szCs w:val="26"/>
        </w:rPr>
      </w:pPr>
    </w:p>
    <w:p w:rsidR="000E1133" w:rsidRPr="00C55C0B" w:rsidRDefault="000E1133" w:rsidP="006A752E">
      <w:pPr>
        <w:spacing w:line="360" w:lineRule="auto"/>
        <w:rPr>
          <w:b/>
          <w:sz w:val="26"/>
          <w:szCs w:val="26"/>
        </w:rPr>
      </w:pPr>
    </w:p>
    <w:p w:rsidR="009A337D" w:rsidRPr="00C55C0B" w:rsidRDefault="00116DAE" w:rsidP="000A509B">
      <w:pPr>
        <w:spacing w:line="360" w:lineRule="auto"/>
        <w:ind w:left="2829"/>
        <w:jc w:val="both"/>
        <w:rPr>
          <w:b/>
          <w:sz w:val="26"/>
          <w:szCs w:val="26"/>
        </w:rPr>
      </w:pPr>
      <w:r w:rsidRPr="00C55C0B">
        <w:rPr>
          <w:b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CA6209" w:rsidRPr="00C55C0B" w:rsidRDefault="00CA6209" w:rsidP="00CA6209">
      <w:pPr>
        <w:ind w:left="2832"/>
        <w:jc w:val="both"/>
        <w:rPr>
          <w:b/>
          <w:sz w:val="26"/>
          <w:szCs w:val="26"/>
        </w:rPr>
      </w:pPr>
    </w:p>
    <w:p w:rsidR="009A337D" w:rsidRPr="00C55C0B" w:rsidRDefault="002A020C" w:rsidP="00126E77">
      <w:pPr>
        <w:spacing w:before="240" w:line="360" w:lineRule="auto"/>
        <w:ind w:firstLine="2835"/>
        <w:jc w:val="both"/>
        <w:rPr>
          <w:rFonts w:eastAsia="SimSun"/>
          <w:sz w:val="26"/>
          <w:szCs w:val="26"/>
        </w:rPr>
      </w:pPr>
      <w:r w:rsidRPr="00C55C0B">
        <w:rPr>
          <w:b/>
          <w:bCs/>
          <w:sz w:val="26"/>
          <w:szCs w:val="26"/>
        </w:rPr>
        <w:t>Art. 1</w:t>
      </w:r>
      <w:proofErr w:type="gramStart"/>
      <w:r w:rsidRPr="00C55C0B">
        <w:rPr>
          <w:b/>
          <w:bCs/>
          <w:sz w:val="26"/>
          <w:szCs w:val="26"/>
        </w:rPr>
        <w:t>º</w:t>
      </w:r>
      <w:r w:rsidR="00126E77" w:rsidRPr="00C55C0B">
        <w:rPr>
          <w:b/>
          <w:bCs/>
          <w:sz w:val="26"/>
          <w:szCs w:val="26"/>
        </w:rPr>
        <w:t xml:space="preserve"> .</w:t>
      </w:r>
      <w:proofErr w:type="gramEnd"/>
      <w:r w:rsidR="00126E77" w:rsidRPr="00C55C0B">
        <w:rPr>
          <w:b/>
          <w:bCs/>
          <w:sz w:val="26"/>
          <w:szCs w:val="26"/>
        </w:rPr>
        <w:t xml:space="preserve">  </w:t>
      </w:r>
      <w:r w:rsidR="00126E77" w:rsidRPr="00C55C0B">
        <w:rPr>
          <w:bCs/>
          <w:sz w:val="26"/>
          <w:szCs w:val="26"/>
        </w:rPr>
        <w:t xml:space="preserve">É autorizado o Poder Executivo Municipal nos termos do art. 37, IX da Constituição Federal, art. 76 da Lei Orgânica Municipal e os </w:t>
      </w:r>
      <w:proofErr w:type="spellStart"/>
      <w:r w:rsidR="00126E77" w:rsidRPr="00C55C0B">
        <w:rPr>
          <w:bCs/>
          <w:sz w:val="26"/>
          <w:szCs w:val="26"/>
        </w:rPr>
        <w:t>arts</w:t>
      </w:r>
      <w:proofErr w:type="spellEnd"/>
      <w:r w:rsidR="00126E77" w:rsidRPr="00C55C0B">
        <w:rPr>
          <w:bCs/>
          <w:sz w:val="26"/>
          <w:szCs w:val="26"/>
        </w:rPr>
        <w:t>. 195 a 198 da Lei Municipal nº 270/90, de 21.12.90, a realizar processo seletivo simplificado e contratar, para atender necessidade temporária, de excepcional interesse público:</w:t>
      </w:r>
      <w:r w:rsidR="004F0DFE" w:rsidRPr="00C55C0B">
        <w:rPr>
          <w:rFonts w:eastAsia="SimSun"/>
          <w:sz w:val="26"/>
          <w:szCs w:val="26"/>
        </w:rPr>
        <w:tab/>
      </w:r>
    </w:p>
    <w:p w:rsidR="00126E77" w:rsidRPr="00C55C0B" w:rsidRDefault="00126E77" w:rsidP="00E6394E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C55C0B" w:rsidTr="00A8365D">
        <w:trPr>
          <w:trHeight w:val="254"/>
        </w:trPr>
        <w:tc>
          <w:tcPr>
            <w:tcW w:w="1967" w:type="dxa"/>
          </w:tcPr>
          <w:p w:rsidR="004F0DFE" w:rsidRPr="00C55C0B" w:rsidRDefault="004F0DFE" w:rsidP="006A752E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 xml:space="preserve">        Cargo </w:t>
            </w:r>
          </w:p>
        </w:tc>
        <w:tc>
          <w:tcPr>
            <w:tcW w:w="1936" w:type="dxa"/>
          </w:tcPr>
          <w:p w:rsidR="004F0DFE" w:rsidRPr="00C55C0B" w:rsidRDefault="004F0DFE" w:rsidP="006A752E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 xml:space="preserve">       Vagas </w:t>
            </w:r>
          </w:p>
        </w:tc>
        <w:tc>
          <w:tcPr>
            <w:tcW w:w="1933" w:type="dxa"/>
          </w:tcPr>
          <w:p w:rsidR="004F0DFE" w:rsidRPr="00C55C0B" w:rsidRDefault="004F0DFE" w:rsidP="006A752E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 xml:space="preserve">  Carga Horária</w:t>
            </w:r>
          </w:p>
        </w:tc>
        <w:tc>
          <w:tcPr>
            <w:tcW w:w="1976" w:type="dxa"/>
          </w:tcPr>
          <w:p w:rsidR="004F0DFE" w:rsidRPr="00C55C0B" w:rsidRDefault="00BB25F2" w:rsidP="006A752E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>Vencimento Básico</w:t>
            </w:r>
          </w:p>
        </w:tc>
      </w:tr>
      <w:tr w:rsidR="00690081" w:rsidRPr="00C55C0B" w:rsidTr="00A8365D">
        <w:trPr>
          <w:trHeight w:val="1027"/>
        </w:trPr>
        <w:tc>
          <w:tcPr>
            <w:tcW w:w="1967" w:type="dxa"/>
          </w:tcPr>
          <w:p w:rsidR="00B84F2B" w:rsidRPr="00C55C0B" w:rsidRDefault="00126E77" w:rsidP="00B84F2B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>Visitador</w:t>
            </w:r>
            <w:r w:rsidR="00BD491D" w:rsidRPr="00C55C0B">
              <w:rPr>
                <w:rFonts w:ascii="Times New Roman" w:eastAsia="SimSun" w:hAnsi="Times New Roman"/>
                <w:szCs w:val="22"/>
              </w:rPr>
              <w:t xml:space="preserve"> (a)</w:t>
            </w:r>
            <w:r w:rsidRPr="00C55C0B">
              <w:rPr>
                <w:rFonts w:ascii="Times New Roman" w:eastAsia="SimSun" w:hAnsi="Times New Roman"/>
                <w:szCs w:val="22"/>
              </w:rPr>
              <w:t xml:space="preserve"> do Programa Criança Feliz</w:t>
            </w:r>
          </w:p>
        </w:tc>
        <w:tc>
          <w:tcPr>
            <w:tcW w:w="1936" w:type="dxa"/>
          </w:tcPr>
          <w:p w:rsidR="004F0DFE" w:rsidRPr="00C55C0B" w:rsidRDefault="00BF3E1C" w:rsidP="00126E77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 xml:space="preserve">   </w:t>
            </w:r>
            <w:r w:rsidR="00BD491D" w:rsidRPr="00C55C0B">
              <w:rPr>
                <w:rFonts w:ascii="Times New Roman" w:eastAsia="SimSun" w:hAnsi="Times New Roman"/>
                <w:szCs w:val="22"/>
              </w:rPr>
              <w:t>0</w:t>
            </w:r>
            <w:r w:rsidR="00126E77" w:rsidRPr="00C55C0B">
              <w:rPr>
                <w:rFonts w:ascii="Times New Roman" w:eastAsia="SimSun" w:hAnsi="Times New Roman"/>
                <w:szCs w:val="22"/>
              </w:rPr>
              <w:t>2</w:t>
            </w:r>
            <w:r w:rsidR="006707FC" w:rsidRPr="00C55C0B">
              <w:rPr>
                <w:rFonts w:ascii="Times New Roman" w:eastAsia="SimSun" w:hAnsi="Times New Roman"/>
                <w:szCs w:val="22"/>
              </w:rPr>
              <w:t xml:space="preserve"> (</w:t>
            </w:r>
            <w:r w:rsidR="00126E77" w:rsidRPr="00C55C0B">
              <w:rPr>
                <w:rFonts w:ascii="Times New Roman" w:eastAsia="SimSun" w:hAnsi="Times New Roman"/>
                <w:szCs w:val="22"/>
              </w:rPr>
              <w:t>duas</w:t>
            </w:r>
            <w:r w:rsidR="00F7140A" w:rsidRPr="00C55C0B">
              <w:rPr>
                <w:rFonts w:ascii="Times New Roman" w:eastAsia="SimSun" w:hAnsi="Times New Roman"/>
                <w:szCs w:val="22"/>
              </w:rPr>
              <w:t>)</w:t>
            </w:r>
          </w:p>
        </w:tc>
        <w:tc>
          <w:tcPr>
            <w:tcW w:w="1933" w:type="dxa"/>
          </w:tcPr>
          <w:p w:rsidR="004F0DFE" w:rsidRPr="00C55C0B" w:rsidRDefault="00F7140A" w:rsidP="0069008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 xml:space="preserve">     </w:t>
            </w:r>
            <w:r w:rsidR="00BD491D" w:rsidRPr="00C55C0B">
              <w:rPr>
                <w:rFonts w:ascii="Times New Roman" w:eastAsia="SimSun" w:hAnsi="Times New Roman"/>
                <w:szCs w:val="22"/>
              </w:rPr>
              <w:t>4</w:t>
            </w:r>
            <w:r w:rsidRPr="00C55C0B">
              <w:rPr>
                <w:rFonts w:ascii="Times New Roman" w:eastAsia="SimSun" w:hAnsi="Times New Roman"/>
                <w:szCs w:val="22"/>
              </w:rPr>
              <w:t xml:space="preserve">0 horas </w:t>
            </w:r>
          </w:p>
        </w:tc>
        <w:tc>
          <w:tcPr>
            <w:tcW w:w="1976" w:type="dxa"/>
          </w:tcPr>
          <w:p w:rsidR="004F0DFE" w:rsidRPr="00C55C0B" w:rsidRDefault="004527FC" w:rsidP="00126E77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>R$ 1.400,00 (um mil e quatrocentos reais)</w:t>
            </w:r>
          </w:p>
        </w:tc>
      </w:tr>
      <w:tr w:rsidR="004527FC" w:rsidRPr="00C55C0B" w:rsidTr="00A8365D">
        <w:trPr>
          <w:trHeight w:val="1027"/>
        </w:trPr>
        <w:tc>
          <w:tcPr>
            <w:tcW w:w="1967" w:type="dxa"/>
          </w:tcPr>
          <w:p w:rsidR="004527FC" w:rsidRPr="00C55C0B" w:rsidRDefault="004527FC" w:rsidP="00B84F2B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>Visitador (a) do Programa Primeira Infância Melhor - PIM</w:t>
            </w:r>
          </w:p>
        </w:tc>
        <w:tc>
          <w:tcPr>
            <w:tcW w:w="1936" w:type="dxa"/>
          </w:tcPr>
          <w:p w:rsidR="004527FC" w:rsidRPr="00C55C0B" w:rsidRDefault="004527FC" w:rsidP="00C55C0B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>0</w:t>
            </w:r>
            <w:r w:rsidR="00C55C0B">
              <w:rPr>
                <w:rFonts w:ascii="Times New Roman" w:eastAsia="SimSun" w:hAnsi="Times New Roman"/>
                <w:szCs w:val="22"/>
              </w:rPr>
              <w:t>4</w:t>
            </w:r>
            <w:r w:rsidRPr="00C55C0B">
              <w:rPr>
                <w:rFonts w:ascii="Times New Roman" w:eastAsia="SimSun" w:hAnsi="Times New Roman"/>
                <w:szCs w:val="22"/>
              </w:rPr>
              <w:t xml:space="preserve"> (</w:t>
            </w:r>
            <w:r w:rsidR="00C55C0B">
              <w:rPr>
                <w:rFonts w:ascii="Times New Roman" w:eastAsia="SimSun" w:hAnsi="Times New Roman"/>
                <w:szCs w:val="22"/>
              </w:rPr>
              <w:t>quatr</w:t>
            </w:r>
            <w:r w:rsidRPr="00C55C0B">
              <w:rPr>
                <w:rFonts w:ascii="Times New Roman" w:eastAsia="SimSun" w:hAnsi="Times New Roman"/>
                <w:szCs w:val="22"/>
              </w:rPr>
              <w:t>o)</w:t>
            </w:r>
          </w:p>
        </w:tc>
        <w:tc>
          <w:tcPr>
            <w:tcW w:w="1933" w:type="dxa"/>
          </w:tcPr>
          <w:p w:rsidR="004527FC" w:rsidRPr="00C55C0B" w:rsidRDefault="004527FC" w:rsidP="0069008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>40 horas</w:t>
            </w:r>
          </w:p>
        </w:tc>
        <w:tc>
          <w:tcPr>
            <w:tcW w:w="1976" w:type="dxa"/>
          </w:tcPr>
          <w:p w:rsidR="004527FC" w:rsidRPr="00C55C0B" w:rsidRDefault="004527FC" w:rsidP="00126E77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>R$ 1.400,00 (um mil e quatrocentos reais)</w:t>
            </w:r>
          </w:p>
        </w:tc>
      </w:tr>
    </w:tbl>
    <w:p w:rsidR="00BD491D" w:rsidRPr="00C55C0B" w:rsidRDefault="00BD491D" w:rsidP="005F3B69">
      <w:pPr>
        <w:pStyle w:val="NormalWeb"/>
        <w:spacing w:line="360" w:lineRule="auto"/>
        <w:ind w:firstLine="2835"/>
        <w:jc w:val="both"/>
        <w:rPr>
          <w:b/>
          <w:color w:val="000000"/>
          <w:sz w:val="26"/>
          <w:szCs w:val="26"/>
        </w:rPr>
      </w:pPr>
    </w:p>
    <w:p w:rsidR="005F3B69" w:rsidRPr="00C55C0B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C55C0B">
        <w:rPr>
          <w:b/>
          <w:color w:val="000000"/>
          <w:sz w:val="26"/>
          <w:szCs w:val="26"/>
        </w:rPr>
        <w:t>Art. 2</w:t>
      </w:r>
      <w:r w:rsidR="003F70CB" w:rsidRPr="00C55C0B">
        <w:rPr>
          <w:b/>
          <w:color w:val="000000"/>
          <w:sz w:val="26"/>
          <w:szCs w:val="26"/>
        </w:rPr>
        <w:t>°.</w:t>
      </w:r>
      <w:r w:rsidR="003F70CB" w:rsidRPr="00C55C0B">
        <w:rPr>
          <w:color w:val="000000"/>
          <w:sz w:val="26"/>
          <w:szCs w:val="26"/>
        </w:rPr>
        <w:t xml:space="preserve"> </w:t>
      </w:r>
      <w:r w:rsidR="00B93AC5" w:rsidRPr="00C55C0B">
        <w:rPr>
          <w:color w:val="000000"/>
          <w:sz w:val="26"/>
          <w:szCs w:val="26"/>
        </w:rPr>
        <w:t xml:space="preserve">As contratações autorizadas no Artigo 1º serão de natureza administrativa, conforme estabelecido a Lei Municipal 270/90, com alterações </w:t>
      </w:r>
      <w:r w:rsidR="00B93AC5" w:rsidRPr="00C55C0B">
        <w:rPr>
          <w:color w:val="000000"/>
          <w:sz w:val="26"/>
          <w:szCs w:val="26"/>
        </w:rPr>
        <w:lastRenderedPageBreak/>
        <w:t>efetuadas pela Lei Municipal 2.526/2019 e terão vigência de um ano, a contar da assinatura do contrato.</w:t>
      </w:r>
    </w:p>
    <w:p w:rsidR="002D1237" w:rsidRPr="00C55C0B" w:rsidRDefault="002D1237" w:rsidP="00234BC3">
      <w:pPr>
        <w:pStyle w:val="NormalWeb"/>
        <w:spacing w:line="360" w:lineRule="auto"/>
        <w:ind w:firstLine="2835"/>
        <w:jc w:val="both"/>
        <w:rPr>
          <w:b/>
          <w:color w:val="000000"/>
          <w:sz w:val="26"/>
          <w:szCs w:val="26"/>
        </w:rPr>
      </w:pPr>
    </w:p>
    <w:p w:rsidR="00B93AC5" w:rsidRPr="00C55C0B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C55C0B">
        <w:rPr>
          <w:b/>
          <w:color w:val="000000"/>
          <w:sz w:val="26"/>
          <w:szCs w:val="26"/>
        </w:rPr>
        <w:t>Art. 3°.</w:t>
      </w:r>
      <w:r w:rsidRPr="00C55C0B">
        <w:rPr>
          <w:color w:val="000000"/>
          <w:sz w:val="26"/>
          <w:szCs w:val="26"/>
        </w:rPr>
        <w:t xml:space="preserve"> </w:t>
      </w:r>
      <w:r w:rsidR="00B93AC5" w:rsidRPr="00C55C0B">
        <w:rPr>
          <w:color w:val="000000"/>
          <w:sz w:val="26"/>
          <w:szCs w:val="26"/>
        </w:rPr>
        <w:t>As atribuições do</w:t>
      </w:r>
      <w:r w:rsidR="004527FC" w:rsidRPr="00C55C0B">
        <w:rPr>
          <w:color w:val="000000"/>
          <w:sz w:val="26"/>
          <w:szCs w:val="26"/>
        </w:rPr>
        <w:t>s</w:t>
      </w:r>
      <w:r w:rsidR="00B93AC5" w:rsidRPr="00C55C0B">
        <w:rPr>
          <w:color w:val="000000"/>
          <w:sz w:val="26"/>
          <w:szCs w:val="26"/>
        </w:rPr>
        <w:t xml:space="preserve"> cargo</w:t>
      </w:r>
      <w:r w:rsidR="004527FC" w:rsidRPr="00C55C0B">
        <w:rPr>
          <w:color w:val="000000"/>
          <w:sz w:val="26"/>
          <w:szCs w:val="26"/>
        </w:rPr>
        <w:t>s</w:t>
      </w:r>
      <w:r w:rsidR="00B93AC5" w:rsidRPr="00C55C0B">
        <w:rPr>
          <w:color w:val="000000"/>
          <w:sz w:val="26"/>
          <w:szCs w:val="26"/>
        </w:rPr>
        <w:t xml:space="preserve"> se encontram descritas no Anexo I.</w:t>
      </w:r>
    </w:p>
    <w:p w:rsidR="00B93AC5" w:rsidRPr="00C55C0B" w:rsidRDefault="00B93AC5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1D5A27" w:rsidRPr="00C55C0B" w:rsidRDefault="001D5A27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C55C0B">
        <w:rPr>
          <w:b/>
          <w:color w:val="000000"/>
          <w:sz w:val="26"/>
          <w:szCs w:val="26"/>
        </w:rPr>
        <w:t>Art. 4º.</w:t>
      </w:r>
      <w:r w:rsidRPr="00C55C0B">
        <w:rPr>
          <w:color w:val="000000"/>
          <w:sz w:val="26"/>
          <w:szCs w:val="26"/>
        </w:rPr>
        <w:t xml:space="preserve"> </w:t>
      </w:r>
      <w:r w:rsidR="00C55C0B" w:rsidRPr="00C55C0B">
        <w:rPr>
          <w:color w:val="000000"/>
          <w:sz w:val="26"/>
          <w:szCs w:val="26"/>
        </w:rPr>
        <w:t>O</w:t>
      </w:r>
      <w:r w:rsidRPr="00C55C0B">
        <w:rPr>
          <w:color w:val="000000"/>
          <w:sz w:val="26"/>
          <w:szCs w:val="26"/>
        </w:rPr>
        <w:t xml:space="preserve"> requisito para investidura no</w:t>
      </w:r>
      <w:r w:rsidR="002D1237" w:rsidRPr="00C55C0B">
        <w:rPr>
          <w:color w:val="000000"/>
          <w:sz w:val="26"/>
          <w:szCs w:val="26"/>
        </w:rPr>
        <w:t>s</w:t>
      </w:r>
      <w:r w:rsidRPr="00C55C0B">
        <w:rPr>
          <w:color w:val="000000"/>
          <w:sz w:val="26"/>
          <w:szCs w:val="26"/>
        </w:rPr>
        <w:t xml:space="preserve"> cargo</w:t>
      </w:r>
      <w:r w:rsidR="002D1237" w:rsidRPr="00C55C0B">
        <w:rPr>
          <w:color w:val="000000"/>
          <w:sz w:val="26"/>
          <w:szCs w:val="26"/>
        </w:rPr>
        <w:t>s de visitadores</w:t>
      </w:r>
      <w:r w:rsidRPr="00C55C0B">
        <w:rPr>
          <w:color w:val="000000"/>
          <w:sz w:val="26"/>
          <w:szCs w:val="26"/>
        </w:rPr>
        <w:t xml:space="preserve"> </w:t>
      </w:r>
      <w:r w:rsidR="00C55C0B" w:rsidRPr="00C55C0B">
        <w:rPr>
          <w:color w:val="000000"/>
          <w:sz w:val="26"/>
          <w:szCs w:val="26"/>
        </w:rPr>
        <w:t>é</w:t>
      </w:r>
      <w:r w:rsidRPr="00C55C0B">
        <w:rPr>
          <w:color w:val="000000"/>
          <w:sz w:val="26"/>
          <w:szCs w:val="26"/>
        </w:rPr>
        <w:t xml:space="preserve"> </w:t>
      </w:r>
      <w:r w:rsidR="0036726C" w:rsidRPr="00C55C0B">
        <w:rPr>
          <w:color w:val="000000"/>
          <w:sz w:val="26"/>
          <w:szCs w:val="26"/>
        </w:rPr>
        <w:t>ensino médio completo</w:t>
      </w:r>
      <w:r w:rsidR="00C55C0B" w:rsidRPr="00C55C0B">
        <w:rPr>
          <w:color w:val="000000"/>
          <w:sz w:val="26"/>
          <w:szCs w:val="26"/>
        </w:rPr>
        <w:t>.</w:t>
      </w:r>
    </w:p>
    <w:p w:rsidR="0036726C" w:rsidRPr="00C55C0B" w:rsidRDefault="0036726C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C55C0B" w:rsidRDefault="001D5A27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C55C0B">
        <w:rPr>
          <w:b/>
          <w:bCs/>
          <w:color w:val="000000"/>
          <w:sz w:val="26"/>
          <w:szCs w:val="26"/>
        </w:rPr>
        <w:t>Art. 5</w:t>
      </w:r>
      <w:r w:rsidR="00234BC3" w:rsidRPr="00C55C0B">
        <w:rPr>
          <w:b/>
          <w:bCs/>
          <w:color w:val="000000"/>
          <w:sz w:val="26"/>
          <w:szCs w:val="26"/>
        </w:rPr>
        <w:t>º.</w:t>
      </w:r>
      <w:r w:rsidR="00234BC3" w:rsidRPr="00C55C0B">
        <w:rPr>
          <w:color w:val="000000"/>
          <w:sz w:val="26"/>
          <w:szCs w:val="26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:rsidR="000C5C13" w:rsidRPr="00C55C0B" w:rsidRDefault="000C5C13" w:rsidP="000C5C13">
      <w:pPr>
        <w:pStyle w:val="NormalWeb"/>
        <w:spacing w:line="360" w:lineRule="auto"/>
        <w:ind w:firstLine="2835"/>
        <w:jc w:val="both"/>
        <w:rPr>
          <w:b/>
          <w:bCs/>
          <w:color w:val="000000"/>
          <w:sz w:val="26"/>
          <w:szCs w:val="26"/>
        </w:rPr>
      </w:pPr>
    </w:p>
    <w:p w:rsidR="000C5C13" w:rsidRPr="00C55C0B" w:rsidRDefault="001D5A27" w:rsidP="000C5C1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C55C0B">
        <w:rPr>
          <w:b/>
          <w:bCs/>
          <w:color w:val="000000"/>
          <w:sz w:val="26"/>
          <w:szCs w:val="26"/>
        </w:rPr>
        <w:t>Art. 6</w:t>
      </w:r>
      <w:r w:rsidR="000C5C13" w:rsidRPr="00C55C0B">
        <w:rPr>
          <w:b/>
          <w:bCs/>
          <w:color w:val="000000"/>
          <w:sz w:val="26"/>
          <w:szCs w:val="26"/>
        </w:rPr>
        <w:t>º.</w:t>
      </w:r>
      <w:r w:rsidR="000C5C13" w:rsidRPr="00C55C0B">
        <w:rPr>
          <w:color w:val="000000"/>
          <w:sz w:val="26"/>
          <w:szCs w:val="26"/>
        </w:rPr>
        <w:t xml:space="preserve"> Os contratos de que trata esta Lei serão de natureza administrativa, com possibilidade de resilição por parte do Município, dispensada a realização de aviso prévio.</w:t>
      </w:r>
    </w:p>
    <w:p w:rsidR="00234BC3" w:rsidRPr="00C55C0B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F7E4D" w:rsidRPr="00C55C0B" w:rsidRDefault="001D5A27" w:rsidP="009E18BB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proofErr w:type="spellStart"/>
      <w:r w:rsidRPr="00C55C0B">
        <w:rPr>
          <w:b/>
          <w:sz w:val="26"/>
          <w:szCs w:val="26"/>
        </w:rPr>
        <w:t>Art</w:t>
      </w:r>
      <w:proofErr w:type="spellEnd"/>
      <w:r w:rsidRPr="00C55C0B">
        <w:rPr>
          <w:b/>
          <w:sz w:val="26"/>
          <w:szCs w:val="26"/>
        </w:rPr>
        <w:t xml:space="preserve"> 7</w:t>
      </w:r>
      <w:r w:rsidR="007448D3" w:rsidRPr="00C55C0B">
        <w:rPr>
          <w:b/>
          <w:sz w:val="26"/>
          <w:szCs w:val="26"/>
        </w:rPr>
        <w:t>º</w:t>
      </w:r>
      <w:r w:rsidR="009E18BB" w:rsidRPr="00C55C0B">
        <w:rPr>
          <w:b/>
          <w:sz w:val="26"/>
          <w:szCs w:val="26"/>
        </w:rPr>
        <w:t>.</w:t>
      </w:r>
      <w:r w:rsidR="009E18BB" w:rsidRPr="00C55C0B">
        <w:rPr>
          <w:sz w:val="26"/>
          <w:szCs w:val="26"/>
        </w:rPr>
        <w:t xml:space="preserve"> As despesas decorrentes desta Lei correrão por conta de dotações orçamentárias específicas.</w:t>
      </w:r>
    </w:p>
    <w:p w:rsidR="007448D3" w:rsidRPr="00C55C0B" w:rsidRDefault="007448D3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5A7668" w:rsidRPr="00C55C0B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C55C0B">
        <w:rPr>
          <w:b/>
          <w:color w:val="000000"/>
          <w:sz w:val="26"/>
          <w:szCs w:val="26"/>
        </w:rPr>
        <w:t xml:space="preserve">Art. </w:t>
      </w:r>
      <w:r w:rsidR="001D5A27" w:rsidRPr="00C55C0B">
        <w:rPr>
          <w:b/>
          <w:color w:val="000000"/>
          <w:sz w:val="26"/>
          <w:szCs w:val="26"/>
        </w:rPr>
        <w:t>8</w:t>
      </w:r>
      <w:r w:rsidR="006A752E" w:rsidRPr="00C55C0B">
        <w:rPr>
          <w:b/>
          <w:color w:val="000000"/>
          <w:sz w:val="26"/>
          <w:szCs w:val="26"/>
        </w:rPr>
        <w:t>º</w:t>
      </w:r>
      <w:r w:rsidR="006A752E" w:rsidRPr="00C55C0B">
        <w:rPr>
          <w:color w:val="000000"/>
          <w:sz w:val="26"/>
          <w:szCs w:val="26"/>
        </w:rPr>
        <w:t xml:space="preserve">.  Esta Lei entra em </w:t>
      </w:r>
      <w:r w:rsidR="00787468" w:rsidRPr="00C55C0B">
        <w:rPr>
          <w:color w:val="000000"/>
          <w:sz w:val="26"/>
          <w:szCs w:val="26"/>
        </w:rPr>
        <w:t>vigor na data de sua publicação</w:t>
      </w:r>
      <w:r w:rsidR="004527FC" w:rsidRPr="00C55C0B">
        <w:rPr>
          <w:color w:val="000000"/>
          <w:sz w:val="26"/>
          <w:szCs w:val="26"/>
        </w:rPr>
        <w:t>, sendo que seus efeitos terão início após a vigência das Lei Municipais 2621/2021 e 2622/2021</w:t>
      </w:r>
      <w:r w:rsidR="00A8365D" w:rsidRPr="00C55C0B">
        <w:rPr>
          <w:color w:val="000000"/>
          <w:sz w:val="26"/>
          <w:szCs w:val="26"/>
        </w:rPr>
        <w:t>.</w:t>
      </w:r>
    </w:p>
    <w:p w:rsidR="00787468" w:rsidRPr="00C55C0B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530DE5" w:rsidRPr="00C55C0B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C55C0B">
        <w:rPr>
          <w:rFonts w:eastAsia="SimSun"/>
          <w:sz w:val="26"/>
          <w:szCs w:val="26"/>
        </w:rPr>
        <w:tab/>
      </w:r>
      <w:r w:rsidRPr="00C55C0B">
        <w:rPr>
          <w:rFonts w:eastAsia="SimSun"/>
          <w:sz w:val="26"/>
          <w:szCs w:val="26"/>
        </w:rPr>
        <w:tab/>
      </w:r>
      <w:r w:rsidR="008D7F96" w:rsidRPr="00C55C0B">
        <w:rPr>
          <w:rFonts w:eastAsia="SimSun"/>
          <w:sz w:val="26"/>
          <w:szCs w:val="26"/>
        </w:rPr>
        <w:tab/>
      </w:r>
      <w:r w:rsidR="008D7F96" w:rsidRPr="00C55C0B">
        <w:rPr>
          <w:rFonts w:eastAsia="SimSun"/>
          <w:sz w:val="26"/>
          <w:szCs w:val="26"/>
        </w:rPr>
        <w:tab/>
      </w:r>
      <w:r w:rsidRPr="00C55C0B">
        <w:rPr>
          <w:rFonts w:eastAsia="SimSun"/>
          <w:sz w:val="26"/>
          <w:szCs w:val="26"/>
        </w:rPr>
        <w:t xml:space="preserve">Salto do Jacuí, </w:t>
      </w:r>
      <w:r w:rsidR="004527FC" w:rsidRPr="00C55C0B">
        <w:rPr>
          <w:rFonts w:eastAsia="SimSun"/>
          <w:sz w:val="26"/>
          <w:szCs w:val="26"/>
        </w:rPr>
        <w:t>25</w:t>
      </w:r>
      <w:r w:rsidR="008D7F96" w:rsidRPr="00C55C0B">
        <w:rPr>
          <w:rFonts w:eastAsia="SimSun"/>
          <w:sz w:val="26"/>
          <w:szCs w:val="26"/>
        </w:rPr>
        <w:t xml:space="preserve"> de </w:t>
      </w:r>
      <w:proofErr w:type="gramStart"/>
      <w:r w:rsidR="004527FC" w:rsidRPr="00C55C0B">
        <w:rPr>
          <w:rFonts w:eastAsia="SimSun"/>
          <w:sz w:val="26"/>
          <w:szCs w:val="26"/>
        </w:rPr>
        <w:t>Fevereiro</w:t>
      </w:r>
      <w:proofErr w:type="gramEnd"/>
      <w:r w:rsidR="004527FC" w:rsidRPr="00C55C0B">
        <w:rPr>
          <w:rFonts w:eastAsia="SimSun"/>
          <w:sz w:val="26"/>
          <w:szCs w:val="26"/>
        </w:rPr>
        <w:t xml:space="preserve"> de 2022</w:t>
      </w:r>
      <w:r w:rsidR="008D7F96" w:rsidRPr="00C55C0B">
        <w:rPr>
          <w:rFonts w:eastAsia="SimSun"/>
          <w:sz w:val="26"/>
          <w:szCs w:val="26"/>
        </w:rPr>
        <w:t>.</w:t>
      </w:r>
      <w:r w:rsidR="006A752E" w:rsidRPr="00C55C0B">
        <w:rPr>
          <w:rFonts w:eastAsia="SimSun"/>
          <w:sz w:val="26"/>
          <w:szCs w:val="26"/>
        </w:rPr>
        <w:tab/>
      </w:r>
    </w:p>
    <w:p w:rsidR="006A752E" w:rsidRPr="00C55C0B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C55C0B">
        <w:rPr>
          <w:rFonts w:eastAsia="SimSun"/>
          <w:sz w:val="26"/>
          <w:szCs w:val="26"/>
        </w:rPr>
        <w:tab/>
      </w:r>
      <w:r w:rsidRPr="00C55C0B">
        <w:rPr>
          <w:rFonts w:eastAsia="SimSun"/>
          <w:sz w:val="26"/>
          <w:szCs w:val="26"/>
        </w:rPr>
        <w:tab/>
      </w:r>
    </w:p>
    <w:p w:rsidR="00C55C0B" w:rsidRPr="00C55C0B" w:rsidRDefault="00C55C0B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6A752E" w:rsidRPr="00C55C0B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>Ronaldo Olímpio Pereira de Moraes</w:t>
      </w:r>
    </w:p>
    <w:p w:rsidR="009041B4" w:rsidRPr="00C55C0B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 xml:space="preserve">     </w:t>
      </w:r>
      <w:r w:rsidR="00530DE5" w:rsidRPr="00C55C0B">
        <w:rPr>
          <w:rFonts w:eastAsia="SimSun"/>
          <w:b/>
          <w:sz w:val="26"/>
          <w:szCs w:val="26"/>
        </w:rPr>
        <w:t xml:space="preserve">Prefeito Municipal </w:t>
      </w:r>
    </w:p>
    <w:p w:rsidR="007F6572" w:rsidRPr="00C55C0B" w:rsidRDefault="00B44C24" w:rsidP="00C55C0B">
      <w:pPr>
        <w:spacing w:after="160" w:line="259" w:lineRule="auto"/>
        <w:jc w:val="center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br w:type="page"/>
      </w:r>
      <w:r w:rsidR="000E1133" w:rsidRPr="00C55C0B">
        <w:rPr>
          <w:rFonts w:eastAsia="SimSun"/>
          <w:b/>
          <w:sz w:val="26"/>
          <w:szCs w:val="26"/>
        </w:rPr>
        <w:lastRenderedPageBreak/>
        <w:t>JUST</w:t>
      </w:r>
      <w:r w:rsidR="007F6572" w:rsidRPr="00C55C0B">
        <w:rPr>
          <w:rFonts w:eastAsia="SimSun"/>
          <w:b/>
          <w:sz w:val="26"/>
          <w:szCs w:val="26"/>
        </w:rPr>
        <w:t>IFICATIVA</w:t>
      </w:r>
    </w:p>
    <w:p w:rsidR="007F6572" w:rsidRPr="00C55C0B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C55C0B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>Senhora Presidente</w:t>
      </w:r>
    </w:p>
    <w:p w:rsidR="007F6572" w:rsidRPr="00C55C0B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>Nobres Vereadores</w:t>
      </w:r>
    </w:p>
    <w:p w:rsidR="007F6572" w:rsidRPr="00C55C0B" w:rsidRDefault="007F6572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ab/>
      </w:r>
      <w:r w:rsidRPr="00C55C0B">
        <w:rPr>
          <w:rFonts w:eastAsia="SimSun"/>
          <w:b/>
          <w:sz w:val="26"/>
          <w:szCs w:val="26"/>
        </w:rPr>
        <w:tab/>
      </w:r>
      <w:r w:rsidRPr="00C55C0B">
        <w:rPr>
          <w:rFonts w:eastAsia="SimSun"/>
          <w:b/>
          <w:sz w:val="26"/>
          <w:szCs w:val="26"/>
        </w:rPr>
        <w:tab/>
      </w:r>
    </w:p>
    <w:p w:rsidR="00B85D2A" w:rsidRPr="00C55C0B" w:rsidRDefault="007F6572" w:rsidP="00727211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C55C0B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C55C0B">
        <w:rPr>
          <w:rFonts w:eastAsia="SimSun"/>
          <w:sz w:val="26"/>
          <w:szCs w:val="26"/>
        </w:rPr>
        <w:t>a</w:t>
      </w:r>
      <w:r w:rsidRPr="00C55C0B">
        <w:rPr>
          <w:rFonts w:eastAsia="SimSun"/>
          <w:sz w:val="26"/>
          <w:szCs w:val="26"/>
        </w:rPr>
        <w:t xml:space="preserve"> contratação emergencial </w:t>
      </w:r>
      <w:r w:rsidR="00D93417" w:rsidRPr="00C55C0B">
        <w:rPr>
          <w:rFonts w:eastAsia="SimSun"/>
          <w:sz w:val="26"/>
          <w:szCs w:val="26"/>
        </w:rPr>
        <w:t>de profissionais</w:t>
      </w:r>
      <w:r w:rsidR="000A3D88" w:rsidRPr="00C55C0B">
        <w:rPr>
          <w:rFonts w:eastAsia="SimSun"/>
          <w:sz w:val="26"/>
          <w:szCs w:val="26"/>
        </w:rPr>
        <w:t xml:space="preserve"> </w:t>
      </w:r>
      <w:r w:rsidR="000A3D88" w:rsidRPr="00C55C0B">
        <w:rPr>
          <w:rFonts w:eastAsia="SimSun"/>
          <w:szCs w:val="22"/>
        </w:rPr>
        <w:t>Visitadores para o Programa Criança Feliz</w:t>
      </w:r>
      <w:r w:rsidR="00C55C0B" w:rsidRPr="00C55C0B">
        <w:rPr>
          <w:rFonts w:eastAsia="SimSun"/>
          <w:szCs w:val="22"/>
        </w:rPr>
        <w:t xml:space="preserve"> e Primeira Infância Melhor - PIM</w:t>
      </w:r>
      <w:r w:rsidR="00357827" w:rsidRPr="00C55C0B">
        <w:rPr>
          <w:rFonts w:eastAsia="SimSun"/>
          <w:sz w:val="26"/>
          <w:szCs w:val="26"/>
        </w:rPr>
        <w:t>,</w:t>
      </w:r>
      <w:r w:rsidR="00D93417" w:rsidRPr="00C55C0B">
        <w:rPr>
          <w:rFonts w:eastAsia="SimSun"/>
          <w:sz w:val="26"/>
          <w:szCs w:val="26"/>
        </w:rPr>
        <w:t xml:space="preserve"> </w:t>
      </w:r>
      <w:r w:rsidR="00C13109" w:rsidRPr="00C55C0B">
        <w:rPr>
          <w:rFonts w:eastAsia="SimSun"/>
          <w:sz w:val="26"/>
          <w:szCs w:val="26"/>
        </w:rPr>
        <w:t xml:space="preserve">a </w:t>
      </w:r>
      <w:r w:rsidR="00727211" w:rsidRPr="00C55C0B">
        <w:rPr>
          <w:rFonts w:eastAsia="SimSun"/>
          <w:sz w:val="26"/>
          <w:szCs w:val="26"/>
        </w:rPr>
        <w:t>fim de oportunizar à toda comunidade, ampliando o desenvolvimento e execução do</w:t>
      </w:r>
      <w:r w:rsidR="00C55C0B" w:rsidRPr="00C55C0B">
        <w:rPr>
          <w:rFonts w:eastAsia="SimSun"/>
          <w:sz w:val="26"/>
          <w:szCs w:val="26"/>
        </w:rPr>
        <w:t>s referidos</w:t>
      </w:r>
      <w:r w:rsidR="00727211" w:rsidRPr="00C55C0B">
        <w:rPr>
          <w:rFonts w:eastAsia="SimSun"/>
          <w:sz w:val="26"/>
          <w:szCs w:val="26"/>
        </w:rPr>
        <w:t xml:space="preserve"> Programa</w:t>
      </w:r>
      <w:r w:rsidR="00C55C0B" w:rsidRPr="00C55C0B">
        <w:rPr>
          <w:rFonts w:eastAsia="SimSun"/>
          <w:sz w:val="26"/>
          <w:szCs w:val="26"/>
        </w:rPr>
        <w:t>s</w:t>
      </w:r>
      <w:r w:rsidR="00727211" w:rsidRPr="00C55C0B">
        <w:rPr>
          <w:rFonts w:eastAsia="SimSun"/>
          <w:sz w:val="26"/>
          <w:szCs w:val="26"/>
        </w:rPr>
        <w:t>, mas em especial para auxiliar, acompanhar, orientar, planejar e realizar visitas domiciliares às gestantes e crianças, com um trabalho de excelência e qualidade para o seu bem-estar.</w:t>
      </w:r>
    </w:p>
    <w:p w:rsidR="004E1E6E" w:rsidRPr="00C55C0B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E62713" w:rsidRPr="00C55C0B" w:rsidRDefault="00977E8F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C55C0B">
        <w:rPr>
          <w:rFonts w:eastAsia="SimSun"/>
          <w:sz w:val="26"/>
          <w:szCs w:val="26"/>
        </w:rPr>
        <w:t>Assim</w:t>
      </w:r>
      <w:r w:rsidR="004E1E6E" w:rsidRPr="00C55C0B">
        <w:rPr>
          <w:rFonts w:eastAsia="SimSun"/>
          <w:sz w:val="26"/>
          <w:szCs w:val="26"/>
        </w:rPr>
        <w:t xml:space="preserve">, </w:t>
      </w:r>
      <w:r w:rsidRPr="00C55C0B">
        <w:rPr>
          <w:rFonts w:eastAsia="SimSun"/>
          <w:sz w:val="26"/>
          <w:szCs w:val="26"/>
        </w:rPr>
        <w:t>a propositura do presente</w:t>
      </w:r>
      <w:r w:rsidR="004E1E6E" w:rsidRPr="00C55C0B">
        <w:rPr>
          <w:rFonts w:eastAsia="SimSun"/>
          <w:sz w:val="26"/>
          <w:szCs w:val="26"/>
        </w:rPr>
        <w:t xml:space="preserve"> Projeto de Lei </w:t>
      </w:r>
      <w:r w:rsidRPr="00C55C0B">
        <w:rPr>
          <w:rFonts w:eastAsia="SimSun"/>
          <w:sz w:val="26"/>
          <w:szCs w:val="26"/>
        </w:rPr>
        <w:t>visa</w:t>
      </w:r>
      <w:r w:rsidR="00357827" w:rsidRPr="00C55C0B">
        <w:rPr>
          <w:sz w:val="26"/>
          <w:szCs w:val="26"/>
          <w:shd w:val="clear" w:color="auto" w:fill="FFFFFF"/>
        </w:rPr>
        <w:t xml:space="preserve"> reforçar as</w:t>
      </w:r>
      <w:r w:rsidR="004E1E6E" w:rsidRPr="00C55C0B">
        <w:rPr>
          <w:sz w:val="26"/>
          <w:szCs w:val="26"/>
          <w:shd w:val="clear" w:color="auto" w:fill="FFFFFF"/>
        </w:rPr>
        <w:t xml:space="preserve"> equipes profissionais de saúde para o atendimento </w:t>
      </w:r>
      <w:r w:rsidR="009C07D8" w:rsidRPr="00C55C0B">
        <w:rPr>
          <w:sz w:val="26"/>
          <w:szCs w:val="26"/>
          <w:shd w:val="clear" w:color="auto" w:fill="FFFFFF"/>
        </w:rPr>
        <w:t>à</w:t>
      </w:r>
      <w:r w:rsidR="004E1E6E" w:rsidRPr="00C55C0B">
        <w:rPr>
          <w:sz w:val="26"/>
          <w:szCs w:val="26"/>
          <w:shd w:val="clear" w:color="auto" w:fill="FFFFFF"/>
        </w:rPr>
        <w:t xml:space="preserve"> comunidade</w:t>
      </w:r>
      <w:r w:rsidR="009C07D8" w:rsidRPr="00C55C0B">
        <w:rPr>
          <w:sz w:val="26"/>
          <w:szCs w:val="26"/>
          <w:shd w:val="clear" w:color="auto" w:fill="FFFFFF"/>
        </w:rPr>
        <w:t xml:space="preserve">, sendo, desse modo, </w:t>
      </w:r>
      <w:r w:rsidR="009576CB" w:rsidRPr="00C55C0B">
        <w:rPr>
          <w:rFonts w:eastAsia="SimSun"/>
          <w:sz w:val="26"/>
          <w:szCs w:val="26"/>
        </w:rPr>
        <w:t>de EXTREMA URGÊNCIA a aprovação deste Projeto</w:t>
      </w:r>
      <w:r w:rsidRPr="00C55C0B">
        <w:rPr>
          <w:rFonts w:eastAsia="SimSun"/>
          <w:sz w:val="26"/>
          <w:szCs w:val="26"/>
        </w:rPr>
        <w:t>, sob pena de haver desatendimento e/ou desassistência da população</w:t>
      </w:r>
      <w:r w:rsidR="009576CB" w:rsidRPr="00C55C0B">
        <w:rPr>
          <w:rFonts w:eastAsia="SimSun"/>
          <w:sz w:val="26"/>
          <w:szCs w:val="26"/>
        </w:rPr>
        <w:t>.</w:t>
      </w:r>
    </w:p>
    <w:p w:rsidR="009C07D8" w:rsidRPr="00C55C0B" w:rsidRDefault="009C07D8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7F6572" w:rsidRPr="00C55C0B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C55C0B">
        <w:rPr>
          <w:rFonts w:eastAsia="SimSun"/>
          <w:sz w:val="26"/>
          <w:szCs w:val="26"/>
        </w:rPr>
        <w:t xml:space="preserve">Diante do exposto, encaminhamos o </w:t>
      </w:r>
      <w:r w:rsidR="009576CB" w:rsidRPr="00C55C0B">
        <w:rPr>
          <w:rFonts w:eastAsia="SimSun"/>
          <w:sz w:val="26"/>
          <w:szCs w:val="26"/>
        </w:rPr>
        <w:t>p</w:t>
      </w:r>
      <w:r w:rsidRPr="00C55C0B">
        <w:rPr>
          <w:rFonts w:eastAsia="SimSun"/>
          <w:sz w:val="26"/>
          <w:szCs w:val="26"/>
        </w:rPr>
        <w:t xml:space="preserve">resente para </w:t>
      </w:r>
      <w:r w:rsidR="009576CB" w:rsidRPr="00C55C0B">
        <w:rPr>
          <w:rFonts w:eastAsia="SimSun"/>
          <w:sz w:val="26"/>
          <w:szCs w:val="26"/>
        </w:rPr>
        <w:t xml:space="preserve">análise e </w:t>
      </w:r>
      <w:r w:rsidRPr="00C55C0B">
        <w:rPr>
          <w:rFonts w:eastAsia="SimSun"/>
          <w:sz w:val="26"/>
          <w:szCs w:val="26"/>
        </w:rPr>
        <w:t xml:space="preserve">aprovação dos </w:t>
      </w:r>
      <w:r w:rsidR="009576CB" w:rsidRPr="00C55C0B">
        <w:rPr>
          <w:rFonts w:eastAsia="SimSun"/>
          <w:sz w:val="26"/>
          <w:szCs w:val="26"/>
        </w:rPr>
        <w:t>Nobres E</w:t>
      </w:r>
      <w:r w:rsidRPr="00C55C0B">
        <w:rPr>
          <w:rFonts w:eastAsia="SimSun"/>
          <w:sz w:val="26"/>
          <w:szCs w:val="26"/>
        </w:rPr>
        <w:t xml:space="preserve">dis. </w:t>
      </w:r>
    </w:p>
    <w:p w:rsidR="001D5A27" w:rsidRPr="00C55C0B" w:rsidRDefault="001D5A27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9576CB" w:rsidRPr="00C55C0B" w:rsidRDefault="00C55C0B" w:rsidP="001D5A27">
      <w:pPr>
        <w:spacing w:line="360" w:lineRule="auto"/>
        <w:ind w:firstLine="708"/>
        <w:jc w:val="center"/>
        <w:rPr>
          <w:rFonts w:eastAsia="SimSun"/>
          <w:sz w:val="26"/>
          <w:szCs w:val="26"/>
        </w:rPr>
      </w:pPr>
      <w:r w:rsidRPr="00C55C0B">
        <w:rPr>
          <w:rFonts w:eastAsia="SimSun"/>
          <w:sz w:val="26"/>
          <w:szCs w:val="26"/>
        </w:rPr>
        <w:t>Salto do Jacuí, 25</w:t>
      </w:r>
      <w:r w:rsidR="009576CB" w:rsidRPr="00C55C0B">
        <w:rPr>
          <w:rFonts w:eastAsia="SimSun"/>
          <w:sz w:val="26"/>
          <w:szCs w:val="26"/>
        </w:rPr>
        <w:t xml:space="preserve"> de </w:t>
      </w:r>
      <w:proofErr w:type="gramStart"/>
      <w:r w:rsidRPr="00C55C0B">
        <w:rPr>
          <w:rFonts w:eastAsia="SimSun"/>
          <w:sz w:val="26"/>
          <w:szCs w:val="26"/>
        </w:rPr>
        <w:t>Fevereiro</w:t>
      </w:r>
      <w:proofErr w:type="gramEnd"/>
      <w:r w:rsidRPr="00C55C0B">
        <w:rPr>
          <w:rFonts w:eastAsia="SimSun"/>
          <w:sz w:val="26"/>
          <w:szCs w:val="26"/>
        </w:rPr>
        <w:t xml:space="preserve"> de 2022</w:t>
      </w:r>
      <w:r w:rsidR="009576CB" w:rsidRPr="00C55C0B">
        <w:rPr>
          <w:rFonts w:eastAsia="SimSun"/>
          <w:sz w:val="26"/>
          <w:szCs w:val="26"/>
        </w:rPr>
        <w:t>.</w:t>
      </w:r>
    </w:p>
    <w:p w:rsidR="001D5A27" w:rsidRPr="00C55C0B" w:rsidRDefault="001D5A27" w:rsidP="001D5A27">
      <w:pPr>
        <w:spacing w:line="360" w:lineRule="auto"/>
        <w:rPr>
          <w:rFonts w:eastAsia="SimSun"/>
          <w:sz w:val="26"/>
          <w:szCs w:val="26"/>
        </w:rPr>
      </w:pPr>
    </w:p>
    <w:p w:rsidR="00C55C0B" w:rsidRPr="00C55C0B" w:rsidRDefault="00C55C0B" w:rsidP="001D5A27">
      <w:pPr>
        <w:spacing w:line="360" w:lineRule="auto"/>
        <w:rPr>
          <w:rFonts w:eastAsia="SimSun"/>
          <w:sz w:val="26"/>
          <w:szCs w:val="26"/>
        </w:rPr>
      </w:pPr>
    </w:p>
    <w:p w:rsidR="00700E61" w:rsidRPr="00C55C0B" w:rsidRDefault="001D5A27" w:rsidP="001D5A27">
      <w:pPr>
        <w:spacing w:line="360" w:lineRule="auto"/>
        <w:rPr>
          <w:rFonts w:eastAsia="SimSun"/>
          <w:b/>
          <w:sz w:val="26"/>
          <w:szCs w:val="26"/>
        </w:rPr>
      </w:pPr>
      <w:r w:rsidRPr="00C55C0B">
        <w:rPr>
          <w:rFonts w:eastAsia="SimSun"/>
          <w:sz w:val="26"/>
          <w:szCs w:val="26"/>
        </w:rPr>
        <w:t xml:space="preserve">                                          </w:t>
      </w:r>
      <w:r w:rsidR="00700E61" w:rsidRPr="00C55C0B">
        <w:rPr>
          <w:rFonts w:eastAsia="SimSun"/>
          <w:b/>
          <w:sz w:val="26"/>
          <w:szCs w:val="26"/>
        </w:rPr>
        <w:t>Ronaldo Olímpio Pereira de Moraes</w:t>
      </w:r>
    </w:p>
    <w:p w:rsidR="007607A5" w:rsidRPr="00C55C0B" w:rsidRDefault="001D5A27" w:rsidP="001D5A27">
      <w:pPr>
        <w:spacing w:line="360" w:lineRule="auto"/>
        <w:jc w:val="center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 xml:space="preserve">    </w:t>
      </w:r>
      <w:r w:rsidR="007F6572" w:rsidRPr="00C55C0B">
        <w:rPr>
          <w:rFonts w:eastAsia="SimSun"/>
          <w:b/>
          <w:sz w:val="26"/>
          <w:szCs w:val="26"/>
        </w:rPr>
        <w:t>Prefeito Municipal</w:t>
      </w:r>
    </w:p>
    <w:p w:rsidR="00C55C0B" w:rsidRPr="00C55C0B" w:rsidRDefault="00C55C0B">
      <w:pPr>
        <w:spacing w:after="160" w:line="259" w:lineRule="auto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br w:type="page"/>
      </w:r>
    </w:p>
    <w:p w:rsidR="001D5A27" w:rsidRPr="00C55C0B" w:rsidRDefault="001D5A27" w:rsidP="00C55C0B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1D5A27" w:rsidRPr="00C55C0B" w:rsidRDefault="00C55C0B" w:rsidP="00C55C0B">
      <w:pPr>
        <w:shd w:val="clear" w:color="auto" w:fill="CAD8FF"/>
        <w:spacing w:line="360" w:lineRule="auto"/>
        <w:ind w:left="2832" w:firstLine="708"/>
        <w:jc w:val="both"/>
        <w:rPr>
          <w:b/>
          <w:bCs/>
          <w:color w:val="00006A"/>
          <w:sz w:val="26"/>
          <w:szCs w:val="26"/>
        </w:rPr>
      </w:pPr>
      <w:r>
        <w:rPr>
          <w:b/>
          <w:bCs/>
          <w:color w:val="00006A"/>
          <w:sz w:val="26"/>
          <w:szCs w:val="26"/>
        </w:rPr>
        <w:t xml:space="preserve">Anexo </w:t>
      </w:r>
    </w:p>
    <w:p w:rsidR="00C55C0B" w:rsidRPr="00C55C0B" w:rsidRDefault="001D5A27" w:rsidP="00C55C0B">
      <w:pPr>
        <w:spacing w:line="360" w:lineRule="auto"/>
        <w:jc w:val="both"/>
        <w:rPr>
          <w:b/>
          <w:bCs/>
          <w:color w:val="000000"/>
          <w:sz w:val="26"/>
          <w:szCs w:val="26"/>
        </w:rPr>
      </w:pPr>
      <w:r w:rsidRPr="00C55C0B">
        <w:rPr>
          <w:color w:val="000000"/>
          <w:sz w:val="26"/>
          <w:szCs w:val="26"/>
        </w:rPr>
        <w:br/>
      </w:r>
      <w:r w:rsidR="00C55C0B" w:rsidRPr="00C55C0B">
        <w:rPr>
          <w:b/>
          <w:bCs/>
          <w:color w:val="000000"/>
          <w:sz w:val="26"/>
          <w:szCs w:val="26"/>
        </w:rPr>
        <w:t>Cargo: Visitador (a) do Programa Criança Feliz e Primeira Infância Melhor - PIM</w:t>
      </w:r>
    </w:p>
    <w:p w:rsidR="00C55C0B" w:rsidRPr="00C55C0B" w:rsidRDefault="00C55C0B" w:rsidP="00C55C0B">
      <w:pPr>
        <w:spacing w:line="360" w:lineRule="auto"/>
        <w:jc w:val="both"/>
        <w:rPr>
          <w:b/>
          <w:bCs/>
          <w:color w:val="000000"/>
          <w:sz w:val="26"/>
          <w:szCs w:val="26"/>
        </w:rPr>
      </w:pPr>
    </w:p>
    <w:p w:rsidR="001D5A27" w:rsidRPr="00C55C0B" w:rsidRDefault="001D5A27" w:rsidP="00C55C0B">
      <w:pPr>
        <w:spacing w:line="360" w:lineRule="auto"/>
        <w:jc w:val="both"/>
        <w:rPr>
          <w:color w:val="000000"/>
          <w:sz w:val="26"/>
          <w:szCs w:val="26"/>
        </w:rPr>
      </w:pPr>
      <w:r w:rsidRPr="00C55C0B">
        <w:rPr>
          <w:b/>
          <w:bCs/>
          <w:color w:val="000000"/>
          <w:sz w:val="26"/>
          <w:szCs w:val="26"/>
        </w:rPr>
        <w:t>Atribuições do cargo:</w:t>
      </w:r>
      <w:r w:rsidRPr="00C55C0B">
        <w:rPr>
          <w:color w:val="000000"/>
          <w:sz w:val="26"/>
          <w:szCs w:val="26"/>
        </w:rPr>
        <w:br/>
      </w:r>
      <w:r w:rsidRPr="00C55C0B">
        <w:rPr>
          <w:color w:val="000000"/>
          <w:sz w:val="26"/>
          <w:szCs w:val="26"/>
        </w:rPr>
        <w:br/>
        <w:t>O(a) visitador (a) atua diretamente com as gestantes, famílias e/ou cuidadores e suas crianças, nas comunidades vinculadas ao Programa, por meio de atividades específicas. As famílias recebem do Visitador orientações semanais visando à promoção das habilidades/capacidades das crianças e/ou gestantes, em seu contexto cultural, através das Modalidades de Atenção Individual e Grupal e Reuniões Comunitárias, sendo incentivadas a valorizar as potencialidades de seus filhos e a ficarem alertas para as suas dificuldades, além de promover o cuidado adequado.</w:t>
      </w:r>
      <w:r w:rsidRPr="00C55C0B">
        <w:rPr>
          <w:color w:val="000000"/>
          <w:sz w:val="26"/>
          <w:szCs w:val="26"/>
        </w:rPr>
        <w:br/>
      </w:r>
      <w:r w:rsidRPr="00C55C0B">
        <w:rPr>
          <w:color w:val="000000"/>
          <w:sz w:val="26"/>
          <w:szCs w:val="26"/>
        </w:rPr>
        <w:br/>
        <w:t>O trabalho realizado diretamente com as famílias, orienta e capacita as mesmas e/ou os cuidadores para que sejam realizadas atividades de estimulação para o desenvolvimento integral da criança, desde a gestação.</w:t>
      </w:r>
      <w:r w:rsidRPr="00C55C0B">
        <w:rPr>
          <w:color w:val="000000"/>
          <w:sz w:val="26"/>
          <w:szCs w:val="26"/>
        </w:rPr>
        <w:br/>
      </w:r>
      <w:r w:rsidRPr="00C55C0B">
        <w:rPr>
          <w:color w:val="000000"/>
          <w:sz w:val="26"/>
          <w:szCs w:val="26"/>
        </w:rPr>
        <w:br/>
        <w:t>Ao identificar ou suspeitar de problemas que possam interferir no desenvolvimento da criança, o Visitador deverá comunicar de imediato ao Monitor/GTM que servirá de articulador, para que a família e/ou a criança seja encaminhada aos cuidados da rede de serviços. A abordagem visa à integralidade, sendo de suma importância à atenção e a observação nos aspectos relacionados ao desenvolvimento integral da criança.</w:t>
      </w:r>
    </w:p>
    <w:p w:rsidR="001D5A27" w:rsidRPr="00C55C0B" w:rsidRDefault="001D5A27" w:rsidP="001D5A27">
      <w:pPr>
        <w:spacing w:after="160" w:line="259" w:lineRule="auto"/>
        <w:rPr>
          <w:rFonts w:eastAsia="SimSun"/>
          <w:b/>
          <w:sz w:val="26"/>
          <w:szCs w:val="26"/>
        </w:rPr>
      </w:pPr>
    </w:p>
    <w:p w:rsidR="001D5A27" w:rsidRPr="00C55C0B" w:rsidRDefault="001D5A27" w:rsidP="0076340F">
      <w:pPr>
        <w:spacing w:line="360" w:lineRule="auto"/>
        <w:jc w:val="center"/>
        <w:rPr>
          <w:rFonts w:eastAsia="SimSun"/>
          <w:sz w:val="26"/>
          <w:szCs w:val="26"/>
        </w:rPr>
      </w:pPr>
    </w:p>
    <w:sectPr w:rsidR="001D5A27" w:rsidRPr="00C55C0B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34501"/>
    <w:rsid w:val="000A3D88"/>
    <w:rsid w:val="000A509B"/>
    <w:rsid w:val="000B0938"/>
    <w:rsid w:val="000C5C13"/>
    <w:rsid w:val="000E1133"/>
    <w:rsid w:val="000E5217"/>
    <w:rsid w:val="001163DC"/>
    <w:rsid w:val="00116DAE"/>
    <w:rsid w:val="00124FE8"/>
    <w:rsid w:val="00126E77"/>
    <w:rsid w:val="00134875"/>
    <w:rsid w:val="00175004"/>
    <w:rsid w:val="00182359"/>
    <w:rsid w:val="001A6987"/>
    <w:rsid w:val="001D19FB"/>
    <w:rsid w:val="001D5A27"/>
    <w:rsid w:val="0020384C"/>
    <w:rsid w:val="00234BC3"/>
    <w:rsid w:val="0025022A"/>
    <w:rsid w:val="002859A8"/>
    <w:rsid w:val="002A020C"/>
    <w:rsid w:val="002D0535"/>
    <w:rsid w:val="002D1237"/>
    <w:rsid w:val="002F7E4D"/>
    <w:rsid w:val="003444C0"/>
    <w:rsid w:val="00357827"/>
    <w:rsid w:val="0036726C"/>
    <w:rsid w:val="0037713A"/>
    <w:rsid w:val="0039723E"/>
    <w:rsid w:val="003A6BD8"/>
    <w:rsid w:val="003C190D"/>
    <w:rsid w:val="003D2C50"/>
    <w:rsid w:val="003D3249"/>
    <w:rsid w:val="003D360F"/>
    <w:rsid w:val="003F70CB"/>
    <w:rsid w:val="0043700F"/>
    <w:rsid w:val="0045208B"/>
    <w:rsid w:val="004527FC"/>
    <w:rsid w:val="0046435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098D"/>
    <w:rsid w:val="00541A6A"/>
    <w:rsid w:val="00544F7B"/>
    <w:rsid w:val="0057443B"/>
    <w:rsid w:val="00586395"/>
    <w:rsid w:val="005933F3"/>
    <w:rsid w:val="00597C97"/>
    <w:rsid w:val="005A297D"/>
    <w:rsid w:val="005A7668"/>
    <w:rsid w:val="005D7CB9"/>
    <w:rsid w:val="005F2BCD"/>
    <w:rsid w:val="005F3B69"/>
    <w:rsid w:val="00601DED"/>
    <w:rsid w:val="00622DD2"/>
    <w:rsid w:val="006371F5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27211"/>
    <w:rsid w:val="00734EBA"/>
    <w:rsid w:val="007448D3"/>
    <w:rsid w:val="00747FDA"/>
    <w:rsid w:val="007607A5"/>
    <w:rsid w:val="0076340F"/>
    <w:rsid w:val="00763A49"/>
    <w:rsid w:val="007863C7"/>
    <w:rsid w:val="00787468"/>
    <w:rsid w:val="007B2AC8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27D03"/>
    <w:rsid w:val="00930EBF"/>
    <w:rsid w:val="009576CB"/>
    <w:rsid w:val="00977E8F"/>
    <w:rsid w:val="009A337D"/>
    <w:rsid w:val="009B4C70"/>
    <w:rsid w:val="009C07D8"/>
    <w:rsid w:val="009D3AD9"/>
    <w:rsid w:val="009E18BB"/>
    <w:rsid w:val="00A16CC0"/>
    <w:rsid w:val="00A24836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93AC5"/>
    <w:rsid w:val="00BA1C2E"/>
    <w:rsid w:val="00BB25F2"/>
    <w:rsid w:val="00BB3EA7"/>
    <w:rsid w:val="00BD491D"/>
    <w:rsid w:val="00BF2170"/>
    <w:rsid w:val="00BF3E1C"/>
    <w:rsid w:val="00C13109"/>
    <w:rsid w:val="00C1616C"/>
    <w:rsid w:val="00C34815"/>
    <w:rsid w:val="00C50489"/>
    <w:rsid w:val="00C55C0B"/>
    <w:rsid w:val="00C72F1E"/>
    <w:rsid w:val="00CA1853"/>
    <w:rsid w:val="00CA6209"/>
    <w:rsid w:val="00CA77F1"/>
    <w:rsid w:val="00CB4EAC"/>
    <w:rsid w:val="00D01CBA"/>
    <w:rsid w:val="00D06BF8"/>
    <w:rsid w:val="00D23A79"/>
    <w:rsid w:val="00D508AE"/>
    <w:rsid w:val="00D72DFC"/>
    <w:rsid w:val="00D764DB"/>
    <w:rsid w:val="00D93417"/>
    <w:rsid w:val="00DF004A"/>
    <w:rsid w:val="00E21AA6"/>
    <w:rsid w:val="00E33E13"/>
    <w:rsid w:val="00E53F7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70E4A-7A7A-4054-82B1-0DED5B9A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SECRETARIA</cp:lastModifiedBy>
  <cp:revision>2</cp:revision>
  <cp:lastPrinted>2021-01-26T13:58:00Z</cp:lastPrinted>
  <dcterms:created xsi:type="dcterms:W3CDTF">2022-03-04T16:24:00Z</dcterms:created>
  <dcterms:modified xsi:type="dcterms:W3CDTF">2022-03-04T16:24:00Z</dcterms:modified>
</cp:coreProperties>
</file>