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A5F7" w14:textId="77777777" w:rsidR="00016D21" w:rsidRPr="00016D21" w:rsidRDefault="00016D21" w:rsidP="00016D21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ORDEM DO DIA Nº 03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 –</w:t>
      </w:r>
    </w:p>
    <w:p w14:paraId="69A5F42E" w14:textId="77777777" w:rsidR="00016D21" w:rsidRPr="00016D21" w:rsidRDefault="00016D21" w:rsidP="00016D21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="00780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ESSÃO EXTRAORDINÁRIA Nº 3, DE </w:t>
      </w:r>
      <w:proofErr w:type="gramStart"/>
      <w:r w:rsidR="00780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10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 DE</w:t>
      </w:r>
      <w:proofErr w:type="gramEnd"/>
      <w:r w:rsidRPr="00016D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FEVEREIRO  DE 2022.</w:t>
      </w:r>
    </w:p>
    <w:p w14:paraId="1E9587DE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Pro</w:t>
      </w:r>
      <w:r w:rsidR="00285A73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jeto de Lei do Executivo nº 2740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, de 29  de novembro  de 2021 –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DISPÕE SOBRE A CONCESSÃO DE USO DE IMÓVEL PÚBLICO E DA OUTRAS POVIDÊNCIAS.  </w:t>
      </w:r>
    </w:p>
    <w:p w14:paraId="698A0C7D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</w:p>
    <w:p w14:paraId="700E0421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Projeto de Lei do Executivo  nº 2743, de 26 de jan</w:t>
      </w:r>
      <w:r w:rsidR="00B6249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e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iro de 2022 –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AUTORIZA O PODER EXECUTIVO MUNICIPAL A REALIZAR A ABERTURA DE CRÉDITO ESPECIAL NO VALOR DE R$600.000,00 ( SEISCENTOS MIL REAIS) E DA OUTRAS PROVIDÊNCIAS. </w:t>
      </w:r>
    </w:p>
    <w:p w14:paraId="64C15554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</w:p>
    <w:p w14:paraId="67F374B8" w14:textId="77777777" w:rsidR="00016D21" w:rsidRDefault="00B6249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Projeto de Lei do Executiv</w:t>
      </w:r>
      <w:r w:rsidR="00016D21"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o nº 2744, de 26 de janeiro de 2022- </w:t>
      </w:r>
      <w:r w:rsidR="00016D21"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AUTORIZA O PODER EXECUTIVO MUNICIPAL A REALIZAR PROCESSO SELETIVO SIMPLIFICADO E </w:t>
      </w:r>
      <w:r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CONTRATAR POR TEMPO DETERMINADO</w:t>
      </w:r>
      <w:r w:rsidR="00016D21"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, PO</w:t>
      </w:r>
      <w:r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R EXCEPCIONAL INTERESSE PÚBLICO</w:t>
      </w:r>
      <w:r w:rsidR="00016D21"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, NOS TERMOS DO ART. 37, IX DA CONSTITUIÇÃO FEDERAL E ART. 76 DA LEI ORGÂNICA MUNICIPAL E DA OUTRAS PROVIDÊNCIAS.</w:t>
      </w:r>
    </w:p>
    <w:p w14:paraId="01D1A4B1" w14:textId="77777777" w:rsidR="00780888" w:rsidRDefault="00780888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</w:p>
    <w:p w14:paraId="62A7D8B7" w14:textId="77777777" w:rsidR="00780888" w:rsidRPr="00780888" w:rsidRDefault="00780888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Emenda Aditiva Modificativa ao Projeto de Lei n° 2744/2022.</w:t>
      </w:r>
    </w:p>
    <w:p w14:paraId="5C31CA16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</w:p>
    <w:p w14:paraId="7D228428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Projeto de Lei do Executivo nº 2745, de 26 de janeiro de 2022 – </w:t>
      </w:r>
      <w:r w:rsidR="00B6249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ESTABELECE O LANÇAMENTO DE IPTU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,</w:t>
      </w:r>
      <w:r w:rsidR="00B6249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DESCONTO </w:t>
      </w:r>
      <w:r w:rsidR="00B6249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PARA PAGAMENTO EM PARCELA ÚNICA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,</w:t>
      </w:r>
      <w:r w:rsidR="00B6249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PARCELAMENTO, E DA OUTRAS PROVIDÊNCIAS.</w:t>
      </w:r>
    </w:p>
    <w:p w14:paraId="3034EE64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</w:p>
    <w:p w14:paraId="79AA2F8B" w14:textId="77777777" w:rsid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Projeto de Lei do Executivo nº 2746 , de 26 de janeiro de 2022 –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AUTORIZA O PODER EXECUTIVO MUNIPAL A CONTRATAR POR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lastRenderedPageBreak/>
        <w:t>TEMPO DETERMINADO, POR EXCEPCIONAL INTERESSE PÚBLICO, NOS TERMOS DO ART. 37, IX DA CONSTITUIÇÃO FEDERAL E ART. 76 DA LEI ORGÂNICA MUNICIPAL E DA OUTRAS PROVIDÊNCIAS.</w:t>
      </w:r>
    </w:p>
    <w:p w14:paraId="10EED0B3" w14:textId="77777777" w:rsidR="00B62491" w:rsidRPr="00016D21" w:rsidRDefault="00B6249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</w:p>
    <w:p w14:paraId="34C91767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</w:pP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>Projeto de Lei do Executivo nº 2747, de 26 de janeiro de 2022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</w:t>
      </w:r>
      <w:r w:rsidRPr="00016D21"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– </w:t>
      </w:r>
      <w:r w:rsidRPr="00016D21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AUTORIZA A CONTRATAÇÃO EMERGENCIAL TEMPORÁRIA , POR TEMPO DETERMINADO NA FORMA DO ART.37, IX DA CONSTITUIÇÃO FEDERAL E ART.76 DA LEI ORGÂNICA MUNICIPAL E DA OUTRAS PROVIDÊNCIAS.  </w:t>
      </w:r>
    </w:p>
    <w:p w14:paraId="2193A2FC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pt-PT" w:eastAsia="pt-BR"/>
        </w:rPr>
      </w:pPr>
    </w:p>
    <w:p w14:paraId="37E06BD9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</w:p>
    <w:p w14:paraId="3796368E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</w:p>
    <w:p w14:paraId="18B7AD72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</w:pPr>
    </w:p>
    <w:p w14:paraId="5985A94E" w14:textId="77777777" w:rsidR="00016D21" w:rsidRPr="00016D21" w:rsidRDefault="00016D21" w:rsidP="00016D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7BD0CB2" w14:textId="77777777" w:rsidR="00016D21" w:rsidRDefault="00016D21" w:rsidP="00016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16D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SANDRO DRUM</w:t>
      </w:r>
    </w:p>
    <w:p w14:paraId="2A9CF011" w14:textId="77777777" w:rsidR="00016D21" w:rsidRPr="00016D21" w:rsidRDefault="00016D21" w:rsidP="00016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VEREADOR PRESIDENTE</w:t>
      </w:r>
    </w:p>
    <w:p w14:paraId="61B28920" w14:textId="77777777" w:rsidR="008A236A" w:rsidRDefault="008A236A"/>
    <w:sectPr w:rsidR="008A2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21"/>
    <w:rsid w:val="00016D21"/>
    <w:rsid w:val="00285A73"/>
    <w:rsid w:val="00780888"/>
    <w:rsid w:val="008A236A"/>
    <w:rsid w:val="00B62491"/>
    <w:rsid w:val="00DE3E49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24D2"/>
  <w15:chartTrackingRefBased/>
  <w15:docId w15:val="{4016E4E5-0157-4C59-B281-89D8AED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CMV_SaltodoJacuí</cp:lastModifiedBy>
  <cp:revision>2</cp:revision>
  <cp:lastPrinted>2022-02-07T13:31:00Z</cp:lastPrinted>
  <dcterms:created xsi:type="dcterms:W3CDTF">2022-02-08T11:34:00Z</dcterms:created>
  <dcterms:modified xsi:type="dcterms:W3CDTF">2022-02-08T11:34:00Z</dcterms:modified>
</cp:coreProperties>
</file>