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FB" w:rsidRPr="00E13DE7" w:rsidRDefault="00026B25" w:rsidP="002C306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13DE7">
        <w:rPr>
          <w:rFonts w:ascii="Times New Roman" w:hAnsi="Times New Roman" w:cs="Times New Roman"/>
          <w:sz w:val="26"/>
          <w:szCs w:val="26"/>
        </w:rPr>
        <w:t xml:space="preserve">Ata nº </w:t>
      </w:r>
      <w:r w:rsidR="009B30FE">
        <w:rPr>
          <w:rFonts w:ascii="Times New Roman" w:hAnsi="Times New Roman" w:cs="Times New Roman"/>
          <w:sz w:val="26"/>
          <w:szCs w:val="26"/>
        </w:rPr>
        <w:t>38</w:t>
      </w:r>
      <w:r w:rsidRPr="00E13DE7">
        <w:rPr>
          <w:rFonts w:ascii="Times New Roman" w:hAnsi="Times New Roman" w:cs="Times New Roman"/>
          <w:sz w:val="26"/>
          <w:szCs w:val="26"/>
        </w:rPr>
        <w:t>/202</w:t>
      </w:r>
      <w:r w:rsidR="00EB2618" w:rsidRPr="00E13DE7">
        <w:rPr>
          <w:rFonts w:ascii="Times New Roman" w:hAnsi="Times New Roman" w:cs="Times New Roman"/>
          <w:sz w:val="26"/>
          <w:szCs w:val="26"/>
        </w:rPr>
        <w:t>1</w:t>
      </w:r>
    </w:p>
    <w:p w:rsidR="00406CD0" w:rsidRPr="00D11BA1" w:rsidRDefault="004F1F98" w:rsidP="00D11BA1">
      <w:pPr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C16BF">
        <w:rPr>
          <w:rFonts w:ascii="Times New Roman" w:hAnsi="Times New Roman" w:cs="Times New Roman"/>
          <w:sz w:val="26"/>
          <w:szCs w:val="26"/>
        </w:rPr>
        <w:t>Ao</w:t>
      </w:r>
      <w:r w:rsidR="00C66E3F" w:rsidRPr="00AC16BF">
        <w:rPr>
          <w:rFonts w:ascii="Times New Roman" w:hAnsi="Times New Roman" w:cs="Times New Roman"/>
          <w:sz w:val="26"/>
          <w:szCs w:val="26"/>
        </w:rPr>
        <w:t>s</w:t>
      </w:r>
      <w:r w:rsidR="00026B25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9B30FE">
        <w:rPr>
          <w:rFonts w:ascii="Times New Roman" w:hAnsi="Times New Roman" w:cs="Times New Roman"/>
          <w:sz w:val="26"/>
          <w:szCs w:val="26"/>
        </w:rPr>
        <w:t>dezesseis</w:t>
      </w:r>
      <w:r w:rsidR="00E9783E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9B30FE" w:rsidRPr="00AC16BF">
        <w:rPr>
          <w:rFonts w:ascii="Times New Roman" w:hAnsi="Times New Roman" w:cs="Times New Roman"/>
          <w:sz w:val="26"/>
          <w:szCs w:val="26"/>
        </w:rPr>
        <w:t>dias do</w:t>
      </w:r>
      <w:r w:rsidR="00026B25" w:rsidRPr="00AC16BF">
        <w:rPr>
          <w:rFonts w:ascii="Times New Roman" w:hAnsi="Times New Roman" w:cs="Times New Roman"/>
          <w:sz w:val="26"/>
          <w:szCs w:val="26"/>
        </w:rPr>
        <w:t xml:space="preserve"> mês de </w:t>
      </w:r>
      <w:r w:rsidR="00E9783E" w:rsidRPr="00AC16BF">
        <w:rPr>
          <w:rFonts w:ascii="Times New Roman" w:hAnsi="Times New Roman" w:cs="Times New Roman"/>
          <w:sz w:val="26"/>
          <w:szCs w:val="26"/>
        </w:rPr>
        <w:t xml:space="preserve">novembro </w:t>
      </w:r>
      <w:r w:rsidR="00026B25" w:rsidRPr="00AC16BF">
        <w:rPr>
          <w:rFonts w:ascii="Times New Roman" w:hAnsi="Times New Roman" w:cs="Times New Roman"/>
          <w:sz w:val="26"/>
          <w:szCs w:val="26"/>
        </w:rPr>
        <w:t>de dois mil e vinte</w:t>
      </w:r>
      <w:r w:rsidR="00EB2618" w:rsidRPr="00AC16BF">
        <w:rPr>
          <w:rFonts w:ascii="Times New Roman" w:hAnsi="Times New Roman" w:cs="Times New Roman"/>
          <w:sz w:val="26"/>
          <w:szCs w:val="26"/>
        </w:rPr>
        <w:t xml:space="preserve"> e um</w:t>
      </w:r>
      <w:r w:rsidR="00026B25" w:rsidRPr="00AC16BF">
        <w:rPr>
          <w:rFonts w:ascii="Times New Roman" w:hAnsi="Times New Roman" w:cs="Times New Roman"/>
          <w:sz w:val="26"/>
          <w:szCs w:val="26"/>
        </w:rPr>
        <w:t>, às dezenove horas</w:t>
      </w:r>
      <w:r w:rsidR="009B30FE">
        <w:rPr>
          <w:rFonts w:ascii="Times New Roman" w:hAnsi="Times New Roman" w:cs="Times New Roman"/>
          <w:sz w:val="26"/>
          <w:szCs w:val="26"/>
        </w:rPr>
        <w:t xml:space="preserve"> e quatro</w:t>
      </w:r>
      <w:r w:rsidR="00E9783E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2C3069" w:rsidRPr="00AC16BF">
        <w:rPr>
          <w:rFonts w:ascii="Times New Roman" w:hAnsi="Times New Roman" w:cs="Times New Roman"/>
          <w:sz w:val="26"/>
          <w:szCs w:val="26"/>
        </w:rPr>
        <w:t>minutos,</w:t>
      </w:r>
      <w:r w:rsidR="00026B25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5C113B" w:rsidRPr="00AC16BF">
        <w:rPr>
          <w:rFonts w:ascii="Times New Roman" w:hAnsi="Times New Roman" w:cs="Times New Roman"/>
          <w:sz w:val="26"/>
          <w:szCs w:val="26"/>
        </w:rPr>
        <w:t xml:space="preserve">reuniram-se nesta Casa Legislativa, sob a presidência </w:t>
      </w:r>
      <w:r w:rsidR="00EB2618" w:rsidRPr="00AC16BF">
        <w:rPr>
          <w:rFonts w:ascii="Times New Roman" w:hAnsi="Times New Roman" w:cs="Times New Roman"/>
          <w:sz w:val="26"/>
          <w:szCs w:val="26"/>
        </w:rPr>
        <w:t>da vereadora Priscila Tramontini Spacil, os vereadores</w:t>
      </w:r>
      <w:r w:rsidR="0049037F" w:rsidRPr="00AC16BF">
        <w:rPr>
          <w:rFonts w:ascii="Times New Roman" w:hAnsi="Times New Roman" w:cs="Times New Roman"/>
          <w:sz w:val="26"/>
          <w:szCs w:val="26"/>
        </w:rPr>
        <w:t>,</w:t>
      </w:r>
      <w:r w:rsidR="009B30FE">
        <w:rPr>
          <w:rFonts w:ascii="Times New Roman" w:hAnsi="Times New Roman" w:cs="Times New Roman"/>
          <w:sz w:val="26"/>
          <w:szCs w:val="26"/>
        </w:rPr>
        <w:t xml:space="preserve"> Altenir Rodrigues da Silva,</w:t>
      </w:r>
      <w:r w:rsidR="0049037F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EB2618" w:rsidRPr="00AC16BF">
        <w:rPr>
          <w:rFonts w:ascii="Times New Roman" w:hAnsi="Times New Roman" w:cs="Times New Roman"/>
          <w:sz w:val="26"/>
          <w:szCs w:val="26"/>
        </w:rPr>
        <w:t xml:space="preserve">Cleres Maria Cavalheiro Revelante, </w:t>
      </w:r>
      <w:r w:rsidR="0049037F" w:rsidRPr="00AC16BF">
        <w:rPr>
          <w:rFonts w:ascii="Times New Roman" w:hAnsi="Times New Roman" w:cs="Times New Roman"/>
          <w:sz w:val="26"/>
          <w:szCs w:val="26"/>
        </w:rPr>
        <w:t xml:space="preserve">Gildo de Oliveira Brandão, </w:t>
      </w:r>
      <w:r w:rsidR="00E32C5D" w:rsidRPr="00AC16BF">
        <w:rPr>
          <w:rFonts w:ascii="Times New Roman" w:hAnsi="Times New Roman" w:cs="Times New Roman"/>
          <w:sz w:val="26"/>
          <w:szCs w:val="26"/>
        </w:rPr>
        <w:t xml:space="preserve">Jane Elizete Ferreira Martins da Silva, </w:t>
      </w:r>
      <w:r w:rsidR="00EB0C74" w:rsidRPr="00AC16BF">
        <w:rPr>
          <w:rFonts w:ascii="Times New Roman" w:hAnsi="Times New Roman" w:cs="Times New Roman"/>
          <w:sz w:val="26"/>
          <w:szCs w:val="26"/>
        </w:rPr>
        <w:t xml:space="preserve">José Jair Borges, </w:t>
      </w:r>
      <w:r w:rsidR="00B749D8" w:rsidRPr="00AC16BF">
        <w:rPr>
          <w:rFonts w:ascii="Times New Roman" w:hAnsi="Times New Roman" w:cs="Times New Roman"/>
          <w:sz w:val="26"/>
          <w:szCs w:val="26"/>
        </w:rPr>
        <w:t>José Sérgio de Carvalho</w:t>
      </w:r>
      <w:r w:rsidR="001140BF" w:rsidRPr="00AC16BF">
        <w:rPr>
          <w:rFonts w:ascii="Times New Roman" w:hAnsi="Times New Roman" w:cs="Times New Roman"/>
          <w:sz w:val="26"/>
          <w:szCs w:val="26"/>
        </w:rPr>
        <w:t xml:space="preserve">, </w:t>
      </w:r>
      <w:r w:rsidR="00EB2618" w:rsidRPr="00AC16BF">
        <w:rPr>
          <w:rFonts w:ascii="Times New Roman" w:hAnsi="Times New Roman" w:cs="Times New Roman"/>
          <w:sz w:val="26"/>
          <w:szCs w:val="26"/>
        </w:rPr>
        <w:t xml:space="preserve">Orquelita </w:t>
      </w:r>
      <w:r w:rsidR="001678CC" w:rsidRPr="00AC16BF">
        <w:rPr>
          <w:rFonts w:ascii="Times New Roman" w:hAnsi="Times New Roman" w:cs="Times New Roman"/>
          <w:sz w:val="26"/>
          <w:szCs w:val="26"/>
        </w:rPr>
        <w:t>Salgado da Costa</w:t>
      </w:r>
      <w:r w:rsidR="0049037F" w:rsidRPr="00AC16BF">
        <w:rPr>
          <w:rFonts w:ascii="Times New Roman" w:hAnsi="Times New Roman" w:cs="Times New Roman"/>
          <w:sz w:val="26"/>
          <w:szCs w:val="26"/>
        </w:rPr>
        <w:t xml:space="preserve"> e Sandro Drum.</w:t>
      </w:r>
      <w:r w:rsidR="00E9783E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11249E">
        <w:rPr>
          <w:rFonts w:ascii="Times New Roman" w:hAnsi="Times New Roman" w:cs="Times New Roman"/>
          <w:sz w:val="26"/>
          <w:szCs w:val="26"/>
        </w:rPr>
        <w:t xml:space="preserve">A presidente solicitou que fosse feito um minuto de silêncio pela perda da senhora Maria Evanir Martins de Oliveira, irmã </w:t>
      </w:r>
      <w:r w:rsidR="002C3069">
        <w:rPr>
          <w:rFonts w:ascii="Times New Roman" w:hAnsi="Times New Roman" w:cs="Times New Roman"/>
          <w:sz w:val="26"/>
          <w:szCs w:val="26"/>
        </w:rPr>
        <w:t>da Vereadora Jane Martins e todos os falecidos pela</w:t>
      </w:r>
      <w:r w:rsidR="0011249E">
        <w:rPr>
          <w:rFonts w:ascii="Times New Roman" w:hAnsi="Times New Roman" w:cs="Times New Roman"/>
          <w:sz w:val="26"/>
          <w:szCs w:val="26"/>
        </w:rPr>
        <w:t xml:space="preserve"> Covid-19.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5C113B" w:rsidRPr="00AC16BF">
        <w:rPr>
          <w:rFonts w:ascii="Times New Roman" w:hAnsi="Times New Roman" w:cs="Times New Roman"/>
          <w:sz w:val="26"/>
          <w:szCs w:val="26"/>
        </w:rPr>
        <w:t xml:space="preserve">A </w:t>
      </w:r>
      <w:r w:rsidR="00861644" w:rsidRPr="00AC16BF">
        <w:rPr>
          <w:rFonts w:ascii="Times New Roman" w:hAnsi="Times New Roman" w:cs="Times New Roman"/>
          <w:sz w:val="26"/>
          <w:szCs w:val="26"/>
        </w:rPr>
        <w:t>p</w:t>
      </w:r>
      <w:r w:rsidR="005C113B" w:rsidRPr="00AC16BF">
        <w:rPr>
          <w:rFonts w:ascii="Times New Roman" w:hAnsi="Times New Roman" w:cs="Times New Roman"/>
          <w:sz w:val="26"/>
          <w:szCs w:val="26"/>
        </w:rPr>
        <w:t>residente solicitou à secretária que fizesse a leitura de um texto bíblico que em pé foi ouvido</w:t>
      </w:r>
      <w:r w:rsidR="00EB2618" w:rsidRPr="00AC16BF">
        <w:rPr>
          <w:rFonts w:ascii="Times New Roman" w:hAnsi="Times New Roman" w:cs="Times New Roman"/>
          <w:sz w:val="26"/>
          <w:szCs w:val="26"/>
        </w:rPr>
        <w:t xml:space="preserve">. </w:t>
      </w:r>
      <w:r w:rsidR="0024650C" w:rsidRPr="00AC16BF">
        <w:rPr>
          <w:rFonts w:ascii="Times New Roman" w:hAnsi="Times New Roman" w:cs="Times New Roman"/>
          <w:sz w:val="26"/>
          <w:szCs w:val="26"/>
        </w:rPr>
        <w:t>Posteriormente</w:t>
      </w:r>
      <w:r w:rsidR="009D39D3" w:rsidRPr="00AC16BF">
        <w:rPr>
          <w:rFonts w:ascii="Times New Roman" w:hAnsi="Times New Roman" w:cs="Times New Roman"/>
          <w:sz w:val="26"/>
          <w:szCs w:val="26"/>
        </w:rPr>
        <w:t>,</w:t>
      </w:r>
      <w:r w:rsidR="0024650C" w:rsidRPr="00AC16BF">
        <w:rPr>
          <w:rFonts w:ascii="Times New Roman" w:hAnsi="Times New Roman" w:cs="Times New Roman"/>
          <w:sz w:val="26"/>
          <w:szCs w:val="26"/>
        </w:rPr>
        <w:t xml:space="preserve"> a secretária fez a leitura da Ata nº </w:t>
      </w:r>
      <w:r w:rsidR="009B30FE">
        <w:rPr>
          <w:rFonts w:ascii="Times New Roman" w:hAnsi="Times New Roman" w:cs="Times New Roman"/>
          <w:sz w:val="26"/>
          <w:szCs w:val="26"/>
        </w:rPr>
        <w:t>37</w:t>
      </w:r>
      <w:r w:rsidR="0024650C" w:rsidRPr="00AC16BF">
        <w:rPr>
          <w:rFonts w:ascii="Times New Roman" w:hAnsi="Times New Roman" w:cs="Times New Roman"/>
          <w:sz w:val="26"/>
          <w:szCs w:val="26"/>
        </w:rPr>
        <w:t>/2021</w:t>
      </w:r>
      <w:r w:rsidR="00365207" w:rsidRPr="00AC16BF">
        <w:rPr>
          <w:rFonts w:ascii="Times New Roman" w:hAnsi="Times New Roman" w:cs="Times New Roman"/>
          <w:sz w:val="26"/>
          <w:szCs w:val="26"/>
        </w:rPr>
        <w:t>,</w:t>
      </w:r>
      <w:r w:rsidR="0024650C" w:rsidRPr="00AC16BF">
        <w:rPr>
          <w:rFonts w:ascii="Times New Roman" w:hAnsi="Times New Roman" w:cs="Times New Roman"/>
          <w:sz w:val="26"/>
          <w:szCs w:val="26"/>
        </w:rPr>
        <w:t xml:space="preserve"> que foi posta em discussão, votação e aprovada por </w:t>
      </w:r>
      <w:r w:rsidR="00E9783E" w:rsidRPr="00AC16BF">
        <w:rPr>
          <w:rFonts w:ascii="Times New Roman" w:hAnsi="Times New Roman" w:cs="Times New Roman"/>
          <w:sz w:val="26"/>
          <w:szCs w:val="26"/>
        </w:rPr>
        <w:t>sete votos</w:t>
      </w:r>
      <w:r w:rsidR="009B30FE">
        <w:rPr>
          <w:rFonts w:ascii="Times New Roman" w:hAnsi="Times New Roman" w:cs="Times New Roman"/>
          <w:sz w:val="26"/>
          <w:szCs w:val="26"/>
        </w:rPr>
        <w:t>, o Vereador Altenir Rodrigues da Silva se absteve por não estar presenta na sessão anterior</w:t>
      </w:r>
      <w:r w:rsidR="00E9783E" w:rsidRPr="00AC16BF">
        <w:rPr>
          <w:rFonts w:ascii="Times New Roman" w:hAnsi="Times New Roman" w:cs="Times New Roman"/>
          <w:sz w:val="26"/>
          <w:szCs w:val="26"/>
        </w:rPr>
        <w:t xml:space="preserve">. </w:t>
      </w:r>
      <w:r w:rsidR="002D45AB" w:rsidRPr="00AC16BF">
        <w:rPr>
          <w:rFonts w:ascii="Times New Roman" w:hAnsi="Times New Roman" w:cs="Times New Roman"/>
          <w:sz w:val="26"/>
          <w:szCs w:val="26"/>
        </w:rPr>
        <w:t>A</w:t>
      </w:r>
      <w:r w:rsidR="00B54B6B" w:rsidRPr="00AC16BF">
        <w:rPr>
          <w:rFonts w:ascii="Times New Roman" w:hAnsi="Times New Roman" w:cs="Times New Roman"/>
          <w:sz w:val="26"/>
          <w:szCs w:val="26"/>
        </w:rPr>
        <w:t xml:space="preserve"> secretária fez a leitura do </w:t>
      </w:r>
      <w:r w:rsidR="009B30FE">
        <w:rPr>
          <w:rFonts w:ascii="Times New Roman" w:hAnsi="Times New Roman" w:cs="Times New Roman"/>
          <w:sz w:val="26"/>
          <w:szCs w:val="26"/>
        </w:rPr>
        <w:t>Ofício do Poder Executivo nº406</w:t>
      </w:r>
      <w:r w:rsidR="00E9783E" w:rsidRPr="00AC16BF">
        <w:rPr>
          <w:rFonts w:ascii="Times New Roman" w:hAnsi="Times New Roman" w:cs="Times New Roman"/>
          <w:sz w:val="26"/>
          <w:szCs w:val="26"/>
        </w:rPr>
        <w:t>/2021- que enca</w:t>
      </w:r>
      <w:r w:rsidR="009B30FE">
        <w:rPr>
          <w:rFonts w:ascii="Times New Roman" w:hAnsi="Times New Roman" w:cs="Times New Roman"/>
          <w:sz w:val="26"/>
          <w:szCs w:val="26"/>
        </w:rPr>
        <w:t>minha o projeto de Lei nº 2735/</w:t>
      </w:r>
      <w:r w:rsidR="00E9783E" w:rsidRPr="00AC16BF">
        <w:rPr>
          <w:rFonts w:ascii="Times New Roman" w:hAnsi="Times New Roman" w:cs="Times New Roman"/>
          <w:sz w:val="26"/>
          <w:szCs w:val="26"/>
        </w:rPr>
        <w:t>2021.</w:t>
      </w:r>
      <w:r w:rsidR="0054294F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3A2328" w:rsidRPr="00AC16BF">
        <w:rPr>
          <w:rFonts w:ascii="Times New Roman" w:hAnsi="Times New Roman" w:cs="Times New Roman"/>
          <w:sz w:val="26"/>
          <w:szCs w:val="26"/>
        </w:rPr>
        <w:t>A secretária fez a leitura do</w:t>
      </w:r>
      <w:r w:rsidR="009B30FE" w:rsidRPr="009B30FE">
        <w:rPr>
          <w:rFonts w:ascii="Times New Roman" w:hAnsi="Times New Roman" w:cs="Times New Roman"/>
          <w:sz w:val="26"/>
          <w:szCs w:val="26"/>
        </w:rPr>
        <w:t xml:space="preserve"> </w:t>
      </w:r>
      <w:r w:rsidR="009B30FE" w:rsidRPr="00866F4E">
        <w:rPr>
          <w:rFonts w:ascii="Times New Roman" w:hAnsi="Times New Roman" w:cs="Times New Roman"/>
          <w:sz w:val="26"/>
          <w:szCs w:val="26"/>
        </w:rPr>
        <w:t>Projeto de Lei do Executivo nº</w:t>
      </w:r>
      <w:r w:rsidR="009B30FE">
        <w:rPr>
          <w:rFonts w:ascii="Times New Roman" w:hAnsi="Times New Roman" w:cs="Times New Roman"/>
          <w:sz w:val="26"/>
          <w:szCs w:val="26"/>
        </w:rPr>
        <w:t xml:space="preserve"> 2.733, de 05 de novembro de 2021- Autoriza o Poder Executivo Municipal a realizar a abertura de crédito especial no valor de R$ 35.000,00(trinta e cinco mil reais) e dá outras providências; </w:t>
      </w:r>
      <w:r w:rsidR="002C3069">
        <w:rPr>
          <w:rFonts w:ascii="Times New Roman" w:hAnsi="Times New Roman" w:cs="Times New Roman"/>
          <w:sz w:val="26"/>
          <w:szCs w:val="26"/>
        </w:rPr>
        <w:t xml:space="preserve">o </w:t>
      </w:r>
      <w:r w:rsidR="009B30FE">
        <w:rPr>
          <w:rFonts w:ascii="Times New Roman" w:hAnsi="Times New Roman" w:cs="Times New Roman"/>
          <w:sz w:val="26"/>
          <w:szCs w:val="26"/>
        </w:rPr>
        <w:t>projeto foi posto em discussão, votação e aprovado por unanimidade.</w:t>
      </w:r>
      <w:r w:rsidR="003A2328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9B30FE">
        <w:rPr>
          <w:rFonts w:ascii="Times New Roman" w:hAnsi="Times New Roman" w:cs="Times New Roman"/>
          <w:sz w:val="26"/>
          <w:szCs w:val="26"/>
        </w:rPr>
        <w:t xml:space="preserve">A </w:t>
      </w:r>
      <w:r w:rsidR="00AC16BF">
        <w:rPr>
          <w:rFonts w:ascii="Times New Roman" w:hAnsi="Times New Roman" w:cs="Times New Roman"/>
          <w:sz w:val="26"/>
          <w:szCs w:val="26"/>
        </w:rPr>
        <w:t>secretá</w:t>
      </w:r>
      <w:r w:rsidR="00C71930" w:rsidRPr="00AC16BF">
        <w:rPr>
          <w:rFonts w:ascii="Times New Roman" w:hAnsi="Times New Roman" w:cs="Times New Roman"/>
          <w:sz w:val="26"/>
          <w:szCs w:val="26"/>
        </w:rPr>
        <w:t xml:space="preserve">ria fez a leitura </w:t>
      </w:r>
      <w:r w:rsidR="009B30FE">
        <w:rPr>
          <w:rFonts w:ascii="Times New Roman" w:hAnsi="Times New Roman" w:cs="Times New Roman"/>
          <w:sz w:val="26"/>
          <w:szCs w:val="26"/>
        </w:rPr>
        <w:t>do Projeto de Resolução do Legislativo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9B30FE">
        <w:rPr>
          <w:rFonts w:ascii="Times New Roman" w:hAnsi="Times New Roman" w:cs="Times New Roman"/>
          <w:sz w:val="26"/>
          <w:szCs w:val="26"/>
        </w:rPr>
        <w:t xml:space="preserve">- Projeto de Resolução nº6/2021- Trata da aprovação das diárias e relatórios de viagens dos vereadores do poder legislativo municipal do período de 1º de julho a 30 de setembro de 2021, e dá outras providências; foi posto em discussão, votação e aprovado por unanimidade. A Secretária fez a leitura </w:t>
      </w:r>
      <w:r w:rsidR="00C71930" w:rsidRPr="00AC16BF">
        <w:rPr>
          <w:rFonts w:ascii="Times New Roman" w:hAnsi="Times New Roman" w:cs="Times New Roman"/>
          <w:sz w:val="26"/>
          <w:szCs w:val="26"/>
        </w:rPr>
        <w:t xml:space="preserve">da </w:t>
      </w:r>
      <w:r w:rsidR="009B30FE">
        <w:rPr>
          <w:rFonts w:ascii="Times New Roman" w:hAnsi="Times New Roman" w:cs="Times New Roman"/>
          <w:sz w:val="26"/>
          <w:szCs w:val="26"/>
        </w:rPr>
        <w:t>Indicação nº73</w:t>
      </w:r>
      <w:r w:rsidR="00E9783E" w:rsidRPr="00AC16BF">
        <w:rPr>
          <w:rFonts w:ascii="Times New Roman" w:hAnsi="Times New Roman" w:cs="Times New Roman"/>
          <w:sz w:val="26"/>
          <w:szCs w:val="26"/>
        </w:rPr>
        <w:t>/2021-</w:t>
      </w:r>
      <w:r w:rsidR="00115D32" w:rsidRPr="00115D32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Vereadora Cleres Maria Cavalheiro Revelante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-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PT</w:t>
      </w:r>
      <w:r w:rsidR="00115D32" w:rsidRPr="00115D32">
        <w:rPr>
          <w:rFonts w:ascii="Times New Roman" w:hAnsi="Times New Roman" w:cs="Times New Roman"/>
          <w:sz w:val="26"/>
          <w:szCs w:val="26"/>
        </w:rPr>
        <w:t>-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>sugere ao Poder Executivo Municipal que</w:t>
      </w:r>
      <w:r w:rsidR="00115D32">
        <w:rPr>
          <w:rFonts w:ascii="Times New Roman" w:eastAsia="Calibri" w:hAnsi="Times New Roman" w:cs="Times New Roman"/>
          <w:sz w:val="26"/>
          <w:szCs w:val="26"/>
        </w:rPr>
        <w:t xml:space="preserve">, através da Secretaria 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 xml:space="preserve">competente, viabilize dentro do possível melhorias no trânsito entre a Av. Pio XII, Rua: Andrade Neves e Rua Leopoldo Keitel, na altura em que descemos da Avenida Pio XII para essas outras duas ruas. Ocorre que o referido local necessita de sinalização indicando a preferencial, ou até mesmo uma rótula. </w:t>
      </w:r>
      <w:r w:rsidR="00AC16BF" w:rsidRPr="00AC16BF">
        <w:rPr>
          <w:rFonts w:ascii="Times New Roman" w:hAnsi="Times New Roman" w:cs="Times New Roman"/>
          <w:sz w:val="26"/>
          <w:szCs w:val="26"/>
        </w:rPr>
        <w:t xml:space="preserve">A </w:t>
      </w:r>
      <w:r w:rsidR="00115D32" w:rsidRPr="00AC16BF">
        <w:rPr>
          <w:rFonts w:ascii="Times New Roman" w:hAnsi="Times New Roman" w:cs="Times New Roman"/>
          <w:sz w:val="26"/>
          <w:szCs w:val="26"/>
        </w:rPr>
        <w:t>Secretária fez</w:t>
      </w:r>
      <w:r w:rsidR="00AC16BF" w:rsidRP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AC16BF">
        <w:rPr>
          <w:rFonts w:ascii="Times New Roman" w:hAnsi="Times New Roman" w:cs="Times New Roman"/>
          <w:sz w:val="26"/>
          <w:szCs w:val="26"/>
        </w:rPr>
        <w:t xml:space="preserve">a leitura </w:t>
      </w:r>
      <w:r w:rsidR="00115D32">
        <w:rPr>
          <w:rFonts w:ascii="Times New Roman" w:hAnsi="Times New Roman" w:cs="Times New Roman"/>
          <w:sz w:val="26"/>
          <w:szCs w:val="26"/>
        </w:rPr>
        <w:t>da Indicação nº74</w:t>
      </w:r>
      <w:r w:rsidR="00AC16BF">
        <w:rPr>
          <w:rFonts w:ascii="Times New Roman" w:hAnsi="Times New Roman" w:cs="Times New Roman"/>
          <w:sz w:val="26"/>
          <w:szCs w:val="26"/>
        </w:rPr>
        <w:t>/2021-</w:t>
      </w:r>
      <w:r w:rsidR="00115D32" w:rsidRPr="00115D32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Vereadora Cleres Maria Cavalheiro Revelante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-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PT –</w:t>
      </w:r>
      <w:r w:rsidR="00AC16BF">
        <w:rPr>
          <w:rFonts w:ascii="Times New Roman" w:hAnsi="Times New Roman" w:cs="Times New Roman"/>
          <w:sz w:val="26"/>
          <w:szCs w:val="26"/>
        </w:rPr>
        <w:t xml:space="preserve"> 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 xml:space="preserve">sugere ao Poder Executivo Municipal que, através da </w:t>
      </w:r>
      <w:r w:rsidR="00115D32">
        <w:rPr>
          <w:rFonts w:ascii="Times New Roman" w:eastAsia="Calibri" w:hAnsi="Times New Roman" w:cs="Times New Roman"/>
          <w:sz w:val="26"/>
          <w:szCs w:val="26"/>
        </w:rPr>
        <w:t xml:space="preserve">Secretaria 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>competente, viabilize dentro do possível a pintura ou renovação da pintura nas lomb</w:t>
      </w:r>
      <w:r w:rsidR="00115D32">
        <w:rPr>
          <w:rFonts w:ascii="Times New Roman" w:eastAsia="Calibri" w:hAnsi="Times New Roman" w:cs="Times New Roman"/>
          <w:sz w:val="26"/>
          <w:szCs w:val="26"/>
        </w:rPr>
        <w:t xml:space="preserve">adas dos logradouros de basalto. 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 xml:space="preserve">Ocorre que observamos a inexistência ou o desgaste da pintura nestas lombadas, ocasionando riscos </w:t>
      </w:r>
      <w:r w:rsidR="002C3069" w:rsidRPr="00115D32">
        <w:rPr>
          <w:rFonts w:ascii="Times New Roman" w:eastAsia="Calibri" w:hAnsi="Times New Roman" w:cs="Times New Roman"/>
          <w:sz w:val="26"/>
          <w:szCs w:val="26"/>
        </w:rPr>
        <w:t>à</w:t>
      </w:r>
      <w:r w:rsidR="00115D32" w:rsidRPr="00115D32">
        <w:rPr>
          <w:rFonts w:ascii="Times New Roman" w:eastAsia="Calibri" w:hAnsi="Times New Roman" w:cs="Times New Roman"/>
          <w:sz w:val="26"/>
          <w:szCs w:val="26"/>
        </w:rPr>
        <w:t xml:space="preserve"> população e aos veículos. </w:t>
      </w:r>
      <w:r w:rsidR="001E1615">
        <w:rPr>
          <w:rFonts w:ascii="Times New Roman" w:hAnsi="Times New Roman" w:cs="Times New Roman"/>
          <w:sz w:val="26"/>
          <w:szCs w:val="26"/>
        </w:rPr>
        <w:t>A</w:t>
      </w:r>
      <w:r w:rsidR="00115D32">
        <w:rPr>
          <w:rFonts w:ascii="Times New Roman" w:hAnsi="Times New Roman" w:cs="Times New Roman"/>
          <w:sz w:val="26"/>
          <w:szCs w:val="26"/>
        </w:rPr>
        <w:t xml:space="preserve"> Secretária fez a leitura </w:t>
      </w:r>
      <w:r w:rsidR="00115D32">
        <w:rPr>
          <w:rFonts w:ascii="Times New Roman" w:hAnsi="Times New Roman" w:cs="Times New Roman"/>
          <w:sz w:val="26"/>
          <w:szCs w:val="26"/>
        </w:rPr>
        <w:lastRenderedPageBreak/>
        <w:t>do Pedido de Providências n º 31/2021-Vereadora Orquelita Salgado da Costa –MDB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 xml:space="preserve">- pede que o   </w:t>
      </w:r>
      <w:r w:rsidR="00115D32" w:rsidRPr="00115D32">
        <w:rPr>
          <w:rFonts w:ascii="Times New Roman" w:hAnsi="Times New Roman" w:cs="Times New Roman"/>
          <w:sz w:val="26"/>
          <w:szCs w:val="26"/>
        </w:rPr>
        <w:t>Poder Executivo Municipal providencie o patrolamento e cascalhamento na Rua José Teodoro Nogueira,</w:t>
      </w:r>
      <w:r w:rsidR="00115D32">
        <w:rPr>
          <w:rFonts w:ascii="Times New Roman" w:hAnsi="Times New Roman" w:cs="Times New Roman"/>
          <w:sz w:val="26"/>
          <w:szCs w:val="26"/>
        </w:rPr>
        <w:t xml:space="preserve"> </w:t>
      </w:r>
      <w:r w:rsidR="00115D32" w:rsidRPr="00115D32">
        <w:rPr>
          <w:rFonts w:ascii="Times New Roman" w:hAnsi="Times New Roman" w:cs="Times New Roman"/>
          <w:sz w:val="26"/>
          <w:szCs w:val="26"/>
        </w:rPr>
        <w:t>Bairro Menino Deus, nesta cidade, tendo em vista que essa rua é esquecida</w:t>
      </w:r>
      <w:r w:rsidR="002C3069">
        <w:rPr>
          <w:rFonts w:ascii="Times New Roman" w:hAnsi="Times New Roman" w:cs="Times New Roman"/>
          <w:sz w:val="26"/>
          <w:szCs w:val="26"/>
        </w:rPr>
        <w:t xml:space="preserve"> por ficar ao lado de um prédio; o Pedido</w:t>
      </w:r>
      <w:r w:rsidR="00115D32">
        <w:rPr>
          <w:rFonts w:ascii="Times New Roman" w:hAnsi="Times New Roman" w:cs="Times New Roman"/>
          <w:sz w:val="26"/>
          <w:szCs w:val="26"/>
        </w:rPr>
        <w:t xml:space="preserve"> foi posto em discussão, votação e aprovado por unanimidade. </w:t>
      </w:r>
      <w:r w:rsidR="002C3069">
        <w:rPr>
          <w:rFonts w:ascii="Times New Roman" w:hAnsi="Times New Roman" w:cs="Times New Roman"/>
          <w:sz w:val="26"/>
          <w:szCs w:val="26"/>
        </w:rPr>
        <w:t>Está</w:t>
      </w:r>
      <w:r w:rsidR="00C15846" w:rsidRPr="00866F4E">
        <w:rPr>
          <w:rFonts w:ascii="Times New Roman" w:hAnsi="Times New Roman" w:cs="Times New Roman"/>
          <w:sz w:val="26"/>
          <w:szCs w:val="26"/>
        </w:rPr>
        <w:t xml:space="preserve"> baixado nas Comissões o Projeto de Lei do Executivo nº</w:t>
      </w:r>
      <w:r w:rsidR="00C15846">
        <w:rPr>
          <w:rFonts w:ascii="Times New Roman" w:hAnsi="Times New Roman" w:cs="Times New Roman"/>
          <w:sz w:val="26"/>
          <w:szCs w:val="26"/>
        </w:rPr>
        <w:t xml:space="preserve"> 2.734,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C15846">
        <w:rPr>
          <w:rFonts w:ascii="Times New Roman" w:hAnsi="Times New Roman" w:cs="Times New Roman"/>
          <w:sz w:val="26"/>
          <w:szCs w:val="26"/>
        </w:rPr>
        <w:t>de 05 de novembro de 2021- Altera os Incisos I,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C15846">
        <w:rPr>
          <w:rFonts w:ascii="Times New Roman" w:hAnsi="Times New Roman" w:cs="Times New Roman"/>
          <w:sz w:val="26"/>
          <w:szCs w:val="26"/>
        </w:rPr>
        <w:t>II,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C15846">
        <w:rPr>
          <w:rFonts w:ascii="Times New Roman" w:hAnsi="Times New Roman" w:cs="Times New Roman"/>
          <w:sz w:val="26"/>
          <w:szCs w:val="26"/>
        </w:rPr>
        <w:t>III e §7º do artigo 13 da Lei municipal nº 1.388/</w:t>
      </w:r>
      <w:r w:rsidR="00115D32">
        <w:rPr>
          <w:rFonts w:ascii="Times New Roman" w:hAnsi="Times New Roman" w:cs="Times New Roman"/>
          <w:sz w:val="26"/>
          <w:szCs w:val="26"/>
        </w:rPr>
        <w:t xml:space="preserve">2005, e dá outras providências. Está baixando nas Comissões </w:t>
      </w:r>
      <w:r w:rsidR="00C15846">
        <w:rPr>
          <w:rFonts w:ascii="Times New Roman" w:hAnsi="Times New Roman" w:cs="Times New Roman"/>
          <w:sz w:val="26"/>
          <w:szCs w:val="26"/>
        </w:rPr>
        <w:t xml:space="preserve">Projeto </w:t>
      </w:r>
      <w:r w:rsidR="002C3069">
        <w:rPr>
          <w:rFonts w:ascii="Times New Roman" w:hAnsi="Times New Roman" w:cs="Times New Roman"/>
          <w:sz w:val="26"/>
          <w:szCs w:val="26"/>
        </w:rPr>
        <w:t xml:space="preserve">de Lei do Executivo nº 2.735, </w:t>
      </w:r>
      <w:r w:rsidR="00115D32">
        <w:rPr>
          <w:rFonts w:ascii="Times New Roman" w:hAnsi="Times New Roman" w:cs="Times New Roman"/>
          <w:sz w:val="26"/>
          <w:szCs w:val="26"/>
        </w:rPr>
        <w:t>de 12 de novembro de 2021-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115D32">
        <w:rPr>
          <w:rFonts w:ascii="Times New Roman" w:hAnsi="Times New Roman" w:cs="Times New Roman"/>
          <w:sz w:val="26"/>
          <w:szCs w:val="26"/>
        </w:rPr>
        <w:t>Estima a receita e fixa a despesa do Município de Salto do Jacuí para o exercício financeiro de 2022.</w:t>
      </w:r>
      <w:r w:rsidR="002C3069">
        <w:rPr>
          <w:rFonts w:ascii="Times New Roman" w:hAnsi="Times New Roman" w:cs="Times New Roman"/>
          <w:sz w:val="26"/>
          <w:szCs w:val="26"/>
        </w:rPr>
        <w:t xml:space="preserve"> </w:t>
      </w:r>
      <w:r w:rsidR="00A7449F">
        <w:rPr>
          <w:rFonts w:ascii="Times New Roman" w:eastAsia="Times New Roman" w:hAnsi="Times New Roman" w:cs="Times New Roman"/>
          <w:sz w:val="26"/>
          <w:szCs w:val="26"/>
          <w:lang w:eastAsia="pt-BR"/>
        </w:rPr>
        <w:t>Na tribuna parlamenta</w:t>
      </w:r>
      <w:r w:rsid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>r a vereadora Cleres Revelante prestou</w:t>
      </w:r>
      <w:r w:rsidR="002C3069" w:rsidRP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seus sentimentos e sua solidariedade a toda a família de Maria Evonir Martins de Oliveira (Dona Ivone) que faleceu na última semana, deixando</w:t>
      </w:r>
      <w:r w:rsid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saudades a amigos e familiares, p</w:t>
      </w:r>
      <w:r w:rsidR="002C3069" w:rsidRP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>arabenizou o poder executivo pela campanha de arrecadação de vidro que está acontecendo na praça em frente à</w:t>
      </w:r>
      <w:r w:rsid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prefeitura municipal, a</w:t>
      </w:r>
      <w:r w:rsidR="002C3069" w:rsidRP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>gradeceu a comunidade pelo reconhecimento e o voto no</w:t>
      </w:r>
      <w:r w:rsid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Prêmio Vereadora Destaque 2021, c</w:t>
      </w:r>
      <w:r w:rsidR="002C3069" w:rsidRP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>omentou sobe sua visita ao I.E.E Miguel Calmon, onde foi convidada pelas alunas para conhecer o projeto de revitalização dos banheiro femininos, a vereadora parabenizou as a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lunas e se colocou à disposição e f</w:t>
      </w:r>
      <w:r w:rsidR="002C3069" w:rsidRPr="002C3069">
        <w:rPr>
          <w:rFonts w:ascii="Times New Roman" w:eastAsia="Times New Roman" w:hAnsi="Times New Roman" w:cs="Times New Roman"/>
          <w:sz w:val="26"/>
          <w:szCs w:val="26"/>
          <w:lang w:eastAsia="pt-BR"/>
        </w:rPr>
        <w:t>inalizou falando sobre o início das atividades do calendário dos 16 dias do ativismo pelo fim da violência contra a mulher.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</w:t>
      </w:r>
      <w:r w:rsidR="00D11BA1" w:rsidRP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 Sandro Drum fez o uso da tribuna para parabenizar a inauguração do CRAS, projeto esse realizado com recursos conquistados por ele em conjunto com Caio da Rocha e Marcos Adriano, no valor de 380 mil reais que foi repa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ssado pelo Deputado Osmar Terra, a</w:t>
      </w:r>
      <w:r w:rsidR="00D11BA1" w:rsidRP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gra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deceu o Deputado</w:t>
      </w:r>
      <w:r w:rsidR="00D11BA1" w:rsidRP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Giovani Feltes e todo seu gabinete pela emenda de 250 mil reais, recurso que será destinado para obras e infraestruturas do município, elogiou o deputado por seu trabalho imparcial e por ser um dos deputados que mais enviou recurso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s para Salto do Jacuí, Sandro f</w:t>
      </w:r>
      <w:r w:rsidR="00D11BA1" w:rsidRP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inalizou comentando sobre sua última viagem a Porto Alegre onde esteve reunido com o gabinete do deputado Gilberto Capoani, junto com Marcos Adriano, onde conquistaram mais uma emenda no valor de 70 mil reais, valor este que será utilizado para a aquisição de um veículo para o NAAB.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7449F" w:rsidRPr="00A7449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Nada mais havendo a se tratar, às dezenove horas </w:t>
      </w:r>
      <w:r w:rsidR="00D11BA1">
        <w:rPr>
          <w:rFonts w:ascii="Times New Roman" w:eastAsia="Times New Roman" w:hAnsi="Times New Roman" w:cs="Times New Roman"/>
          <w:sz w:val="26"/>
          <w:szCs w:val="26"/>
          <w:lang w:eastAsia="pt-BR"/>
        </w:rPr>
        <w:t>e quarenta</w:t>
      </w:r>
      <w:r w:rsidR="00A7449F" w:rsidRPr="00A7449F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cinco minutos, a presidente encerrou os trabalhos e vai a presente Ata lavrada e assinada por quem de direito:</w:t>
      </w:r>
    </w:p>
    <w:p w:rsidR="001101A7" w:rsidRPr="00E13DE7" w:rsidRDefault="001101A7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1101A7" w:rsidRPr="00E13DE7" w:rsidSect="00D11BA1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06" w:rsidRDefault="007D5406">
      <w:pPr>
        <w:spacing w:after="0" w:line="240" w:lineRule="auto"/>
      </w:pPr>
      <w:r>
        <w:separator/>
      </w:r>
    </w:p>
  </w:endnote>
  <w:endnote w:type="continuationSeparator" w:id="0">
    <w:p w:rsidR="007D5406" w:rsidRDefault="007D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06" w:rsidRDefault="007D5406">
      <w:pPr>
        <w:spacing w:after="0" w:line="240" w:lineRule="auto"/>
      </w:pPr>
      <w:r>
        <w:separator/>
      </w:r>
    </w:p>
  </w:footnote>
  <w:footnote w:type="continuationSeparator" w:id="0">
    <w:p w:rsidR="007D5406" w:rsidRDefault="007D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2BB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25"/>
    <w:rsid w:val="00086EFA"/>
    <w:rsid w:val="00087012"/>
    <w:rsid w:val="0008754D"/>
    <w:rsid w:val="00087DE9"/>
    <w:rsid w:val="000927D5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01A7"/>
    <w:rsid w:val="0011249E"/>
    <w:rsid w:val="001140BF"/>
    <w:rsid w:val="00114D2A"/>
    <w:rsid w:val="00115D32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A47FE"/>
    <w:rsid w:val="001A69B0"/>
    <w:rsid w:val="001B02BD"/>
    <w:rsid w:val="001C74FA"/>
    <w:rsid w:val="001C7A41"/>
    <w:rsid w:val="001D0B8C"/>
    <w:rsid w:val="001E1615"/>
    <w:rsid w:val="001E20B7"/>
    <w:rsid w:val="001E3E0A"/>
    <w:rsid w:val="001F0AD8"/>
    <w:rsid w:val="001F1C34"/>
    <w:rsid w:val="001F6A7F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29DD"/>
    <w:rsid w:val="00224C2C"/>
    <w:rsid w:val="00226230"/>
    <w:rsid w:val="002342D8"/>
    <w:rsid w:val="0023618D"/>
    <w:rsid w:val="00240DD1"/>
    <w:rsid w:val="00243617"/>
    <w:rsid w:val="0024650C"/>
    <w:rsid w:val="00250159"/>
    <w:rsid w:val="00262000"/>
    <w:rsid w:val="002623F9"/>
    <w:rsid w:val="0026509D"/>
    <w:rsid w:val="00265452"/>
    <w:rsid w:val="00271497"/>
    <w:rsid w:val="0027354D"/>
    <w:rsid w:val="002769C1"/>
    <w:rsid w:val="00280B44"/>
    <w:rsid w:val="00285AB7"/>
    <w:rsid w:val="002904CE"/>
    <w:rsid w:val="00292C02"/>
    <w:rsid w:val="002A3C03"/>
    <w:rsid w:val="002A4B8C"/>
    <w:rsid w:val="002A4C55"/>
    <w:rsid w:val="002A4F7D"/>
    <w:rsid w:val="002B279E"/>
    <w:rsid w:val="002C3069"/>
    <w:rsid w:val="002C33DE"/>
    <w:rsid w:val="002C6F9F"/>
    <w:rsid w:val="002C76B3"/>
    <w:rsid w:val="002D45AB"/>
    <w:rsid w:val="002D500F"/>
    <w:rsid w:val="002E268F"/>
    <w:rsid w:val="002E4637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3D47"/>
    <w:rsid w:val="00334C92"/>
    <w:rsid w:val="00334D15"/>
    <w:rsid w:val="00335049"/>
    <w:rsid w:val="00341AAA"/>
    <w:rsid w:val="00341F64"/>
    <w:rsid w:val="00345BBE"/>
    <w:rsid w:val="00347C9E"/>
    <w:rsid w:val="00352780"/>
    <w:rsid w:val="0035475C"/>
    <w:rsid w:val="00364A34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1729"/>
    <w:rsid w:val="003A2328"/>
    <w:rsid w:val="003A3B35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07BC3"/>
    <w:rsid w:val="0041389B"/>
    <w:rsid w:val="00414B00"/>
    <w:rsid w:val="00415635"/>
    <w:rsid w:val="00417D0E"/>
    <w:rsid w:val="004219F1"/>
    <w:rsid w:val="00422819"/>
    <w:rsid w:val="0042301E"/>
    <w:rsid w:val="00425AEA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63AE0"/>
    <w:rsid w:val="00465D2B"/>
    <w:rsid w:val="0047111A"/>
    <w:rsid w:val="00471A8B"/>
    <w:rsid w:val="00473FBA"/>
    <w:rsid w:val="00474B57"/>
    <w:rsid w:val="004756B7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CE9"/>
    <w:rsid w:val="00515D19"/>
    <w:rsid w:val="0052556D"/>
    <w:rsid w:val="00540018"/>
    <w:rsid w:val="00540672"/>
    <w:rsid w:val="0054294F"/>
    <w:rsid w:val="005437FD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A3D73"/>
    <w:rsid w:val="005A678C"/>
    <w:rsid w:val="005B090F"/>
    <w:rsid w:val="005B138C"/>
    <w:rsid w:val="005C113B"/>
    <w:rsid w:val="005C3666"/>
    <w:rsid w:val="005C6165"/>
    <w:rsid w:val="005D3858"/>
    <w:rsid w:val="005E1366"/>
    <w:rsid w:val="005E2334"/>
    <w:rsid w:val="005E27EF"/>
    <w:rsid w:val="005E39E4"/>
    <w:rsid w:val="005F206D"/>
    <w:rsid w:val="0060567A"/>
    <w:rsid w:val="00615B97"/>
    <w:rsid w:val="006205BF"/>
    <w:rsid w:val="006215C3"/>
    <w:rsid w:val="006231DA"/>
    <w:rsid w:val="00625F97"/>
    <w:rsid w:val="00627011"/>
    <w:rsid w:val="00632F0B"/>
    <w:rsid w:val="006345F9"/>
    <w:rsid w:val="00634722"/>
    <w:rsid w:val="006367F3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8C2"/>
    <w:rsid w:val="006E47C2"/>
    <w:rsid w:val="006F5186"/>
    <w:rsid w:val="006F7571"/>
    <w:rsid w:val="00711500"/>
    <w:rsid w:val="0071527C"/>
    <w:rsid w:val="007255E7"/>
    <w:rsid w:val="007270F5"/>
    <w:rsid w:val="00732B11"/>
    <w:rsid w:val="00746360"/>
    <w:rsid w:val="00754CE3"/>
    <w:rsid w:val="00762DC8"/>
    <w:rsid w:val="00772499"/>
    <w:rsid w:val="0077252B"/>
    <w:rsid w:val="007737FA"/>
    <w:rsid w:val="00775427"/>
    <w:rsid w:val="007759F2"/>
    <w:rsid w:val="00783DA8"/>
    <w:rsid w:val="00785371"/>
    <w:rsid w:val="00785FEC"/>
    <w:rsid w:val="00792B4E"/>
    <w:rsid w:val="00795DB8"/>
    <w:rsid w:val="007A4A19"/>
    <w:rsid w:val="007B23CF"/>
    <w:rsid w:val="007B425A"/>
    <w:rsid w:val="007B69A2"/>
    <w:rsid w:val="007C722F"/>
    <w:rsid w:val="007D0453"/>
    <w:rsid w:val="007D1D50"/>
    <w:rsid w:val="007D232C"/>
    <w:rsid w:val="007D3022"/>
    <w:rsid w:val="007D3EBA"/>
    <w:rsid w:val="007D4ABA"/>
    <w:rsid w:val="007D5406"/>
    <w:rsid w:val="007E745A"/>
    <w:rsid w:val="007E7EC5"/>
    <w:rsid w:val="007F0E33"/>
    <w:rsid w:val="007F3D28"/>
    <w:rsid w:val="007F549A"/>
    <w:rsid w:val="00802F00"/>
    <w:rsid w:val="0081067C"/>
    <w:rsid w:val="00811DB7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4BD0"/>
    <w:rsid w:val="00861644"/>
    <w:rsid w:val="0086762C"/>
    <w:rsid w:val="008676E3"/>
    <w:rsid w:val="008715A1"/>
    <w:rsid w:val="00871A4C"/>
    <w:rsid w:val="008870D9"/>
    <w:rsid w:val="0089014A"/>
    <w:rsid w:val="0089462C"/>
    <w:rsid w:val="0089575A"/>
    <w:rsid w:val="0089659C"/>
    <w:rsid w:val="008A46EA"/>
    <w:rsid w:val="008B02AF"/>
    <w:rsid w:val="008B07CA"/>
    <w:rsid w:val="008B1FE8"/>
    <w:rsid w:val="008B3195"/>
    <w:rsid w:val="008B5BCF"/>
    <w:rsid w:val="008C1CE4"/>
    <w:rsid w:val="008C24F5"/>
    <w:rsid w:val="008C2A0C"/>
    <w:rsid w:val="008C2EBE"/>
    <w:rsid w:val="008C311B"/>
    <w:rsid w:val="008C7A29"/>
    <w:rsid w:val="008D74E3"/>
    <w:rsid w:val="008E1185"/>
    <w:rsid w:val="008E1A8C"/>
    <w:rsid w:val="008E2F5B"/>
    <w:rsid w:val="008F3A55"/>
    <w:rsid w:val="008F6E81"/>
    <w:rsid w:val="00905AF6"/>
    <w:rsid w:val="00910CF9"/>
    <w:rsid w:val="00911664"/>
    <w:rsid w:val="009151CA"/>
    <w:rsid w:val="00915B96"/>
    <w:rsid w:val="00915D28"/>
    <w:rsid w:val="009260EC"/>
    <w:rsid w:val="00935DC1"/>
    <w:rsid w:val="00945744"/>
    <w:rsid w:val="00947074"/>
    <w:rsid w:val="00951351"/>
    <w:rsid w:val="00952AD7"/>
    <w:rsid w:val="00953681"/>
    <w:rsid w:val="00953C83"/>
    <w:rsid w:val="00955A04"/>
    <w:rsid w:val="00957EBB"/>
    <w:rsid w:val="00970000"/>
    <w:rsid w:val="00971017"/>
    <w:rsid w:val="00977CA0"/>
    <w:rsid w:val="00984576"/>
    <w:rsid w:val="00995FBE"/>
    <w:rsid w:val="00996D58"/>
    <w:rsid w:val="009A066E"/>
    <w:rsid w:val="009A5C94"/>
    <w:rsid w:val="009B27C3"/>
    <w:rsid w:val="009B30FE"/>
    <w:rsid w:val="009B50FF"/>
    <w:rsid w:val="009C14D1"/>
    <w:rsid w:val="009C3AA0"/>
    <w:rsid w:val="009C4DAF"/>
    <w:rsid w:val="009C519E"/>
    <w:rsid w:val="009D03FE"/>
    <w:rsid w:val="009D39D3"/>
    <w:rsid w:val="009D4AA3"/>
    <w:rsid w:val="009E06CC"/>
    <w:rsid w:val="009E72FD"/>
    <w:rsid w:val="009F38DA"/>
    <w:rsid w:val="00A005B1"/>
    <w:rsid w:val="00A01D66"/>
    <w:rsid w:val="00A03261"/>
    <w:rsid w:val="00A07696"/>
    <w:rsid w:val="00A10B04"/>
    <w:rsid w:val="00A116A2"/>
    <w:rsid w:val="00A20AC6"/>
    <w:rsid w:val="00A23F65"/>
    <w:rsid w:val="00A262CA"/>
    <w:rsid w:val="00A34B3D"/>
    <w:rsid w:val="00A36D33"/>
    <w:rsid w:val="00A43012"/>
    <w:rsid w:val="00A4544A"/>
    <w:rsid w:val="00A4784F"/>
    <w:rsid w:val="00A55381"/>
    <w:rsid w:val="00A55C20"/>
    <w:rsid w:val="00A55C58"/>
    <w:rsid w:val="00A62AE0"/>
    <w:rsid w:val="00A65E33"/>
    <w:rsid w:val="00A66090"/>
    <w:rsid w:val="00A70DF1"/>
    <w:rsid w:val="00A7449F"/>
    <w:rsid w:val="00A804B1"/>
    <w:rsid w:val="00A81F48"/>
    <w:rsid w:val="00A84A3D"/>
    <w:rsid w:val="00A8680C"/>
    <w:rsid w:val="00AA08F7"/>
    <w:rsid w:val="00AA5ADC"/>
    <w:rsid w:val="00AB0D72"/>
    <w:rsid w:val="00AB556E"/>
    <w:rsid w:val="00AB6F6A"/>
    <w:rsid w:val="00AC16BF"/>
    <w:rsid w:val="00AC1C2D"/>
    <w:rsid w:val="00AC30F3"/>
    <w:rsid w:val="00AC5AA0"/>
    <w:rsid w:val="00AC7D2C"/>
    <w:rsid w:val="00AD5876"/>
    <w:rsid w:val="00AE2D63"/>
    <w:rsid w:val="00AF0EBF"/>
    <w:rsid w:val="00AF25A2"/>
    <w:rsid w:val="00AF4787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31A9"/>
    <w:rsid w:val="00B54B6B"/>
    <w:rsid w:val="00B54C1C"/>
    <w:rsid w:val="00B6404D"/>
    <w:rsid w:val="00B749D8"/>
    <w:rsid w:val="00B84841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7021"/>
    <w:rsid w:val="00BE74A6"/>
    <w:rsid w:val="00C01D07"/>
    <w:rsid w:val="00C15846"/>
    <w:rsid w:val="00C16F4A"/>
    <w:rsid w:val="00C172D7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55C3B"/>
    <w:rsid w:val="00C60599"/>
    <w:rsid w:val="00C6500F"/>
    <w:rsid w:val="00C65187"/>
    <w:rsid w:val="00C654F9"/>
    <w:rsid w:val="00C66E3F"/>
    <w:rsid w:val="00C67B78"/>
    <w:rsid w:val="00C71930"/>
    <w:rsid w:val="00C76D4D"/>
    <w:rsid w:val="00C83652"/>
    <w:rsid w:val="00C84987"/>
    <w:rsid w:val="00C86C33"/>
    <w:rsid w:val="00C91D02"/>
    <w:rsid w:val="00C93FA4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3A5"/>
    <w:rsid w:val="00D047F1"/>
    <w:rsid w:val="00D05C5C"/>
    <w:rsid w:val="00D06532"/>
    <w:rsid w:val="00D11BA1"/>
    <w:rsid w:val="00D153FF"/>
    <w:rsid w:val="00D20898"/>
    <w:rsid w:val="00D20C58"/>
    <w:rsid w:val="00D21035"/>
    <w:rsid w:val="00D2481B"/>
    <w:rsid w:val="00D25021"/>
    <w:rsid w:val="00D26C63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87EE0"/>
    <w:rsid w:val="00D90501"/>
    <w:rsid w:val="00D90F7C"/>
    <w:rsid w:val="00D91475"/>
    <w:rsid w:val="00D937F5"/>
    <w:rsid w:val="00D939A4"/>
    <w:rsid w:val="00D939BE"/>
    <w:rsid w:val="00D94E66"/>
    <w:rsid w:val="00DA0072"/>
    <w:rsid w:val="00DA3838"/>
    <w:rsid w:val="00DC367F"/>
    <w:rsid w:val="00DC7F59"/>
    <w:rsid w:val="00DD1050"/>
    <w:rsid w:val="00DD1966"/>
    <w:rsid w:val="00DD29D7"/>
    <w:rsid w:val="00DD4C45"/>
    <w:rsid w:val="00DD622B"/>
    <w:rsid w:val="00DF2A4B"/>
    <w:rsid w:val="00E00556"/>
    <w:rsid w:val="00E0538C"/>
    <w:rsid w:val="00E13DE7"/>
    <w:rsid w:val="00E1546C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59EA"/>
    <w:rsid w:val="00E42256"/>
    <w:rsid w:val="00E472CC"/>
    <w:rsid w:val="00E611C5"/>
    <w:rsid w:val="00E759CB"/>
    <w:rsid w:val="00E818CB"/>
    <w:rsid w:val="00E8401A"/>
    <w:rsid w:val="00E840BC"/>
    <w:rsid w:val="00E85290"/>
    <w:rsid w:val="00E860DC"/>
    <w:rsid w:val="00E96A58"/>
    <w:rsid w:val="00E9783E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E20C4"/>
    <w:rsid w:val="00EE2A97"/>
    <w:rsid w:val="00EF2480"/>
    <w:rsid w:val="00F0504C"/>
    <w:rsid w:val="00F0512C"/>
    <w:rsid w:val="00F05359"/>
    <w:rsid w:val="00F11704"/>
    <w:rsid w:val="00F17B07"/>
    <w:rsid w:val="00F23DAF"/>
    <w:rsid w:val="00F24DB7"/>
    <w:rsid w:val="00F270AC"/>
    <w:rsid w:val="00F36CDD"/>
    <w:rsid w:val="00F437FF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962AD"/>
    <w:rsid w:val="00FA067F"/>
    <w:rsid w:val="00FA1090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A83C-5555-4C95-800E-C5CDF08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7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3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5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C95C-1CCB-4576-B49D-4AA69C99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Katiuse Vicente</cp:lastModifiedBy>
  <cp:revision>2</cp:revision>
  <cp:lastPrinted>2021-11-22T18:23:00Z</cp:lastPrinted>
  <dcterms:created xsi:type="dcterms:W3CDTF">2021-11-23T18:52:00Z</dcterms:created>
  <dcterms:modified xsi:type="dcterms:W3CDTF">2021-11-23T18:52:00Z</dcterms:modified>
</cp:coreProperties>
</file>