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CC8" w:rsidRPr="00C012A8" w:rsidRDefault="006E1CC8" w:rsidP="006E1CC8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012A8">
        <w:rPr>
          <w:b/>
          <w:sz w:val="26"/>
          <w:szCs w:val="26"/>
        </w:rPr>
        <w:t>EMENDAS ADITIVAS E MODIFICATIVAS AO PROJETO DE LEI DO EXECUTIVO Nº 2730/2021.</w:t>
      </w:r>
    </w:p>
    <w:p w:rsidR="006E1CC8" w:rsidRPr="00C012A8" w:rsidRDefault="006E1CC8" w:rsidP="006E1CC8">
      <w:pPr>
        <w:spacing w:line="360" w:lineRule="auto"/>
        <w:ind w:firstLine="1560"/>
        <w:jc w:val="both"/>
        <w:rPr>
          <w:sz w:val="26"/>
          <w:szCs w:val="26"/>
        </w:rPr>
      </w:pPr>
    </w:p>
    <w:p w:rsidR="006E1CC8" w:rsidRPr="00C012A8" w:rsidRDefault="006E1CC8" w:rsidP="006E1CC8">
      <w:pPr>
        <w:spacing w:line="360" w:lineRule="auto"/>
        <w:ind w:firstLine="1560"/>
        <w:jc w:val="both"/>
        <w:rPr>
          <w:sz w:val="26"/>
          <w:szCs w:val="26"/>
        </w:rPr>
      </w:pPr>
      <w:r w:rsidRPr="00C012A8">
        <w:rPr>
          <w:sz w:val="26"/>
          <w:szCs w:val="26"/>
        </w:rPr>
        <w:t>Os Vereadores abaixo subscritos, com assento nesta Câmara Municipal, apresentam Emendas ao Projeto de Lei do Executivo nº 2730, de 15 de setembro de 2021.</w:t>
      </w:r>
    </w:p>
    <w:p w:rsidR="006E1CC8" w:rsidRPr="00C012A8" w:rsidRDefault="006E1CC8" w:rsidP="006E1CC8">
      <w:pPr>
        <w:spacing w:line="360" w:lineRule="auto"/>
        <w:ind w:firstLine="1560"/>
        <w:jc w:val="both"/>
        <w:rPr>
          <w:sz w:val="26"/>
          <w:szCs w:val="26"/>
        </w:rPr>
      </w:pP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1 - Altera o art. 1º, incluindo o inciso VIII: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(...)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Cs/>
          <w:i/>
          <w:sz w:val="26"/>
          <w:szCs w:val="26"/>
        </w:rPr>
        <w:t>VIII – Dispõe sobre o regime de execução das emendadas apresentadas ao Projeto de Lei do Orçamento, na forma do art. 166 da Constituição Federal.</w:t>
      </w:r>
      <w:r w:rsidRPr="00C012A8">
        <w:rPr>
          <w:sz w:val="26"/>
          <w:szCs w:val="26"/>
        </w:rPr>
        <w:t xml:space="preserve"> 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Justificativa:</w:t>
      </w:r>
      <w:r w:rsidRPr="00C012A8">
        <w:rPr>
          <w:sz w:val="26"/>
          <w:szCs w:val="26"/>
        </w:rPr>
        <w:t xml:space="preserve"> A Emenda Aditiva retoma o texto da LDO anterior contemplando integralmente as disposições que integram a lei.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</w:p>
    <w:p w:rsidR="006E1CC8" w:rsidRPr="00C012A8" w:rsidRDefault="006E1CC8" w:rsidP="006E1CC8">
      <w:pPr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2 - Altera o</w:t>
      </w:r>
      <w:r w:rsidR="00582F38" w:rsidRPr="00C012A8">
        <w:rPr>
          <w:bCs/>
          <w:i/>
          <w:sz w:val="26"/>
          <w:szCs w:val="26"/>
        </w:rPr>
        <w:t xml:space="preserve"> Parágrafo único do</w:t>
      </w:r>
      <w:r w:rsidRPr="00C012A8">
        <w:rPr>
          <w:bCs/>
          <w:i/>
          <w:sz w:val="26"/>
          <w:szCs w:val="26"/>
        </w:rPr>
        <w:t xml:space="preserve"> art. 7°, modificando a redação do inciso VII: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(...)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VII - demonstrativo da fixação da despesa com pessoal e encargos sociais, para os Poderes Executivo e Legislativo, confrontando a sua totalização com a receita corrente líquida prevista, conforme metodologia de cálculo prevista na Instrução Normativa nº 04/2021, do Tribunal de Contas do Estado, art. 19 e 20 da LC n° 101/2000 ou da norma que lhe for superveniente;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</w:t>
      </w:r>
      <w:r w:rsidRPr="00C012A8">
        <w:rPr>
          <w:sz w:val="26"/>
          <w:szCs w:val="26"/>
        </w:rPr>
        <w:t xml:space="preserve">: Restabelece a redação da lei anterior ampliando a incidência das normas que tratam da matéria. 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bCs/>
          <w:i/>
          <w:sz w:val="26"/>
          <w:szCs w:val="26"/>
        </w:rPr>
      </w:pPr>
    </w:p>
    <w:p w:rsidR="006E1CC8" w:rsidRPr="00C012A8" w:rsidRDefault="006E1CC8" w:rsidP="006E1CC8">
      <w:pPr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 xml:space="preserve">3 - Altera o art. 16, acrescentando dispositivo ao inciso I que passa a ter a seguinte redação: </w:t>
      </w:r>
    </w:p>
    <w:p w:rsidR="006E1CC8" w:rsidRPr="00C012A8" w:rsidRDefault="006E1CC8" w:rsidP="006E1CC8">
      <w:pPr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lastRenderedPageBreak/>
        <w:t xml:space="preserve">I - </w:t>
      </w:r>
      <w:proofErr w:type="gramStart"/>
      <w:r w:rsidRPr="00C012A8">
        <w:rPr>
          <w:bCs/>
          <w:i/>
          <w:sz w:val="26"/>
          <w:szCs w:val="26"/>
        </w:rPr>
        <w:t>se</w:t>
      </w:r>
      <w:proofErr w:type="gramEnd"/>
      <w:r w:rsidRPr="00C012A8">
        <w:rPr>
          <w:bCs/>
          <w:i/>
          <w:sz w:val="26"/>
          <w:szCs w:val="26"/>
        </w:rPr>
        <w:t xml:space="preserve"> for obrigatória de caráter continuado, cumprir os requisitos previstos nos </w:t>
      </w:r>
      <w:proofErr w:type="spellStart"/>
      <w:r w:rsidRPr="00C012A8">
        <w:rPr>
          <w:bCs/>
          <w:i/>
          <w:sz w:val="26"/>
          <w:szCs w:val="26"/>
        </w:rPr>
        <w:t>arts</w:t>
      </w:r>
      <w:proofErr w:type="spellEnd"/>
      <w:r w:rsidRPr="00C012A8">
        <w:rPr>
          <w:bCs/>
          <w:i/>
          <w:sz w:val="26"/>
          <w:szCs w:val="26"/>
        </w:rPr>
        <w:t xml:space="preserve">. 16 e 17 da Lei Complementar nº 101/2000 e estar acompanhada de medidas de compensação, no exercício em que entre em vigor e nos dois exercícios subsequentes, por meio de: 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C012A8">
        <w:rPr>
          <w:rFonts w:ascii="Arial" w:eastAsia="Times New Roman" w:hAnsi="Arial" w:cs="Arial"/>
          <w:color w:val="000000"/>
          <w:sz w:val="26"/>
          <w:szCs w:val="26"/>
        </w:rPr>
        <w:t>(...)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  <w:r w:rsidRPr="00C012A8">
        <w:rPr>
          <w:rFonts w:eastAsia="Times New Roman"/>
          <w:b/>
          <w:bCs/>
          <w:sz w:val="26"/>
          <w:szCs w:val="26"/>
        </w:rPr>
        <w:t xml:space="preserve">Justificativa: </w:t>
      </w:r>
      <w:r w:rsidRPr="00C012A8">
        <w:rPr>
          <w:rFonts w:eastAsia="Times New Roman"/>
          <w:bCs/>
          <w:sz w:val="26"/>
          <w:szCs w:val="26"/>
        </w:rPr>
        <w:t>A Emenda tem o objetivo de incluir o art. 17 da LRF, para integralizar o conteúdo da norma.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</w:p>
    <w:p w:rsidR="006E1CC8" w:rsidRPr="00F81B98" w:rsidRDefault="00F81B9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4 - Altera o art. 17, </w:t>
      </w:r>
      <w:r w:rsidR="006E1CC8" w:rsidRPr="00F81B98">
        <w:rPr>
          <w:bCs/>
          <w:i/>
          <w:sz w:val="26"/>
          <w:szCs w:val="26"/>
        </w:rPr>
        <w:t>modificando o</w:t>
      </w:r>
      <w:r>
        <w:rPr>
          <w:bCs/>
          <w:i/>
          <w:sz w:val="26"/>
          <w:szCs w:val="26"/>
        </w:rPr>
        <w:t xml:space="preserve"> </w:t>
      </w:r>
      <w:r w:rsidR="006E1CC8" w:rsidRPr="00F81B98">
        <w:rPr>
          <w:bCs/>
          <w:i/>
          <w:sz w:val="26"/>
          <w:szCs w:val="26"/>
        </w:rPr>
        <w:t>§3º que passa a ter a seguinte redação: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§ 3° As informações sobre a previsão e execução física e financeira dos programas finalísticos, cuja totalidade de recursos contemplados no respectivo orçamento seja superior a R$ 300.000,00 deverão ser objeto de destaque no relatório de avaliação das metas fiscais do último quadrimestre do exercício, a ser apresentado em audiência pública na forma do art. 25 desta Lei.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/>
          <w:sz w:val="26"/>
          <w:szCs w:val="26"/>
        </w:rPr>
      </w:pP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Justificativa:</w:t>
      </w:r>
      <w:r w:rsidRPr="00C012A8">
        <w:rPr>
          <w:sz w:val="26"/>
          <w:szCs w:val="26"/>
        </w:rPr>
        <w:t xml:space="preserve"> A Emenda redefine o limite para incluir destaque no Relatório de Avaliação de Metas Fiscais.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</w:p>
    <w:p w:rsidR="006E1CC8" w:rsidRPr="00F81B9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F81B98">
        <w:rPr>
          <w:bCs/>
          <w:i/>
          <w:sz w:val="26"/>
          <w:szCs w:val="26"/>
        </w:rPr>
        <w:t>5 - Altera o art. 20º, modificando o § 1º que passa a ter a seguinte redação: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(...)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i/>
          <w:sz w:val="26"/>
          <w:szCs w:val="26"/>
        </w:rPr>
      </w:pPr>
      <w:r w:rsidRPr="00C012A8">
        <w:rPr>
          <w:i/>
          <w:sz w:val="26"/>
          <w:szCs w:val="26"/>
        </w:rPr>
        <w:t>§ 1º Na avaliação do cumprimento das metas bimestrais de arrecadação para implementação ou não do mecanismo da limitação de empenho e movimentação financeira, será considerado ainda o resultado financeiro apurado no Balanço Patrimonial do exercício de 2021, observada a vinculação de recursos.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Justificativa:</w:t>
      </w:r>
      <w:r w:rsidRPr="00C012A8">
        <w:rPr>
          <w:sz w:val="26"/>
          <w:szCs w:val="26"/>
        </w:rPr>
        <w:t xml:space="preserve"> A Emenda modificativa corrige o exercício referente ao balanço patrimonial.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</w:p>
    <w:p w:rsidR="006E1CC8" w:rsidRPr="00F81B98" w:rsidRDefault="006E1CC8" w:rsidP="00537A69">
      <w:pPr>
        <w:overflowPunct w:val="0"/>
        <w:autoSpaceDE w:val="0"/>
        <w:autoSpaceDN w:val="0"/>
        <w:adjustRightInd w:val="0"/>
        <w:spacing w:line="360" w:lineRule="auto"/>
        <w:ind w:left="708" w:firstLine="708"/>
        <w:jc w:val="both"/>
        <w:rPr>
          <w:bCs/>
          <w:i/>
          <w:sz w:val="26"/>
          <w:szCs w:val="26"/>
        </w:rPr>
      </w:pPr>
      <w:r w:rsidRPr="00F81B98">
        <w:rPr>
          <w:bCs/>
          <w:i/>
          <w:sz w:val="26"/>
          <w:szCs w:val="26"/>
        </w:rPr>
        <w:t>6 - Altera o caput do art.</w:t>
      </w:r>
      <w:r w:rsidR="00F81B98">
        <w:rPr>
          <w:bCs/>
          <w:i/>
          <w:sz w:val="26"/>
          <w:szCs w:val="26"/>
        </w:rPr>
        <w:t xml:space="preserve"> </w:t>
      </w:r>
      <w:r w:rsidRPr="00F81B98">
        <w:rPr>
          <w:bCs/>
          <w:i/>
          <w:sz w:val="26"/>
          <w:szCs w:val="26"/>
        </w:rPr>
        <w:t>29: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i/>
          <w:sz w:val="26"/>
          <w:szCs w:val="26"/>
        </w:rPr>
      </w:pPr>
      <w:r w:rsidRPr="00C012A8">
        <w:rPr>
          <w:i/>
          <w:sz w:val="26"/>
          <w:szCs w:val="26"/>
        </w:rPr>
        <w:t>Art. 29. O Pode</w:t>
      </w:r>
      <w:r w:rsidR="009E3480" w:rsidRPr="00C012A8">
        <w:rPr>
          <w:i/>
          <w:sz w:val="26"/>
          <w:szCs w:val="26"/>
        </w:rPr>
        <w:t>r Executivo e o Legislativo poderão</w:t>
      </w:r>
      <w:r w:rsidRPr="00C012A8">
        <w:rPr>
          <w:i/>
          <w:sz w:val="26"/>
          <w:szCs w:val="26"/>
        </w:rPr>
        <w:t>, mediante Decreto e por Resolução de mesa até o limite de 15% da despesa fixada, transpor, remanejar, transferir ou u</w:t>
      </w:r>
      <w:r w:rsidR="009E3480" w:rsidRPr="00C012A8">
        <w:rPr>
          <w:i/>
          <w:sz w:val="26"/>
          <w:szCs w:val="26"/>
        </w:rPr>
        <w:t>tilizar, total ou parcialmente,</w:t>
      </w:r>
      <w:r w:rsidRPr="00C012A8">
        <w:rPr>
          <w:i/>
          <w:sz w:val="26"/>
          <w:szCs w:val="26"/>
        </w:rPr>
        <w:t xml:space="preserve"> as dotações orçamentárias aprovadas na Lei Orçamentária de 2022 e em créditos adicionais, em decorrência da extinção, transformação, transferência, incorporação ou desmembramento de órgãos e entidades, bem como de alterações de suas competências ou atribuições, mantida a estrutura programática, conforme as definições do art. 4º desta Lei.</w:t>
      </w: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</w:p>
    <w:p w:rsidR="009E3480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Justificativa:</w:t>
      </w:r>
      <w:r w:rsidRPr="00C012A8">
        <w:rPr>
          <w:sz w:val="26"/>
          <w:szCs w:val="26"/>
        </w:rPr>
        <w:t xml:space="preserve"> A Emenda modificativa estabelece limite para alterações orçamentárias mediante Decreto ou Resolução de Mesa. </w:t>
      </w:r>
    </w:p>
    <w:p w:rsidR="009E3480" w:rsidRPr="00C012A8" w:rsidRDefault="009E3480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</w:p>
    <w:p w:rsidR="006E1CC8" w:rsidRPr="004360AD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4360AD">
        <w:rPr>
          <w:bCs/>
          <w:i/>
          <w:sz w:val="26"/>
          <w:szCs w:val="26"/>
        </w:rPr>
        <w:t>7</w:t>
      </w:r>
      <w:r w:rsidR="008801C8" w:rsidRPr="004360AD">
        <w:rPr>
          <w:bCs/>
          <w:i/>
          <w:sz w:val="26"/>
          <w:szCs w:val="26"/>
        </w:rPr>
        <w:t xml:space="preserve"> - Altera o</w:t>
      </w:r>
      <w:r w:rsidR="009E3480" w:rsidRPr="004360AD">
        <w:rPr>
          <w:bCs/>
          <w:i/>
          <w:sz w:val="26"/>
          <w:szCs w:val="26"/>
        </w:rPr>
        <w:t xml:space="preserve"> caput do </w:t>
      </w:r>
      <w:r w:rsidRPr="004360AD">
        <w:rPr>
          <w:bCs/>
          <w:i/>
          <w:sz w:val="26"/>
          <w:szCs w:val="26"/>
        </w:rPr>
        <w:t>art.</w:t>
      </w:r>
      <w:r w:rsidR="004360AD">
        <w:rPr>
          <w:bCs/>
          <w:i/>
          <w:sz w:val="26"/>
          <w:szCs w:val="26"/>
        </w:rPr>
        <w:t xml:space="preserve"> </w:t>
      </w:r>
      <w:r w:rsidR="009E3480" w:rsidRPr="004360AD">
        <w:rPr>
          <w:bCs/>
          <w:i/>
          <w:sz w:val="26"/>
          <w:szCs w:val="26"/>
        </w:rPr>
        <w:t>30</w:t>
      </w:r>
      <w:r w:rsidRPr="004360AD">
        <w:rPr>
          <w:bCs/>
          <w:i/>
          <w:sz w:val="26"/>
          <w:szCs w:val="26"/>
        </w:rPr>
        <w:t>:</w:t>
      </w:r>
    </w:p>
    <w:p w:rsidR="009E3480" w:rsidRPr="00C012A8" w:rsidRDefault="004360AD" w:rsidP="008801C8">
      <w:pPr>
        <w:overflowPunct w:val="0"/>
        <w:autoSpaceDE w:val="0"/>
        <w:autoSpaceDN w:val="0"/>
        <w:adjustRightInd w:val="0"/>
        <w:spacing w:line="360" w:lineRule="auto"/>
        <w:ind w:firstLine="1416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Art. 30. </w:t>
      </w:r>
      <w:r w:rsidR="009E3480" w:rsidRPr="00C012A8">
        <w:rPr>
          <w:i/>
          <w:sz w:val="26"/>
          <w:szCs w:val="26"/>
        </w:rPr>
        <w:t xml:space="preserve"> Não serão considerados créditos adicionais as modificações das fontes de recursos aprovadas na lei orçamentária e em seus créditos adicionais, que poderão ser alteradas por ato do Poder Executivo para atender às necessidades de execução orçamentária da despesa, desde que verificada a inviabilidade técnica, operacional ou econômica da execução do crédito, através da fonte de recursos e/ou modalidade prevista na lei orçamentária e em seus créditos adicionais.</w:t>
      </w:r>
    </w:p>
    <w:p w:rsidR="006E1CC8" w:rsidRPr="00C012A8" w:rsidRDefault="009E3480" w:rsidP="008801C8">
      <w:pPr>
        <w:overflowPunct w:val="0"/>
        <w:autoSpaceDE w:val="0"/>
        <w:autoSpaceDN w:val="0"/>
        <w:adjustRightInd w:val="0"/>
        <w:spacing w:line="360" w:lineRule="auto"/>
        <w:ind w:firstLine="1416"/>
        <w:jc w:val="both"/>
        <w:rPr>
          <w:i/>
          <w:sz w:val="26"/>
          <w:szCs w:val="26"/>
        </w:rPr>
      </w:pPr>
      <w:r w:rsidRPr="00C012A8">
        <w:rPr>
          <w:i/>
          <w:sz w:val="26"/>
          <w:szCs w:val="26"/>
        </w:rPr>
        <w:t xml:space="preserve"> </w:t>
      </w:r>
    </w:p>
    <w:p w:rsidR="009E3480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Justificativa:</w:t>
      </w:r>
      <w:r w:rsidRPr="00C012A8">
        <w:rPr>
          <w:sz w:val="26"/>
          <w:szCs w:val="26"/>
        </w:rPr>
        <w:t xml:space="preserve"> A Emenda Aditiva </w:t>
      </w:r>
      <w:r w:rsidR="009E3480" w:rsidRPr="00C012A8">
        <w:rPr>
          <w:sz w:val="26"/>
          <w:szCs w:val="26"/>
        </w:rPr>
        <w:t xml:space="preserve">que autoriza alteração das fontes de </w:t>
      </w:r>
      <w:r w:rsidR="00537A69" w:rsidRPr="00C012A8">
        <w:rPr>
          <w:sz w:val="26"/>
          <w:szCs w:val="26"/>
        </w:rPr>
        <w:t>recursos</w:t>
      </w:r>
      <w:r w:rsidR="009E3480" w:rsidRPr="00C012A8">
        <w:rPr>
          <w:sz w:val="26"/>
          <w:szCs w:val="26"/>
        </w:rPr>
        <w:t xml:space="preserve"> mediante ato do Poder Executivo.</w:t>
      </w:r>
    </w:p>
    <w:p w:rsidR="006E1CC8" w:rsidRPr="00C012A8" w:rsidRDefault="009E3480" w:rsidP="00537A69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  <w:r w:rsidRPr="00C012A8">
        <w:rPr>
          <w:sz w:val="26"/>
          <w:szCs w:val="26"/>
        </w:rPr>
        <w:t xml:space="preserve"> </w:t>
      </w:r>
    </w:p>
    <w:p w:rsidR="006E1CC8" w:rsidRPr="004360AD" w:rsidRDefault="008801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4360AD">
        <w:rPr>
          <w:bCs/>
          <w:i/>
          <w:sz w:val="26"/>
          <w:szCs w:val="26"/>
        </w:rPr>
        <w:t>8</w:t>
      </w:r>
      <w:r w:rsidR="006E1CC8" w:rsidRPr="004360AD">
        <w:rPr>
          <w:bCs/>
          <w:i/>
          <w:sz w:val="26"/>
          <w:szCs w:val="26"/>
        </w:rPr>
        <w:t xml:space="preserve"> - Altera o art. </w:t>
      </w:r>
      <w:r w:rsidR="009E3480" w:rsidRPr="004360AD">
        <w:rPr>
          <w:bCs/>
          <w:i/>
          <w:sz w:val="26"/>
          <w:szCs w:val="26"/>
        </w:rPr>
        <w:t>30</w:t>
      </w:r>
      <w:r w:rsidR="006E1CC8" w:rsidRPr="004360AD">
        <w:rPr>
          <w:bCs/>
          <w:i/>
          <w:sz w:val="26"/>
          <w:szCs w:val="26"/>
        </w:rPr>
        <w:t>º, incluindo</w:t>
      </w:r>
      <w:r w:rsidR="009E3480" w:rsidRPr="004360AD">
        <w:rPr>
          <w:bCs/>
          <w:i/>
          <w:sz w:val="26"/>
          <w:szCs w:val="26"/>
        </w:rPr>
        <w:t xml:space="preserve"> parágrafo: </w:t>
      </w:r>
    </w:p>
    <w:p w:rsidR="009E3480" w:rsidRPr="00C012A8" w:rsidRDefault="009E3480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 xml:space="preserve">§ 1° Também não serão considerados créditos adicionais as modificações das modalidades de aplicação da despesa que poderão ser alteradas mediante envio de Projeto de Lei ao Legislativo.  </w:t>
      </w:r>
    </w:p>
    <w:p w:rsidR="009E3480" w:rsidRPr="00C012A8" w:rsidRDefault="009E3480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/>
          <w:bCs/>
          <w:i/>
          <w:sz w:val="26"/>
          <w:szCs w:val="26"/>
        </w:rPr>
      </w:pPr>
    </w:p>
    <w:p w:rsidR="009E3480" w:rsidRDefault="009E3480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i/>
          <w:sz w:val="26"/>
          <w:szCs w:val="26"/>
        </w:rPr>
      </w:pPr>
      <w:r w:rsidRPr="00C012A8">
        <w:rPr>
          <w:bCs/>
          <w:i/>
          <w:sz w:val="26"/>
          <w:szCs w:val="26"/>
        </w:rPr>
        <w:t>§ 2</w:t>
      </w:r>
      <w:r w:rsidR="004360AD">
        <w:rPr>
          <w:b/>
          <w:bCs/>
          <w:i/>
          <w:sz w:val="26"/>
          <w:szCs w:val="26"/>
        </w:rPr>
        <w:t xml:space="preserve">° </w:t>
      </w:r>
      <w:r w:rsidRPr="00C012A8">
        <w:rPr>
          <w:i/>
          <w:sz w:val="26"/>
          <w:szCs w:val="26"/>
        </w:rPr>
        <w:t>O disposto no caput também se aplica no caso de ajustes na codificação orçamentária, decorrentes da necessidade de adequação à classificação vigente, desde que não impliquem em mudança de valores e de finalidade da programação.</w:t>
      </w:r>
    </w:p>
    <w:p w:rsidR="004360AD" w:rsidRPr="00C012A8" w:rsidRDefault="004360AD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Justificativa:</w:t>
      </w:r>
      <w:r w:rsidRPr="00C012A8">
        <w:rPr>
          <w:sz w:val="26"/>
          <w:szCs w:val="26"/>
        </w:rPr>
        <w:t xml:space="preserve"> A Emenda </w:t>
      </w:r>
      <w:r w:rsidR="008801C8" w:rsidRPr="00C012A8">
        <w:rPr>
          <w:sz w:val="26"/>
          <w:szCs w:val="26"/>
        </w:rPr>
        <w:t>a</w:t>
      </w:r>
      <w:r w:rsidRPr="00C012A8">
        <w:rPr>
          <w:sz w:val="26"/>
          <w:szCs w:val="26"/>
        </w:rPr>
        <w:t>ditiva</w:t>
      </w:r>
      <w:r w:rsidR="008801C8" w:rsidRPr="00C012A8">
        <w:rPr>
          <w:sz w:val="26"/>
          <w:szCs w:val="26"/>
        </w:rPr>
        <w:t xml:space="preserve"> modificativa</w:t>
      </w:r>
      <w:r w:rsidR="009E3480" w:rsidRPr="00C012A8">
        <w:rPr>
          <w:sz w:val="26"/>
          <w:szCs w:val="26"/>
        </w:rPr>
        <w:t xml:space="preserve"> estabelece que alterações na modalidade de aplicação da despesa deverão ser submetidas à apreciação do Legislativo.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</w:p>
    <w:p w:rsidR="006E1CC8" w:rsidRPr="004360AD" w:rsidRDefault="008801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bCs/>
          <w:i/>
          <w:sz w:val="26"/>
          <w:szCs w:val="26"/>
        </w:rPr>
      </w:pPr>
      <w:r w:rsidRPr="004360AD">
        <w:rPr>
          <w:bCs/>
          <w:i/>
          <w:sz w:val="26"/>
          <w:szCs w:val="26"/>
        </w:rPr>
        <w:t>9</w:t>
      </w:r>
      <w:r w:rsidR="006E1CC8" w:rsidRPr="004360AD">
        <w:rPr>
          <w:bCs/>
          <w:i/>
          <w:sz w:val="26"/>
          <w:szCs w:val="26"/>
        </w:rPr>
        <w:t xml:space="preserve"> - </w:t>
      </w:r>
      <w:proofErr w:type="gramStart"/>
      <w:r w:rsidR="006E1CC8" w:rsidRPr="004360AD">
        <w:rPr>
          <w:bCs/>
          <w:i/>
          <w:sz w:val="26"/>
          <w:szCs w:val="26"/>
        </w:rPr>
        <w:t xml:space="preserve">Altera </w:t>
      </w:r>
      <w:r w:rsidRPr="004360AD">
        <w:rPr>
          <w:bCs/>
          <w:i/>
          <w:sz w:val="26"/>
          <w:szCs w:val="26"/>
        </w:rPr>
        <w:t xml:space="preserve"> </w:t>
      </w:r>
      <w:r w:rsidR="006E1CC8" w:rsidRPr="004360AD">
        <w:rPr>
          <w:bCs/>
          <w:i/>
          <w:sz w:val="26"/>
          <w:szCs w:val="26"/>
        </w:rPr>
        <w:t>o</w:t>
      </w:r>
      <w:proofErr w:type="gramEnd"/>
      <w:r w:rsidRPr="004360AD">
        <w:rPr>
          <w:bCs/>
          <w:i/>
          <w:sz w:val="26"/>
          <w:szCs w:val="26"/>
        </w:rPr>
        <w:t xml:space="preserve"> inciso IV, do § 2° do  art. 32:</w:t>
      </w:r>
    </w:p>
    <w:p w:rsidR="008801C8" w:rsidRDefault="008801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Cs/>
          <w:i/>
          <w:sz w:val="26"/>
          <w:szCs w:val="26"/>
        </w:rPr>
        <w:t>I</w:t>
      </w:r>
      <w:r w:rsidR="006E1CC8" w:rsidRPr="00C012A8">
        <w:rPr>
          <w:bCs/>
          <w:i/>
          <w:sz w:val="26"/>
          <w:szCs w:val="26"/>
        </w:rPr>
        <w:t xml:space="preserve">V – </w:t>
      </w:r>
      <w:proofErr w:type="gramStart"/>
      <w:r w:rsidRPr="00C012A8">
        <w:rPr>
          <w:sz w:val="26"/>
          <w:szCs w:val="26"/>
        </w:rPr>
        <w:t>as</w:t>
      </w:r>
      <w:proofErr w:type="gramEnd"/>
      <w:r w:rsidRPr="00C012A8">
        <w:rPr>
          <w:sz w:val="26"/>
          <w:szCs w:val="26"/>
        </w:rPr>
        <w:t xml:space="preserve"> emendas que reduzirem em mais de 15% (quinze por cento) o montante destinado para despesas de conservação do patrimônio público e para os projetos arrolados no </w:t>
      </w:r>
      <w:r w:rsidRPr="00C012A8">
        <w:rPr>
          <w:b/>
          <w:bCs/>
          <w:sz w:val="26"/>
          <w:szCs w:val="26"/>
        </w:rPr>
        <w:t xml:space="preserve">Anexo IV </w:t>
      </w:r>
      <w:r w:rsidRPr="00C012A8">
        <w:rPr>
          <w:sz w:val="26"/>
          <w:szCs w:val="26"/>
        </w:rPr>
        <w:t xml:space="preserve">desta Lei. </w:t>
      </w:r>
    </w:p>
    <w:p w:rsidR="004360AD" w:rsidRPr="00C012A8" w:rsidRDefault="004360AD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</w:p>
    <w:p w:rsidR="006E1CC8" w:rsidRPr="00C012A8" w:rsidRDefault="006E1CC8" w:rsidP="006E1CC8">
      <w:pPr>
        <w:overflowPunct w:val="0"/>
        <w:autoSpaceDE w:val="0"/>
        <w:autoSpaceDN w:val="0"/>
        <w:adjustRightInd w:val="0"/>
        <w:spacing w:line="360" w:lineRule="auto"/>
        <w:ind w:firstLine="1418"/>
        <w:jc w:val="both"/>
        <w:rPr>
          <w:sz w:val="26"/>
          <w:szCs w:val="26"/>
        </w:rPr>
      </w:pPr>
      <w:r w:rsidRPr="00C012A8">
        <w:rPr>
          <w:b/>
          <w:sz w:val="26"/>
          <w:szCs w:val="26"/>
        </w:rPr>
        <w:t>Justificativa:</w:t>
      </w:r>
      <w:r w:rsidRPr="00C012A8">
        <w:rPr>
          <w:sz w:val="26"/>
          <w:szCs w:val="26"/>
        </w:rPr>
        <w:t xml:space="preserve"> A Emenda Aditiva</w:t>
      </w:r>
      <w:r w:rsidR="008801C8" w:rsidRPr="00C012A8">
        <w:rPr>
          <w:sz w:val="26"/>
          <w:szCs w:val="26"/>
        </w:rPr>
        <w:t xml:space="preserve"> considera que o limite ideal a ser preservado é de 15%, considerando as necessidades do município e a conservação do patrimônio.</w:t>
      </w:r>
    </w:p>
    <w:p w:rsidR="006E1CC8" w:rsidRPr="00C012A8" w:rsidRDefault="006E1CC8" w:rsidP="006E1CC8">
      <w:pPr>
        <w:spacing w:line="360" w:lineRule="auto"/>
        <w:ind w:firstLine="1418"/>
        <w:jc w:val="both"/>
        <w:rPr>
          <w:rFonts w:eastAsia="Times New Roman"/>
          <w:bCs/>
          <w:sz w:val="26"/>
          <w:szCs w:val="26"/>
        </w:rPr>
      </w:pPr>
    </w:p>
    <w:p w:rsidR="006E1CC8" w:rsidRDefault="006E1CC8" w:rsidP="006E1CC8">
      <w:pPr>
        <w:spacing w:line="360" w:lineRule="auto"/>
        <w:jc w:val="center"/>
        <w:rPr>
          <w:b/>
          <w:sz w:val="26"/>
          <w:szCs w:val="26"/>
        </w:rPr>
      </w:pPr>
    </w:p>
    <w:p w:rsidR="004360AD" w:rsidRDefault="004360AD" w:rsidP="006E1CC8">
      <w:pPr>
        <w:spacing w:line="360" w:lineRule="auto"/>
        <w:jc w:val="center"/>
        <w:rPr>
          <w:b/>
          <w:sz w:val="26"/>
          <w:szCs w:val="26"/>
        </w:rPr>
      </w:pPr>
    </w:p>
    <w:p w:rsidR="004360AD" w:rsidRDefault="004360AD" w:rsidP="006E1CC8">
      <w:pPr>
        <w:spacing w:line="360" w:lineRule="auto"/>
        <w:jc w:val="center"/>
        <w:rPr>
          <w:b/>
          <w:sz w:val="26"/>
          <w:szCs w:val="26"/>
        </w:rPr>
      </w:pPr>
    </w:p>
    <w:p w:rsidR="004360AD" w:rsidRPr="00C012A8" w:rsidRDefault="004360AD" w:rsidP="006E1CC8">
      <w:pPr>
        <w:spacing w:line="360" w:lineRule="auto"/>
        <w:jc w:val="center"/>
        <w:rPr>
          <w:b/>
          <w:sz w:val="26"/>
          <w:szCs w:val="26"/>
        </w:rPr>
      </w:pPr>
    </w:p>
    <w:p w:rsidR="006E1CC8" w:rsidRPr="00C012A8" w:rsidRDefault="006E1CC8" w:rsidP="006E1CC8">
      <w:pPr>
        <w:spacing w:line="360" w:lineRule="auto"/>
        <w:jc w:val="center"/>
        <w:rPr>
          <w:sz w:val="26"/>
          <w:szCs w:val="26"/>
        </w:rPr>
      </w:pPr>
      <w:r w:rsidRPr="00C012A8">
        <w:rPr>
          <w:sz w:val="26"/>
          <w:szCs w:val="26"/>
        </w:rPr>
        <w:t>Câmar</w:t>
      </w:r>
      <w:r w:rsidR="008801C8" w:rsidRPr="00C012A8">
        <w:rPr>
          <w:sz w:val="26"/>
          <w:szCs w:val="26"/>
        </w:rPr>
        <w:t xml:space="preserve">a Municipal de Salto do Jacuí, </w:t>
      </w:r>
      <w:r w:rsidR="004360AD">
        <w:rPr>
          <w:sz w:val="26"/>
          <w:szCs w:val="26"/>
        </w:rPr>
        <w:t>21</w:t>
      </w:r>
      <w:r w:rsidRPr="00C012A8">
        <w:rPr>
          <w:sz w:val="26"/>
          <w:szCs w:val="26"/>
        </w:rPr>
        <w:t xml:space="preserve"> de outubro de 2021.</w:t>
      </w:r>
    </w:p>
    <w:p w:rsidR="006E1CC8" w:rsidRPr="00C012A8" w:rsidRDefault="006E1CC8" w:rsidP="006E1CC8">
      <w:pPr>
        <w:spacing w:line="360" w:lineRule="auto"/>
        <w:jc w:val="center"/>
        <w:rPr>
          <w:sz w:val="26"/>
          <w:szCs w:val="26"/>
        </w:rPr>
      </w:pPr>
    </w:p>
    <w:p w:rsidR="006E1CC8" w:rsidRPr="00C012A8" w:rsidRDefault="006E1CC8" w:rsidP="006E1CC8">
      <w:pPr>
        <w:spacing w:line="360" w:lineRule="auto"/>
        <w:jc w:val="center"/>
        <w:rPr>
          <w:b/>
          <w:sz w:val="26"/>
          <w:szCs w:val="26"/>
        </w:rPr>
      </w:pPr>
      <w:r w:rsidRPr="00C012A8">
        <w:rPr>
          <w:b/>
          <w:sz w:val="26"/>
          <w:szCs w:val="26"/>
        </w:rPr>
        <w:t>SANDRO DRUM</w:t>
      </w:r>
    </w:p>
    <w:p w:rsidR="006E1CC8" w:rsidRDefault="006E1CC8" w:rsidP="00537A69">
      <w:pPr>
        <w:spacing w:line="360" w:lineRule="auto"/>
        <w:jc w:val="center"/>
        <w:rPr>
          <w:sz w:val="26"/>
          <w:szCs w:val="26"/>
        </w:rPr>
      </w:pPr>
      <w:r w:rsidRPr="00C012A8">
        <w:rPr>
          <w:sz w:val="26"/>
          <w:szCs w:val="26"/>
        </w:rPr>
        <w:t>Presidente da C</w:t>
      </w:r>
      <w:r w:rsidR="00537A69" w:rsidRPr="00C012A8">
        <w:rPr>
          <w:sz w:val="26"/>
          <w:szCs w:val="26"/>
        </w:rPr>
        <w:t>omissão de Orçamento e Finanças</w:t>
      </w:r>
    </w:p>
    <w:p w:rsidR="00F83551" w:rsidRPr="00C012A8" w:rsidRDefault="00F83551" w:rsidP="00537A69">
      <w:pPr>
        <w:spacing w:line="360" w:lineRule="auto"/>
        <w:jc w:val="center"/>
        <w:rPr>
          <w:sz w:val="26"/>
          <w:szCs w:val="26"/>
        </w:rPr>
      </w:pPr>
    </w:p>
    <w:p w:rsidR="00537A69" w:rsidRPr="00C012A8" w:rsidRDefault="00537A69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  <w:sectPr w:rsidR="00F83551" w:rsidSect="00537A6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3686" w:right="1134" w:bottom="1843" w:left="1134" w:header="0" w:footer="0" w:gutter="0"/>
          <w:paperSrc w:first="15" w:other="15"/>
          <w:cols w:space="708"/>
          <w:titlePg/>
          <w:docGrid w:linePitch="326"/>
        </w:sectPr>
      </w:pPr>
    </w:p>
    <w:p w:rsidR="00537A69" w:rsidRPr="00C012A8" w:rsidRDefault="00537A69" w:rsidP="00537A69">
      <w:pPr>
        <w:spacing w:line="360" w:lineRule="auto"/>
        <w:jc w:val="center"/>
        <w:rPr>
          <w:sz w:val="26"/>
          <w:szCs w:val="26"/>
        </w:rPr>
      </w:pPr>
      <w:r w:rsidRPr="00C012A8">
        <w:rPr>
          <w:b/>
          <w:sz w:val="26"/>
          <w:szCs w:val="26"/>
        </w:rPr>
        <w:t xml:space="preserve">JOSÉ JAIR BORGES                </w:t>
      </w:r>
      <w:r w:rsidRPr="00C012A8">
        <w:rPr>
          <w:sz w:val="26"/>
          <w:szCs w:val="26"/>
        </w:rPr>
        <w:t xml:space="preserve">        </w:t>
      </w:r>
    </w:p>
    <w:p w:rsidR="00537A69" w:rsidRPr="00C012A8" w:rsidRDefault="00537A69" w:rsidP="00537A69">
      <w:pPr>
        <w:spacing w:line="360" w:lineRule="auto"/>
        <w:jc w:val="center"/>
        <w:rPr>
          <w:sz w:val="26"/>
          <w:szCs w:val="26"/>
        </w:rPr>
      </w:pPr>
      <w:r w:rsidRPr="00C012A8">
        <w:rPr>
          <w:sz w:val="26"/>
          <w:szCs w:val="26"/>
        </w:rPr>
        <w:t>Vice-Presidente da Comissão de Orçamento e Finanças</w:t>
      </w:r>
    </w:p>
    <w:p w:rsidR="00537A69" w:rsidRPr="00C012A8" w:rsidRDefault="00537A69" w:rsidP="00537A69">
      <w:pPr>
        <w:spacing w:line="360" w:lineRule="auto"/>
        <w:jc w:val="center"/>
        <w:rPr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F83551" w:rsidRDefault="00F83551" w:rsidP="00537A69">
      <w:pPr>
        <w:spacing w:line="360" w:lineRule="auto"/>
        <w:jc w:val="center"/>
        <w:rPr>
          <w:b/>
          <w:sz w:val="26"/>
          <w:szCs w:val="26"/>
        </w:rPr>
      </w:pPr>
    </w:p>
    <w:p w:rsidR="00537A69" w:rsidRPr="00C012A8" w:rsidRDefault="00F83551" w:rsidP="00537A6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JANE ELIZETE FERREIRA </w:t>
      </w:r>
      <w:r w:rsidR="00537A69" w:rsidRPr="00C012A8">
        <w:rPr>
          <w:b/>
          <w:sz w:val="26"/>
          <w:szCs w:val="26"/>
        </w:rPr>
        <w:t>MARTINS DA SILVA</w:t>
      </w:r>
    </w:p>
    <w:p w:rsidR="00537A69" w:rsidRPr="00C012A8" w:rsidRDefault="00537A69" w:rsidP="00537A69">
      <w:pPr>
        <w:spacing w:line="360" w:lineRule="auto"/>
        <w:jc w:val="center"/>
        <w:rPr>
          <w:sz w:val="26"/>
          <w:szCs w:val="26"/>
        </w:rPr>
      </w:pPr>
      <w:r w:rsidRPr="00C012A8">
        <w:rPr>
          <w:sz w:val="26"/>
          <w:szCs w:val="26"/>
        </w:rPr>
        <w:t>Membro da Comissão de Orçamento e Finanças</w:t>
      </w:r>
    </w:p>
    <w:p w:rsidR="00537A69" w:rsidRPr="00C012A8" w:rsidRDefault="00537A69" w:rsidP="00537A69">
      <w:pPr>
        <w:spacing w:line="360" w:lineRule="auto"/>
        <w:jc w:val="center"/>
        <w:rPr>
          <w:sz w:val="26"/>
          <w:szCs w:val="26"/>
        </w:rPr>
        <w:sectPr w:rsidR="00537A69" w:rsidRPr="00C012A8" w:rsidSect="00F83551">
          <w:type w:val="continuous"/>
          <w:pgSz w:w="11907" w:h="16840" w:code="9"/>
          <w:pgMar w:top="3686" w:right="1134" w:bottom="1843" w:left="1134" w:header="0" w:footer="0" w:gutter="0"/>
          <w:paperSrc w:first="15" w:other="15"/>
          <w:cols w:num="2" w:space="708"/>
          <w:titlePg/>
          <w:docGrid w:linePitch="326"/>
        </w:sectPr>
      </w:pPr>
    </w:p>
    <w:p w:rsidR="00C25D52" w:rsidRPr="00C012A8" w:rsidRDefault="00563167" w:rsidP="00537A69">
      <w:pPr>
        <w:spacing w:line="360" w:lineRule="auto"/>
        <w:rPr>
          <w:sz w:val="26"/>
          <w:szCs w:val="26"/>
        </w:rPr>
      </w:pPr>
    </w:p>
    <w:sectPr w:rsidR="00C25D52" w:rsidRPr="00C012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167" w:rsidRDefault="00563167">
      <w:r>
        <w:separator/>
      </w:r>
    </w:p>
  </w:endnote>
  <w:endnote w:type="continuationSeparator" w:id="0">
    <w:p w:rsidR="00563167" w:rsidRDefault="0056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167" w:rsidRDefault="00563167">
      <w:r>
        <w:separator/>
      </w:r>
    </w:p>
  </w:footnote>
  <w:footnote w:type="continuationSeparator" w:id="0">
    <w:p w:rsidR="00563167" w:rsidRDefault="0056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Cabealho"/>
      <w:rPr>
        <w:lang w:val="pt-B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87" w:rsidRDefault="005631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C8"/>
    <w:rsid w:val="000D0DDB"/>
    <w:rsid w:val="001078C2"/>
    <w:rsid w:val="001A5E6F"/>
    <w:rsid w:val="004360AD"/>
    <w:rsid w:val="00537A69"/>
    <w:rsid w:val="00563167"/>
    <w:rsid w:val="00582F38"/>
    <w:rsid w:val="006E1CC8"/>
    <w:rsid w:val="008801C8"/>
    <w:rsid w:val="00880611"/>
    <w:rsid w:val="0090388B"/>
    <w:rsid w:val="009E3480"/>
    <w:rsid w:val="00C012A8"/>
    <w:rsid w:val="00D052FB"/>
    <w:rsid w:val="00DE7752"/>
    <w:rsid w:val="00F81B98"/>
    <w:rsid w:val="00F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FA3C7-DDAA-4607-ABD6-E58EA999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1CC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E1CC8"/>
    <w:pPr>
      <w:tabs>
        <w:tab w:val="center" w:pos="4252"/>
        <w:tab w:val="right" w:pos="8504"/>
      </w:tabs>
    </w:pPr>
    <w:rPr>
      <w:rFonts w:eastAsia="Calibri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semiHidden/>
    <w:rsid w:val="006E1CC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6E1CC8"/>
    <w:pPr>
      <w:tabs>
        <w:tab w:val="center" w:pos="4252"/>
        <w:tab w:val="right" w:pos="8504"/>
      </w:tabs>
    </w:pPr>
    <w:rPr>
      <w:rFonts w:eastAsia="Calibri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6E1CC8"/>
    <w:rPr>
      <w:rFonts w:ascii="Times New Roman" w:eastAsia="Calibri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dcterms:created xsi:type="dcterms:W3CDTF">2021-11-03T19:13:00Z</dcterms:created>
  <dcterms:modified xsi:type="dcterms:W3CDTF">2021-11-03T19:13:00Z</dcterms:modified>
</cp:coreProperties>
</file>