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03" w:rsidRDefault="00EF02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35E" w:rsidRDefault="002730D7" w:rsidP="00B26C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apresentação do Relatório de Avaliação das Metas Fiscais referentes ao </w:t>
      </w:r>
      <w:r w:rsidR="00E2175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Quadrimestre de 202</w:t>
      </w:r>
      <w:r w:rsidR="00E2175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535E" w:rsidRDefault="002730D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Aos vinte e </w:t>
      </w:r>
      <w:r w:rsidR="00E21755">
        <w:rPr>
          <w:rFonts w:ascii="Times New Roman" w:hAnsi="Times New Roman" w:cs="Times New Roman"/>
          <w:bCs/>
          <w:sz w:val="24"/>
          <w:szCs w:val="24"/>
        </w:rPr>
        <w:t>sete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dias do mês de </w:t>
      </w:r>
      <w:r w:rsidR="00E21755">
        <w:rPr>
          <w:rFonts w:ascii="Times New Roman" w:hAnsi="Times New Roman" w:cs="Times New Roman"/>
          <w:bCs/>
          <w:sz w:val="24"/>
          <w:szCs w:val="24"/>
        </w:rPr>
        <w:t>maio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C40B4">
        <w:rPr>
          <w:rFonts w:ascii="Times New Roman" w:hAnsi="Times New Roman" w:cs="Times New Roman"/>
          <w:bCs/>
          <w:sz w:val="24"/>
          <w:szCs w:val="24"/>
        </w:rPr>
        <w:t>dois mil e vinte e um</w:t>
      </w:r>
      <w:r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 w:rsidR="00E21755">
        <w:rPr>
          <w:rFonts w:ascii="Times New Roman" w:hAnsi="Times New Roman" w:cs="Times New Roman"/>
          <w:bCs/>
          <w:sz w:val="24"/>
          <w:szCs w:val="24"/>
        </w:rPr>
        <w:t>quatorze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</w:t>
      </w:r>
      <w:r w:rsidR="00F25CD3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E21755">
        <w:rPr>
          <w:rFonts w:ascii="Times New Roman" w:hAnsi="Times New Roman" w:cs="Times New Roman"/>
          <w:bCs/>
          <w:sz w:val="24"/>
          <w:szCs w:val="24"/>
        </w:rPr>
        <w:t>trinta</w:t>
      </w:r>
      <w:r w:rsidR="00F25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A5C">
        <w:rPr>
          <w:rFonts w:ascii="Times New Roman" w:hAnsi="Times New Roman" w:cs="Times New Roman"/>
          <w:bCs/>
          <w:sz w:val="24"/>
          <w:szCs w:val="24"/>
        </w:rPr>
        <w:t xml:space="preserve">e cinco </w:t>
      </w:r>
      <w:r w:rsidR="00F25CD3">
        <w:rPr>
          <w:rFonts w:ascii="Times New Roman" w:hAnsi="Times New Roman" w:cs="Times New Roman"/>
          <w:bCs/>
          <w:sz w:val="24"/>
          <w:szCs w:val="24"/>
        </w:rPr>
        <w:t>minutos</w:t>
      </w:r>
      <w:r>
        <w:rPr>
          <w:rFonts w:ascii="Times New Roman" w:hAnsi="Times New Roman" w:cs="Times New Roman"/>
          <w:bCs/>
          <w:sz w:val="24"/>
          <w:szCs w:val="24"/>
        </w:rPr>
        <w:t>, reuniram-se em Audiência Pública na Câmara Municipal de Vereadores de Salt</w:t>
      </w:r>
      <w:r w:rsidR="00E21755">
        <w:rPr>
          <w:rFonts w:ascii="Times New Roman" w:hAnsi="Times New Roman" w:cs="Times New Roman"/>
          <w:bCs/>
          <w:sz w:val="24"/>
          <w:szCs w:val="24"/>
        </w:rPr>
        <w:t>o do Jacuí, sob a presidência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E21755">
        <w:rPr>
          <w:rFonts w:ascii="Times New Roman" w:hAnsi="Times New Roman" w:cs="Times New Roman"/>
          <w:bCs/>
          <w:sz w:val="24"/>
          <w:szCs w:val="24"/>
        </w:rPr>
        <w:t xml:space="preserve"> Sandro </w:t>
      </w:r>
      <w:proofErr w:type="spellStart"/>
      <w:r w:rsidR="00E21755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27D7A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residente </w:t>
      </w:r>
      <w:r w:rsidR="00E21755">
        <w:rPr>
          <w:rFonts w:ascii="Times New Roman" w:hAnsi="Times New Roman" w:cs="Times New Roman"/>
          <w:bCs/>
          <w:sz w:val="24"/>
          <w:szCs w:val="24"/>
        </w:rPr>
        <w:t>da Comissão de Orçamento e Finanças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1755">
        <w:rPr>
          <w:rFonts w:ascii="Times New Roman" w:hAnsi="Times New Roman" w:cs="Times New Roman"/>
          <w:bCs/>
          <w:sz w:val="24"/>
          <w:szCs w:val="24"/>
        </w:rPr>
        <w:t>os vereadores</w:t>
      </w:r>
      <w:r w:rsidR="00E21755" w:rsidRPr="00E21755">
        <w:t xml:space="preserve"> </w:t>
      </w:r>
      <w:proofErr w:type="spellStart"/>
      <w:r w:rsidR="00F92B6B">
        <w:rPr>
          <w:rFonts w:ascii="Times New Roman" w:hAnsi="Times New Roman" w:cs="Times New Roman"/>
          <w:bCs/>
          <w:sz w:val="24"/>
          <w:szCs w:val="24"/>
        </w:rPr>
        <w:t>Cleres</w:t>
      </w:r>
      <w:proofErr w:type="spellEnd"/>
      <w:r w:rsidR="00F92B6B">
        <w:rPr>
          <w:rFonts w:ascii="Times New Roman" w:hAnsi="Times New Roman" w:cs="Times New Roman"/>
          <w:bCs/>
          <w:sz w:val="24"/>
          <w:szCs w:val="24"/>
        </w:rPr>
        <w:t xml:space="preserve"> Maria Cavalheiro </w:t>
      </w:r>
      <w:proofErr w:type="spellStart"/>
      <w:r w:rsidR="00F92B6B">
        <w:rPr>
          <w:rFonts w:ascii="Times New Roman" w:hAnsi="Times New Roman" w:cs="Times New Roman"/>
          <w:bCs/>
          <w:sz w:val="24"/>
          <w:szCs w:val="24"/>
        </w:rPr>
        <w:t>Revelante</w:t>
      </w:r>
      <w:proofErr w:type="spellEnd"/>
      <w:r w:rsidR="00F92B6B">
        <w:rPr>
          <w:rFonts w:ascii="Times New Roman" w:hAnsi="Times New Roman" w:cs="Times New Roman"/>
          <w:bCs/>
          <w:sz w:val="24"/>
          <w:szCs w:val="24"/>
        </w:rPr>
        <w:t>,</w:t>
      </w:r>
      <w:r w:rsidR="00F92B6B" w:rsidRPr="00E21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B6B">
        <w:rPr>
          <w:rFonts w:ascii="Times New Roman" w:hAnsi="Times New Roman" w:cs="Times New Roman"/>
          <w:bCs/>
          <w:sz w:val="24"/>
          <w:szCs w:val="24"/>
        </w:rPr>
        <w:t xml:space="preserve">Jane Elizete Ferreira Martins da Silva, José Jair Borges, </w:t>
      </w:r>
      <w:proofErr w:type="spellStart"/>
      <w:r w:rsidR="00F92B6B">
        <w:rPr>
          <w:rFonts w:ascii="Times New Roman" w:hAnsi="Times New Roman" w:cs="Times New Roman"/>
          <w:bCs/>
          <w:sz w:val="24"/>
          <w:szCs w:val="24"/>
        </w:rPr>
        <w:t>Orquelita</w:t>
      </w:r>
      <w:proofErr w:type="spellEnd"/>
      <w:r w:rsidR="00F92B6B">
        <w:rPr>
          <w:rFonts w:ascii="Times New Roman" w:hAnsi="Times New Roman" w:cs="Times New Roman"/>
          <w:bCs/>
          <w:sz w:val="24"/>
          <w:szCs w:val="24"/>
        </w:rPr>
        <w:t xml:space="preserve"> Salgado da Costa e </w:t>
      </w:r>
      <w:r w:rsidR="00E21755" w:rsidRPr="00E21755">
        <w:rPr>
          <w:rFonts w:ascii="Times New Roman" w:hAnsi="Times New Roman" w:cs="Times New Roman"/>
          <w:bCs/>
          <w:sz w:val="24"/>
          <w:szCs w:val="24"/>
        </w:rPr>
        <w:t xml:space="preserve">Priscila </w:t>
      </w:r>
      <w:proofErr w:type="spellStart"/>
      <w:r w:rsidR="00E21755" w:rsidRPr="00E21755">
        <w:rPr>
          <w:rFonts w:ascii="Times New Roman" w:hAnsi="Times New Roman" w:cs="Times New Roman"/>
          <w:bCs/>
          <w:sz w:val="24"/>
          <w:szCs w:val="24"/>
        </w:rPr>
        <w:t>Tramontini</w:t>
      </w:r>
      <w:proofErr w:type="spellEnd"/>
      <w:r w:rsidR="00E21755" w:rsidRPr="00E217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1755" w:rsidRPr="00E21755">
        <w:rPr>
          <w:rFonts w:ascii="Times New Roman" w:hAnsi="Times New Roman" w:cs="Times New Roman"/>
          <w:bCs/>
          <w:sz w:val="24"/>
          <w:szCs w:val="24"/>
        </w:rPr>
        <w:t>Spacil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 Secretário Municipal da Fazenda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F22">
        <w:rPr>
          <w:rFonts w:ascii="Times New Roman" w:hAnsi="Times New Roman" w:cs="Times New Roman"/>
          <w:bCs/>
          <w:sz w:val="24"/>
          <w:szCs w:val="24"/>
        </w:rPr>
        <w:t xml:space="preserve">Sr. </w:t>
      </w:r>
      <w:proofErr w:type="spellStart"/>
      <w:r w:rsidR="00E57CA3">
        <w:rPr>
          <w:rFonts w:ascii="Times New Roman" w:hAnsi="Times New Roman" w:cs="Times New Roman"/>
          <w:bCs/>
          <w:sz w:val="24"/>
          <w:szCs w:val="24"/>
        </w:rPr>
        <w:t>N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>elmo</w:t>
      </w:r>
      <w:proofErr w:type="spellEnd"/>
      <w:r w:rsidR="00E57CA3" w:rsidRPr="00E57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CA3">
        <w:rPr>
          <w:rFonts w:ascii="Times New Roman" w:hAnsi="Times New Roman" w:cs="Times New Roman"/>
          <w:bCs/>
          <w:sz w:val="24"/>
          <w:szCs w:val="24"/>
        </w:rPr>
        <w:t>I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>done</w:t>
      </w:r>
      <w:proofErr w:type="spellEnd"/>
      <w:r w:rsidR="00E57CA3" w:rsidRPr="00E57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7CA3">
        <w:rPr>
          <w:rFonts w:ascii="Times New Roman" w:hAnsi="Times New Roman" w:cs="Times New Roman"/>
          <w:bCs/>
          <w:sz w:val="24"/>
          <w:szCs w:val="24"/>
        </w:rPr>
        <w:t>S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>ebben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7CA3">
        <w:rPr>
          <w:rFonts w:ascii="Times New Roman" w:hAnsi="Times New Roman" w:cs="Times New Roman"/>
          <w:bCs/>
          <w:sz w:val="24"/>
          <w:szCs w:val="24"/>
        </w:rPr>
        <w:t>o Secretário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 xml:space="preserve"> Municipal de Mineração, Indústria, Comércio, Turismo e Desporto</w:t>
      </w:r>
      <w:r w:rsidR="00E57CA3">
        <w:rPr>
          <w:rFonts w:ascii="Times New Roman" w:hAnsi="Times New Roman" w:cs="Times New Roman"/>
          <w:bCs/>
          <w:sz w:val="24"/>
          <w:szCs w:val="24"/>
        </w:rPr>
        <w:t xml:space="preserve"> Sr. F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 xml:space="preserve">elipe </w:t>
      </w:r>
      <w:r w:rsidR="00E57CA3">
        <w:rPr>
          <w:rFonts w:ascii="Times New Roman" w:hAnsi="Times New Roman" w:cs="Times New Roman"/>
          <w:bCs/>
          <w:sz w:val="24"/>
          <w:szCs w:val="24"/>
        </w:rPr>
        <w:t>L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 xml:space="preserve">uiz da </w:t>
      </w:r>
      <w:r w:rsidR="00E57CA3">
        <w:rPr>
          <w:rFonts w:ascii="Times New Roman" w:hAnsi="Times New Roman" w:cs="Times New Roman"/>
          <w:bCs/>
          <w:sz w:val="24"/>
          <w:szCs w:val="24"/>
        </w:rPr>
        <w:t>R</w:t>
      </w:r>
      <w:r w:rsidR="00E57CA3" w:rsidRPr="00E57CA3">
        <w:rPr>
          <w:rFonts w:ascii="Times New Roman" w:hAnsi="Times New Roman" w:cs="Times New Roman"/>
          <w:bCs/>
          <w:sz w:val="24"/>
          <w:szCs w:val="24"/>
        </w:rPr>
        <w:t>osa</w:t>
      </w:r>
      <w:r w:rsidR="00E57C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336C6">
        <w:rPr>
          <w:rFonts w:ascii="Times New Roman" w:hAnsi="Times New Roman" w:cs="Times New Roman"/>
          <w:bCs/>
          <w:sz w:val="24"/>
          <w:szCs w:val="24"/>
        </w:rPr>
        <w:t>Josnéia</w:t>
      </w:r>
      <w:proofErr w:type="spellEnd"/>
      <w:r w:rsidR="00D336C6">
        <w:rPr>
          <w:rFonts w:ascii="Times New Roman" w:hAnsi="Times New Roman" w:cs="Times New Roman"/>
          <w:bCs/>
          <w:sz w:val="24"/>
          <w:szCs w:val="24"/>
        </w:rPr>
        <w:t xml:space="preserve"> Camillo e Marisa Elisabete </w:t>
      </w:r>
      <w:proofErr w:type="spellStart"/>
      <w:r w:rsidR="00D336C6">
        <w:rPr>
          <w:rFonts w:ascii="Times New Roman" w:hAnsi="Times New Roman" w:cs="Times New Roman"/>
          <w:bCs/>
          <w:sz w:val="24"/>
          <w:szCs w:val="24"/>
        </w:rPr>
        <w:t>Williges</w:t>
      </w:r>
      <w:proofErr w:type="spellEnd"/>
      <w:r w:rsidR="00D336C6">
        <w:rPr>
          <w:rFonts w:ascii="Times New Roman" w:hAnsi="Times New Roman" w:cs="Times New Roman"/>
          <w:bCs/>
          <w:sz w:val="24"/>
          <w:szCs w:val="24"/>
        </w:rPr>
        <w:t xml:space="preserve"> Cunha </w:t>
      </w:r>
      <w:r w:rsidR="00FC7A89">
        <w:rPr>
          <w:rFonts w:ascii="Times New Roman" w:hAnsi="Times New Roman" w:cs="Times New Roman"/>
          <w:bCs/>
          <w:sz w:val="24"/>
          <w:szCs w:val="24"/>
        </w:rPr>
        <w:t xml:space="preserve"> representando a Secretaria </w:t>
      </w:r>
      <w:r w:rsidR="00D336C6">
        <w:rPr>
          <w:rFonts w:ascii="Times New Roman" w:hAnsi="Times New Roman" w:cs="Times New Roman"/>
          <w:bCs/>
          <w:sz w:val="24"/>
          <w:szCs w:val="24"/>
        </w:rPr>
        <w:t>Municipal da Educação e Cultura</w:t>
      </w:r>
      <w:r w:rsidR="00FC7A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a Contadora da Prefeitura Municipal Débora Vanessa da Silva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 Assessora Contábil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Guimarãe</w:t>
      </w:r>
      <w:r w:rsidR="007C40B4">
        <w:rPr>
          <w:rFonts w:ascii="Times New Roman" w:hAnsi="Times New Roman" w:cs="Times New Roman"/>
          <w:bCs/>
          <w:sz w:val="24"/>
          <w:szCs w:val="24"/>
        </w:rPr>
        <w:t>s e Silva</w:t>
      </w:r>
      <w:r>
        <w:rPr>
          <w:rFonts w:ascii="Times New Roman" w:hAnsi="Times New Roman" w:cs="Times New Roman"/>
          <w:bCs/>
          <w:sz w:val="24"/>
          <w:szCs w:val="24"/>
        </w:rPr>
        <w:t xml:space="preserve">, bem como servidores da Câmara Municipal, para a apresentação do Relatório de Avaliação das Metas Fiscais referentes ao </w:t>
      </w:r>
      <w:r w:rsidR="00DF288B" w:rsidRPr="00DF288B">
        <w:rPr>
          <w:rFonts w:ascii="Times New Roman" w:hAnsi="Times New Roman" w:cs="Times New Roman"/>
          <w:bCs/>
          <w:sz w:val="24"/>
          <w:szCs w:val="24"/>
        </w:rPr>
        <w:t>1º Quadrimestre de 2021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F288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 declarou aberta a Audiência Pública e solicitou à </w:t>
      </w:r>
      <w:r w:rsidR="002C3689" w:rsidRPr="002C3689">
        <w:rPr>
          <w:rFonts w:ascii="Times New Roman" w:hAnsi="Times New Roman" w:cs="Times New Roman"/>
          <w:bCs/>
          <w:sz w:val="24"/>
          <w:szCs w:val="24"/>
        </w:rPr>
        <w:t xml:space="preserve">Assessora Contábil </w:t>
      </w:r>
      <w:proofErr w:type="spellStart"/>
      <w:r w:rsidR="002C3689" w:rsidRPr="002C3689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apresentasse o Relatório, a qual destacou que a audiência pública ocorre em cumprimento ao estabelecido no § 4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art. 9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Lei de Responsabilidade Fiscal, o qual determina que o Poder Executivo demonstrará e avaliará o cumprimento das metas fiscais do orçamento fiscal e de seguridade social ao final de cada quadrimestre. </w:t>
      </w:r>
      <w:proofErr w:type="spellStart"/>
      <w:r w:rsidR="00B471BE" w:rsidRPr="00B471BE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B471BE" w:rsidRPr="00B47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>
        <w:rPr>
          <w:rFonts w:ascii="Times New Roman" w:hAnsi="Times New Roman" w:cs="Times New Roman"/>
          <w:bCs/>
          <w:sz w:val="24"/>
          <w:szCs w:val="24"/>
        </w:rPr>
        <w:t>destacou que os</w:t>
      </w:r>
      <w:r w:rsidR="00B26E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E6D" w:rsidRPr="00B26E6D">
        <w:rPr>
          <w:rFonts w:ascii="Times New Roman" w:hAnsi="Times New Roman" w:cs="Times New Roman"/>
          <w:bCs/>
          <w:sz w:val="24"/>
          <w:szCs w:val="24"/>
        </w:rPr>
        <w:t>números são originários dos relatórios resumidos da execução orçamentária do primeiro e do segundo bimestre de 2021, e, para melhores esclarecimentos, os resultados serão apresentados com detalhamento das informações e acompanhados dos principais aspectos que condicionaram o desempenho da receita e da despesa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71BE" w:rsidRPr="00B471BE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falou da Receita, onde,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segundo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E72" w:rsidRPr="00EC3E72">
        <w:rPr>
          <w:rFonts w:ascii="Times New Roman" w:hAnsi="Times New Roman" w:cs="Times New Roman"/>
          <w:bCs/>
          <w:sz w:val="24"/>
          <w:szCs w:val="24"/>
        </w:rPr>
        <w:t>o Balanço Orçamentário da Receita, o total previsto foi estimado na Lei de Orçamento para o exercício de 2021 no montante de R$ 40.891.715,00</w:t>
      </w:r>
      <w:r w:rsidR="00B471BE">
        <w:rPr>
          <w:rFonts w:ascii="Times New Roman" w:hAnsi="Times New Roman" w:cs="Times New Roman"/>
          <w:bCs/>
          <w:sz w:val="24"/>
          <w:szCs w:val="24"/>
        </w:rPr>
        <w:t>.</w:t>
      </w:r>
      <w:r w:rsidR="00EC3E72" w:rsidRPr="00EC3E72">
        <w:rPr>
          <w:rFonts w:ascii="Times New Roman" w:hAnsi="Times New Roman" w:cs="Times New Roman"/>
          <w:bCs/>
          <w:sz w:val="24"/>
          <w:szCs w:val="24"/>
        </w:rPr>
        <w:t xml:space="preserve"> A receita efetivada no período de Janeiro a Abril de 2021 foi de R$ 15.925.266,73 tendo sido arrecadado, portanto,</w:t>
      </w:r>
      <w:r w:rsidR="00EC3E72">
        <w:rPr>
          <w:rFonts w:ascii="Times New Roman" w:hAnsi="Times New Roman" w:cs="Times New Roman"/>
          <w:bCs/>
          <w:sz w:val="24"/>
          <w:szCs w:val="24"/>
        </w:rPr>
        <w:t xml:space="preserve"> 38,94% da meta anual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.</w:t>
      </w:r>
      <w:r w:rsidR="007C40B4" w:rsidRPr="007C40B4">
        <w:t xml:space="preserve"> </w:t>
      </w:r>
      <w:proofErr w:type="spellStart"/>
      <w:r w:rsidR="00B471BE" w:rsidRPr="00B471BE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demonstrativo da Receita.</w:t>
      </w:r>
      <w:r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762CF" w:rsidRPr="00B762CF">
        <w:rPr>
          <w:rFonts w:ascii="Times New Roman" w:hAnsi="Times New Roman" w:cs="Times New Roman"/>
          <w:bCs/>
          <w:sz w:val="24"/>
          <w:szCs w:val="24"/>
        </w:rPr>
        <w:t>total das Receitas Correntes previsto para o período considerado (Janeiro a Abril), de acordo com a programação financeira, foi de R$ 14.999.589,59. Os valores realizados corresponderam a R$ 18.122.203,14, superando 20,82% da meta estabelecida. Nesse grupo, as receitas mais significativas são: Transferências Correntes e Receita Tributária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9707E" w:rsidRPr="0059707E">
        <w:rPr>
          <w:rFonts w:ascii="Times New Roman" w:hAnsi="Times New Roman" w:cs="Times New Roman"/>
          <w:bCs/>
          <w:sz w:val="24"/>
          <w:szCs w:val="24"/>
        </w:rPr>
        <w:t xml:space="preserve">Receita Tributária atingiu até o final do 1º Quadrimestre o montante de R$ 2.009.950,46, que, confrontada com a </w:t>
      </w:r>
      <w:r w:rsidR="0059707E" w:rsidRPr="0059707E">
        <w:rPr>
          <w:rFonts w:ascii="Times New Roman" w:hAnsi="Times New Roman" w:cs="Times New Roman"/>
          <w:bCs/>
          <w:sz w:val="24"/>
          <w:szCs w:val="24"/>
        </w:rPr>
        <w:lastRenderedPageBreak/>
        <w:t>previsão constante na programação financeira de R$ 1.301.033,44, representa uma realização de 154,49% do valor estimado para o período e 51,5</w:t>
      </w:r>
      <w:r w:rsidR="0059707E">
        <w:rPr>
          <w:rFonts w:ascii="Times New Roman" w:hAnsi="Times New Roman" w:cs="Times New Roman"/>
          <w:bCs/>
          <w:sz w:val="24"/>
          <w:szCs w:val="24"/>
        </w:rPr>
        <w:t>0% do valor estimado para o ano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>.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7A5C" w:rsidRPr="00A67A5C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das Receitas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Correntes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Tributárias, </w:t>
      </w:r>
      <w:r w:rsidR="00593D9B">
        <w:rPr>
          <w:rFonts w:ascii="Times New Roman" w:hAnsi="Times New Roman" w:cs="Times New Roman"/>
          <w:bCs/>
          <w:sz w:val="24"/>
          <w:szCs w:val="24"/>
        </w:rPr>
        <w:t xml:space="preserve">onde o </w:t>
      </w:r>
      <w:r w:rsidR="00593D9B" w:rsidRPr="00593D9B">
        <w:rPr>
          <w:rFonts w:ascii="Times New Roman" w:hAnsi="Times New Roman" w:cs="Times New Roman"/>
          <w:bCs/>
          <w:sz w:val="24"/>
          <w:szCs w:val="24"/>
        </w:rPr>
        <w:t>destaque foi o IPTU que arrecadou 111,02% da previsão anual, ou seja, o ingresso previsto para o ano foi de R$ 1.060.000,00, tendo sido arrecadados R$ 1.176.792,43. Este valor arre</w:t>
      </w:r>
      <w:r w:rsidR="00593D9B">
        <w:rPr>
          <w:rFonts w:ascii="Times New Roman" w:hAnsi="Times New Roman" w:cs="Times New Roman"/>
          <w:bCs/>
          <w:sz w:val="24"/>
          <w:szCs w:val="24"/>
        </w:rPr>
        <w:t>cadado refere-se a Dívida Ativa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 w:rsidR="00E85AD2">
        <w:rPr>
          <w:rFonts w:ascii="Times New Roman" w:hAnsi="Times New Roman" w:cs="Times New Roman"/>
          <w:bCs/>
          <w:sz w:val="24"/>
          <w:szCs w:val="24"/>
        </w:rPr>
        <w:t xml:space="preserve"> Em </w:t>
      </w:r>
      <w:r w:rsidR="00E85AD2" w:rsidRPr="00E85AD2">
        <w:rPr>
          <w:rFonts w:ascii="Times New Roman" w:hAnsi="Times New Roman" w:cs="Times New Roman"/>
          <w:bCs/>
          <w:sz w:val="24"/>
          <w:szCs w:val="24"/>
        </w:rPr>
        <w:t>relação ao IRRF, a arrecadação no período foi de R$ 390.710,65, o que representa 34,4</w:t>
      </w:r>
      <w:r w:rsidR="00E85AD2">
        <w:rPr>
          <w:rFonts w:ascii="Times New Roman" w:hAnsi="Times New Roman" w:cs="Times New Roman"/>
          <w:bCs/>
          <w:sz w:val="24"/>
          <w:szCs w:val="24"/>
        </w:rPr>
        <w:t xml:space="preserve">8% do orçado para o exercício. Do </w:t>
      </w:r>
      <w:r w:rsidR="00E85AD2" w:rsidRPr="00E85AD2">
        <w:rPr>
          <w:rFonts w:ascii="Times New Roman" w:hAnsi="Times New Roman" w:cs="Times New Roman"/>
          <w:bCs/>
          <w:sz w:val="24"/>
          <w:szCs w:val="24"/>
        </w:rPr>
        <w:t>Imposto sobre Transmissão de Bens Imóveis - ITBI - para o qual foram projetados R$ 260.000,00, acumulou-se no período uma arrecadação de R$ 83.335,67, que representa 32,05% do valor estabelecido para 2021.</w:t>
      </w:r>
      <w:r w:rsidR="0077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A5C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77297A" w:rsidRPr="0077297A">
        <w:rPr>
          <w:rFonts w:ascii="Times New Roman" w:hAnsi="Times New Roman" w:cs="Times New Roman"/>
          <w:bCs/>
          <w:sz w:val="24"/>
          <w:szCs w:val="24"/>
        </w:rPr>
        <w:t>relação ao ISSQN, a arrecadação no período foi de R$ 302.657,56, o que representa 27,14% do orçado para o exercício.</w:t>
      </w:r>
      <w:r w:rsidR="000F02D7">
        <w:rPr>
          <w:rFonts w:ascii="Times New Roman" w:hAnsi="Times New Roman" w:cs="Times New Roman"/>
          <w:bCs/>
          <w:sz w:val="24"/>
          <w:szCs w:val="24"/>
        </w:rPr>
        <w:t xml:space="preserve"> As </w:t>
      </w:r>
      <w:r w:rsidR="000F02D7" w:rsidRPr="000F02D7">
        <w:rPr>
          <w:rFonts w:ascii="Times New Roman" w:hAnsi="Times New Roman" w:cs="Times New Roman"/>
          <w:bCs/>
          <w:sz w:val="24"/>
          <w:szCs w:val="24"/>
        </w:rPr>
        <w:t>taxas apresentaram o ingresso de R$ 56.454,15 contra uma projeção de R$ 335.100,00. Arrecadou-se, portanto, 16,85% da meta anual.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Receita </w:t>
      </w:r>
      <w:r w:rsidR="009721E2">
        <w:rPr>
          <w:rFonts w:ascii="Times New Roman" w:hAnsi="Times New Roman" w:cs="Times New Roman"/>
          <w:bCs/>
          <w:sz w:val="24"/>
          <w:szCs w:val="24"/>
        </w:rPr>
        <w:t>Corrente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Contribuições, verifica-se que </w:t>
      </w:r>
      <w:r w:rsidR="00DE502B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005041" w:rsidRPr="00005041">
        <w:rPr>
          <w:rFonts w:ascii="Times New Roman" w:hAnsi="Times New Roman" w:cs="Times New Roman"/>
          <w:bCs/>
          <w:sz w:val="24"/>
          <w:szCs w:val="24"/>
        </w:rPr>
        <w:t>Receitas de Contribuições acumularam no ano, de Janeiro a Abril, o valor de R$ 135.256,33, correspondendo a 35,59% da previsão anu</w:t>
      </w:r>
      <w:r w:rsidR="00005041">
        <w:rPr>
          <w:rFonts w:ascii="Times New Roman" w:hAnsi="Times New Roman" w:cs="Times New Roman"/>
          <w:bCs/>
          <w:sz w:val="24"/>
          <w:szCs w:val="24"/>
        </w:rPr>
        <w:t>al e 106,78% da meta do período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7A5C" w:rsidRPr="00A67A5C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9721E2">
        <w:rPr>
          <w:rFonts w:ascii="Times New Roman" w:hAnsi="Times New Roman" w:cs="Times New Roman"/>
          <w:bCs/>
          <w:sz w:val="24"/>
          <w:szCs w:val="24"/>
        </w:rPr>
        <w:t xml:space="preserve"> destacou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9721E2">
        <w:rPr>
          <w:rFonts w:ascii="Times New Roman" w:hAnsi="Times New Roman" w:cs="Times New Roman"/>
          <w:bCs/>
          <w:sz w:val="24"/>
          <w:szCs w:val="24"/>
        </w:rPr>
        <w:t>no</w:t>
      </w:r>
      <w:r w:rsidR="008D2C79">
        <w:rPr>
          <w:rFonts w:ascii="Times New Roman" w:hAnsi="Times New Roman" w:cs="Times New Roman"/>
          <w:bCs/>
          <w:sz w:val="24"/>
          <w:szCs w:val="24"/>
        </w:rPr>
        <w:t xml:space="preserve"> grupo das Transferências Correntes da União, o item mais significativo </w:t>
      </w:r>
      <w:r w:rsidR="008D2C79" w:rsidRPr="008D2C79">
        <w:rPr>
          <w:rFonts w:ascii="Times New Roman" w:hAnsi="Times New Roman" w:cs="Times New Roman"/>
          <w:bCs/>
          <w:sz w:val="24"/>
          <w:szCs w:val="24"/>
        </w:rPr>
        <w:t>refere-se às transferências constitucionais do Fundo de Participação dos Municípios – FPM –, que realizou R$ 4.637.075,23 no período, correspondendo a 39,80% da projeção anual. A estimativa dessa receita considerou as informações fornecidas pela Coordenadoria de Programação Financeira da Secretaria do Tesouro Nacional – STN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 w:rsidR="00394D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67A5C" w:rsidRPr="00A67A5C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394D0C">
        <w:rPr>
          <w:rFonts w:ascii="Times New Roman" w:hAnsi="Times New Roman" w:cs="Times New Roman"/>
          <w:bCs/>
          <w:sz w:val="24"/>
          <w:szCs w:val="24"/>
        </w:rPr>
        <w:t xml:space="preserve"> apresentou o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quadro Receitas Correntes Transferências do Estado, </w:t>
      </w:r>
      <w:r w:rsidR="008D2C79">
        <w:rPr>
          <w:rFonts w:ascii="Times New Roman" w:hAnsi="Times New Roman" w:cs="Times New Roman"/>
          <w:bCs/>
          <w:sz w:val="24"/>
          <w:szCs w:val="24"/>
        </w:rPr>
        <w:t>e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 enfatizou que </w:t>
      </w:r>
      <w:r w:rsidR="008D2C79">
        <w:rPr>
          <w:rFonts w:ascii="Times New Roman" w:hAnsi="Times New Roman" w:cs="Times New Roman"/>
          <w:bCs/>
          <w:sz w:val="24"/>
          <w:szCs w:val="24"/>
        </w:rPr>
        <w:t xml:space="preserve">nas 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transferências </w:t>
      </w:r>
      <w:r w:rsidR="008D2C79" w:rsidRPr="008D2C79">
        <w:rPr>
          <w:rFonts w:ascii="Times New Roman" w:hAnsi="Times New Roman" w:cs="Times New Roman"/>
          <w:bCs/>
          <w:sz w:val="24"/>
          <w:szCs w:val="24"/>
        </w:rPr>
        <w:t>do Estad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o, deve ser </w:t>
      </w:r>
      <w:r w:rsidR="008D2C79">
        <w:rPr>
          <w:rFonts w:ascii="Times New Roman" w:hAnsi="Times New Roman" w:cs="Times New Roman"/>
          <w:bCs/>
          <w:sz w:val="24"/>
          <w:szCs w:val="24"/>
        </w:rPr>
        <w:t xml:space="preserve">destacada a participação do Município no </w:t>
      </w:r>
      <w:r w:rsidR="008D2C79" w:rsidRPr="008D2C79">
        <w:rPr>
          <w:rFonts w:ascii="Times New Roman" w:hAnsi="Times New Roman" w:cs="Times New Roman"/>
          <w:bCs/>
          <w:sz w:val="24"/>
          <w:szCs w:val="24"/>
        </w:rPr>
        <w:t xml:space="preserve">ICMS, cujos valores transferidos ao Município, no período em análise, foram de R$ 5.539.785,14 </w:t>
      </w:r>
      <w:r w:rsidR="00747D43">
        <w:rPr>
          <w:rFonts w:ascii="Times New Roman" w:hAnsi="Times New Roman" w:cs="Times New Roman"/>
          <w:bCs/>
          <w:sz w:val="24"/>
          <w:szCs w:val="24"/>
        </w:rPr>
        <w:t>c</w:t>
      </w:r>
      <w:r w:rsidR="008D2C79" w:rsidRPr="008D2C79">
        <w:rPr>
          <w:rFonts w:ascii="Times New Roman" w:hAnsi="Times New Roman" w:cs="Times New Roman"/>
          <w:bCs/>
          <w:sz w:val="24"/>
          <w:szCs w:val="24"/>
        </w:rPr>
        <w:t>orrespondendo a 38,61% da expectativa anual, que é de R$ 14.346.708,00.</w:t>
      </w:r>
      <w:r w:rsidR="004853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Despesas, </w:t>
      </w:r>
      <w:proofErr w:type="spellStart"/>
      <w:r w:rsidR="00A67A5C" w:rsidRPr="00A67A5C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destaca que </w:t>
      </w:r>
      <w:r w:rsidR="004B6FE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485366">
        <w:rPr>
          <w:rFonts w:ascii="Times New Roman" w:hAnsi="Times New Roman" w:cs="Times New Roman"/>
          <w:bCs/>
          <w:sz w:val="24"/>
          <w:szCs w:val="24"/>
        </w:rPr>
        <w:t xml:space="preserve"> Despesas Liquidadas, </w:t>
      </w:r>
      <w:r w:rsidR="00485366" w:rsidRPr="00485366">
        <w:rPr>
          <w:rFonts w:ascii="Times New Roman" w:hAnsi="Times New Roman" w:cs="Times New Roman"/>
          <w:bCs/>
          <w:sz w:val="24"/>
          <w:szCs w:val="24"/>
        </w:rPr>
        <w:t>junt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amente </w:t>
      </w:r>
      <w:r w:rsidR="00485366">
        <w:rPr>
          <w:rFonts w:ascii="Times New Roman" w:hAnsi="Times New Roman" w:cs="Times New Roman"/>
          <w:bCs/>
          <w:sz w:val="24"/>
          <w:szCs w:val="24"/>
        </w:rPr>
        <w:t xml:space="preserve">com as 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transferências patronais para </w:t>
      </w:r>
      <w:r w:rsidR="00485366">
        <w:rPr>
          <w:rFonts w:ascii="Times New Roman" w:hAnsi="Times New Roman" w:cs="Times New Roman"/>
          <w:bCs/>
          <w:sz w:val="24"/>
          <w:szCs w:val="24"/>
        </w:rPr>
        <w:t xml:space="preserve">o RPPS, </w:t>
      </w:r>
      <w:r w:rsidR="00485366" w:rsidRPr="00485366">
        <w:rPr>
          <w:rFonts w:ascii="Times New Roman" w:hAnsi="Times New Roman" w:cs="Times New Roman"/>
          <w:bCs/>
          <w:sz w:val="24"/>
          <w:szCs w:val="24"/>
        </w:rPr>
        <w:t>no acumulado de Janeiro a Abril de 2021 totalizaram R$ 12.873.182,81, valor equivalente a 95,17% da previsão para o período. O total das despesas correntes realizadas foi de R$ 12.029.073,23, correspondendo a 96,85% da projeção. As despesas de capital totalizaram R$ 844.109,58, inferiores ao valor projetado para o período, de 1.006.992,66.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Resultado Orçamentário, </w:t>
      </w:r>
      <w:r w:rsidR="00A67A5C">
        <w:rPr>
          <w:rFonts w:ascii="Times New Roman" w:hAnsi="Times New Roman" w:cs="Times New Roman"/>
          <w:bCs/>
          <w:sz w:val="24"/>
          <w:szCs w:val="24"/>
        </w:rPr>
        <w:t>c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onsiderando todas </w:t>
      </w:r>
      <w:r w:rsidR="00FA4BD3">
        <w:rPr>
          <w:rFonts w:ascii="Times New Roman" w:hAnsi="Times New Roman" w:cs="Times New Roman"/>
          <w:bCs/>
          <w:sz w:val="24"/>
          <w:szCs w:val="24"/>
        </w:rPr>
        <w:t xml:space="preserve">as fontes de </w:t>
      </w:r>
      <w:r w:rsidR="00FA4BD3" w:rsidRPr="00FA4BD3">
        <w:rPr>
          <w:rFonts w:ascii="Times New Roman" w:hAnsi="Times New Roman" w:cs="Times New Roman"/>
          <w:bCs/>
          <w:sz w:val="24"/>
          <w:szCs w:val="24"/>
        </w:rPr>
        <w:t>recur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sos, </w:t>
      </w:r>
      <w:r w:rsidR="00FA4BD3">
        <w:rPr>
          <w:rFonts w:ascii="Times New Roman" w:hAnsi="Times New Roman" w:cs="Times New Roman"/>
          <w:bCs/>
          <w:sz w:val="24"/>
          <w:szCs w:val="24"/>
        </w:rPr>
        <w:t xml:space="preserve">a Despesa Total liquidada, 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nela </w:t>
      </w:r>
      <w:r w:rsidR="00FA4BD3" w:rsidRPr="00FA4BD3">
        <w:rPr>
          <w:rFonts w:ascii="Times New Roman" w:hAnsi="Times New Roman" w:cs="Times New Roman"/>
          <w:bCs/>
          <w:sz w:val="24"/>
          <w:szCs w:val="24"/>
        </w:rPr>
        <w:t xml:space="preserve">incluída a transferência da cota patronal para o RPPS, no período de Janeiro a Abril de 2021, apresentou uma execução inferior à Receita Total realizada, demonstrando um superávit orçamentário de R$ 3.052.083,92. Esse resultado permite confirmar o atingimento das metas fiscais para o 1º Quadrimestre de 2021.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fim, a </w:t>
      </w:r>
      <w:r w:rsidR="00A67A5C" w:rsidRPr="00A67A5C">
        <w:rPr>
          <w:rFonts w:ascii="Times New Roman" w:hAnsi="Times New Roman" w:cs="Times New Roman"/>
          <w:bCs/>
          <w:sz w:val="24"/>
          <w:szCs w:val="24"/>
        </w:rPr>
        <w:t>Assessora Contábil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Prefeitura Municipal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destacou que</w:t>
      </w:r>
      <w:r>
        <w:t xml:space="preserve"> </w:t>
      </w:r>
      <w:r w:rsidR="00FA4BD3">
        <w:rPr>
          <w:rFonts w:ascii="Times New Roman" w:hAnsi="Times New Roman" w:cs="Times New Roman"/>
          <w:bCs/>
          <w:sz w:val="24"/>
          <w:szCs w:val="24"/>
        </w:rPr>
        <w:t>o</w:t>
      </w:r>
      <w:r w:rsidR="009776C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FA4BD3">
        <w:rPr>
          <w:rFonts w:ascii="Times New Roman" w:hAnsi="Times New Roman" w:cs="Times New Roman"/>
          <w:bCs/>
          <w:sz w:val="24"/>
          <w:szCs w:val="24"/>
        </w:rPr>
        <w:t xml:space="preserve">resultados </w:t>
      </w:r>
      <w:r w:rsidR="00FA4BD3" w:rsidRPr="00FA4BD3">
        <w:rPr>
          <w:rFonts w:ascii="Times New Roman" w:hAnsi="Times New Roman" w:cs="Times New Roman"/>
          <w:bCs/>
          <w:sz w:val="24"/>
          <w:szCs w:val="24"/>
        </w:rPr>
        <w:t>apresentados  permitem  concluir  que  as  metas  de  arrecadação  e  o  limite  de  gastos estabelecidos na programação financeira foram at</w:t>
      </w:r>
      <w:r w:rsidR="00A67A5C">
        <w:rPr>
          <w:rFonts w:ascii="Times New Roman" w:hAnsi="Times New Roman" w:cs="Times New Roman"/>
          <w:bCs/>
          <w:sz w:val="24"/>
          <w:szCs w:val="24"/>
        </w:rPr>
        <w:t xml:space="preserve">endidos, evidenciando, assim, </w:t>
      </w:r>
      <w:r w:rsidR="00FA4BD3" w:rsidRPr="00FA4BD3">
        <w:rPr>
          <w:rFonts w:ascii="Times New Roman" w:hAnsi="Times New Roman" w:cs="Times New Roman"/>
          <w:bCs/>
          <w:sz w:val="24"/>
          <w:szCs w:val="24"/>
        </w:rPr>
        <w:t>a desnecessidade de ajustes na execução orçamentária para fins de atingimento das metas fiscais de resultado primário e resultado nominal estabelecidos, bem  como  para  o atendimento dos requisitos da</w:t>
      </w:r>
      <w:r w:rsidR="00FA4BD3">
        <w:rPr>
          <w:rFonts w:ascii="Times New Roman" w:hAnsi="Times New Roman" w:cs="Times New Roman"/>
          <w:bCs/>
          <w:sz w:val="24"/>
          <w:szCs w:val="24"/>
        </w:rPr>
        <w:t xml:space="preserve"> Lei de Responsabilidade Fiscal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Após a leitura do relatório, </w:t>
      </w:r>
      <w:r w:rsidR="00A67A5C">
        <w:rPr>
          <w:rFonts w:ascii="Times New Roman" w:hAnsi="Times New Roman" w:cs="Times New Roman"/>
          <w:bCs/>
          <w:sz w:val="24"/>
          <w:szCs w:val="24"/>
        </w:rPr>
        <w:t>foi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A5C">
        <w:rPr>
          <w:rFonts w:ascii="Times New Roman" w:hAnsi="Times New Roman" w:cs="Times New Roman"/>
          <w:bCs/>
          <w:sz w:val="24"/>
          <w:szCs w:val="24"/>
        </w:rPr>
        <w:t>aberto</w:t>
      </w:r>
      <w:r>
        <w:rPr>
          <w:rFonts w:ascii="Times New Roman" w:hAnsi="Times New Roman" w:cs="Times New Roman"/>
          <w:bCs/>
          <w:sz w:val="24"/>
          <w:szCs w:val="24"/>
        </w:rPr>
        <w:t xml:space="preserve"> espaço aos presentes para manifestações. Nada mais havendo a se tratar, às </w:t>
      </w:r>
      <w:r w:rsidR="00A67A5C">
        <w:rPr>
          <w:rFonts w:ascii="Times New Roman" w:hAnsi="Times New Roman" w:cs="Times New Roman"/>
          <w:bCs/>
          <w:sz w:val="24"/>
          <w:szCs w:val="24"/>
        </w:rPr>
        <w:t>quinze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</w:t>
      </w:r>
      <w:r w:rsidR="00457A58">
        <w:rPr>
          <w:rFonts w:ascii="Times New Roman" w:hAnsi="Times New Roman" w:cs="Times New Roman"/>
          <w:bCs/>
          <w:sz w:val="24"/>
          <w:szCs w:val="24"/>
        </w:rPr>
        <w:t xml:space="preserve"> e dez minutos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A4BD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 encerrou os trabalhos e vai a presente Ata lavrada e assinada pelos presentes:</w:t>
      </w:r>
    </w:p>
    <w:p w:rsidR="00D16327" w:rsidRDefault="00D163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35E" w:rsidRDefault="0053535E"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535E" w:rsidSect="00EF0203">
      <w:pgSz w:w="11906" w:h="16838"/>
      <w:pgMar w:top="2438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05041"/>
    <w:rsid w:val="000B6992"/>
    <w:rsid w:val="000F02D7"/>
    <w:rsid w:val="000F5380"/>
    <w:rsid w:val="001E398F"/>
    <w:rsid w:val="002730D7"/>
    <w:rsid w:val="002C3689"/>
    <w:rsid w:val="002F250B"/>
    <w:rsid w:val="00394D0C"/>
    <w:rsid w:val="00416A6C"/>
    <w:rsid w:val="00417064"/>
    <w:rsid w:val="0042746D"/>
    <w:rsid w:val="00457A58"/>
    <w:rsid w:val="00485366"/>
    <w:rsid w:val="004B6FEB"/>
    <w:rsid w:val="004F750E"/>
    <w:rsid w:val="0053535E"/>
    <w:rsid w:val="0055329B"/>
    <w:rsid w:val="00593D9B"/>
    <w:rsid w:val="0059707E"/>
    <w:rsid w:val="00747D43"/>
    <w:rsid w:val="0077297A"/>
    <w:rsid w:val="007C40B4"/>
    <w:rsid w:val="008637A3"/>
    <w:rsid w:val="008A592C"/>
    <w:rsid w:val="008D2C79"/>
    <w:rsid w:val="009721E2"/>
    <w:rsid w:val="009776C0"/>
    <w:rsid w:val="009C32F3"/>
    <w:rsid w:val="009C7D26"/>
    <w:rsid w:val="00A40709"/>
    <w:rsid w:val="00A544DC"/>
    <w:rsid w:val="00A67A5C"/>
    <w:rsid w:val="00AB64F2"/>
    <w:rsid w:val="00AD3F22"/>
    <w:rsid w:val="00B05275"/>
    <w:rsid w:val="00B26C13"/>
    <w:rsid w:val="00B26E6D"/>
    <w:rsid w:val="00B471BE"/>
    <w:rsid w:val="00B762CF"/>
    <w:rsid w:val="00C0383B"/>
    <w:rsid w:val="00C27D7A"/>
    <w:rsid w:val="00CF1E89"/>
    <w:rsid w:val="00D16327"/>
    <w:rsid w:val="00D336C6"/>
    <w:rsid w:val="00DE502B"/>
    <w:rsid w:val="00DF288B"/>
    <w:rsid w:val="00E16920"/>
    <w:rsid w:val="00E21755"/>
    <w:rsid w:val="00E57CA3"/>
    <w:rsid w:val="00E85AD2"/>
    <w:rsid w:val="00EA33FE"/>
    <w:rsid w:val="00EC3E72"/>
    <w:rsid w:val="00EF0203"/>
    <w:rsid w:val="00F25CD3"/>
    <w:rsid w:val="00F77879"/>
    <w:rsid w:val="00F92B6B"/>
    <w:rsid w:val="00FA4BD3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8476"/>
  <w15:docId w15:val="{98806C7D-FDB7-4FFE-B375-0B0D5F1D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989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SECRETARIA</cp:lastModifiedBy>
  <cp:revision>37</cp:revision>
  <cp:lastPrinted>2021-05-27T18:02:00Z</cp:lastPrinted>
  <dcterms:created xsi:type="dcterms:W3CDTF">2021-05-27T16:29:00Z</dcterms:created>
  <dcterms:modified xsi:type="dcterms:W3CDTF">2021-05-27T18:05:00Z</dcterms:modified>
</cp:coreProperties>
</file>