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89539D">
        <w:rPr>
          <w:rFonts w:ascii="Times New Roman" w:hAnsi="Times New Roman" w:cs="Times New Roman"/>
          <w:sz w:val="24"/>
          <w:szCs w:val="24"/>
        </w:rPr>
        <w:t>5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89539D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AE26A5">
        <w:rPr>
          <w:rFonts w:eastAsia="Calibri"/>
        </w:rPr>
        <w:t xml:space="preserve">dez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</w:t>
      </w:r>
      <w:r w:rsidR="00EE5A1C">
        <w:rPr>
          <w:rFonts w:eastAsia="Calibri"/>
        </w:rPr>
        <w:t>setembro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89539D" w:rsidRPr="0089539D">
        <w:rPr>
          <w:b/>
          <w:bCs/>
        </w:rPr>
        <w:t xml:space="preserve">Projeto de Lei do Executivo nº 2726, de 1º de setembro de 2021- </w:t>
      </w:r>
      <w:r w:rsidR="0089539D">
        <w:rPr>
          <w:bCs/>
        </w:rPr>
        <w:t>A</w:t>
      </w:r>
      <w:r w:rsidR="0089539D" w:rsidRPr="0089539D">
        <w:rPr>
          <w:bCs/>
        </w:rPr>
        <w:t xml:space="preserve">utoriza o </w:t>
      </w:r>
      <w:r w:rsidR="0089539D">
        <w:rPr>
          <w:bCs/>
        </w:rPr>
        <w:t>P</w:t>
      </w:r>
      <w:r w:rsidR="0089539D" w:rsidRPr="0089539D">
        <w:rPr>
          <w:bCs/>
        </w:rPr>
        <w:t xml:space="preserve">oder </w:t>
      </w:r>
      <w:r w:rsidR="0089539D">
        <w:rPr>
          <w:bCs/>
        </w:rPr>
        <w:t>E</w:t>
      </w:r>
      <w:r w:rsidR="0089539D" w:rsidRPr="0089539D">
        <w:rPr>
          <w:bCs/>
        </w:rPr>
        <w:t xml:space="preserve">xecutivo municipal a realizar a abertura de crédito especial no valor de </w:t>
      </w:r>
      <w:r w:rsidR="0089539D">
        <w:rPr>
          <w:bCs/>
        </w:rPr>
        <w:t>R</w:t>
      </w:r>
      <w:r w:rsidR="0089539D" w:rsidRPr="0089539D">
        <w:rPr>
          <w:bCs/>
        </w:rPr>
        <w:t xml:space="preserve">$ 240.000,00 (duzentos e quarenta mil </w:t>
      </w:r>
      <w:r w:rsidR="0089539D">
        <w:rPr>
          <w:bCs/>
        </w:rPr>
        <w:t xml:space="preserve">reais) e dá outras providências; </w:t>
      </w:r>
      <w:r w:rsidR="0089539D" w:rsidRPr="0089539D">
        <w:rPr>
          <w:b/>
          <w:bCs/>
        </w:rPr>
        <w:t xml:space="preserve">Projeto de Lei do Executivo nº 2727, de 1º de setembro de 2021- </w:t>
      </w:r>
      <w:r w:rsidR="0089539D">
        <w:rPr>
          <w:bCs/>
        </w:rPr>
        <w:t>A</w:t>
      </w:r>
      <w:r w:rsidR="0089539D" w:rsidRPr="0089539D">
        <w:rPr>
          <w:bCs/>
        </w:rPr>
        <w:t xml:space="preserve">ltera a ementa e os arts. 1° e 2º, da </w:t>
      </w:r>
      <w:r w:rsidR="0089539D">
        <w:rPr>
          <w:bCs/>
        </w:rPr>
        <w:t>L</w:t>
      </w:r>
      <w:r w:rsidR="0089539D" w:rsidRPr="0089539D">
        <w:rPr>
          <w:bCs/>
        </w:rPr>
        <w:t xml:space="preserve">ei </w:t>
      </w:r>
      <w:r w:rsidR="0089539D">
        <w:rPr>
          <w:bCs/>
        </w:rPr>
        <w:t>M</w:t>
      </w:r>
      <w:r w:rsidR="0089539D" w:rsidRPr="0089539D">
        <w:rPr>
          <w:bCs/>
        </w:rPr>
        <w:t>unicipal n° 2658, de 27 de julho de</w:t>
      </w:r>
      <w:r w:rsidR="0089539D">
        <w:rPr>
          <w:bCs/>
        </w:rPr>
        <w:t xml:space="preserve"> 2021, e dá outras providências; </w:t>
      </w:r>
      <w:r w:rsidR="0089539D" w:rsidRPr="0089539D">
        <w:rPr>
          <w:b/>
          <w:bCs/>
        </w:rPr>
        <w:t xml:space="preserve">Projeto de Lei do Legislativo nº 16, de 26 de agosto de 2021- </w:t>
      </w:r>
      <w:r w:rsidR="0089539D">
        <w:rPr>
          <w:bCs/>
        </w:rPr>
        <w:t>T</w:t>
      </w:r>
      <w:r w:rsidR="0089539D" w:rsidRPr="0089539D">
        <w:rPr>
          <w:bCs/>
        </w:rPr>
        <w:t xml:space="preserve">orna obrigatório o uso do símbolo mundial do autismo nas placas sinalização de atendimento prioritário no município de </w:t>
      </w:r>
      <w:r w:rsidR="0089539D">
        <w:rPr>
          <w:bCs/>
        </w:rPr>
        <w:t>S</w:t>
      </w:r>
      <w:r w:rsidR="0089539D" w:rsidRPr="0089539D">
        <w:rPr>
          <w:bCs/>
        </w:rPr>
        <w:t xml:space="preserve">alto do </w:t>
      </w:r>
      <w:r w:rsidR="0089539D">
        <w:rPr>
          <w:bCs/>
        </w:rPr>
        <w:t>J</w:t>
      </w:r>
      <w:r w:rsidR="0089539D" w:rsidRPr="0089539D">
        <w:rPr>
          <w:bCs/>
        </w:rPr>
        <w:t xml:space="preserve">acuí-RS </w:t>
      </w:r>
      <w:r w:rsidR="0089539D">
        <w:rPr>
          <w:bCs/>
        </w:rPr>
        <w:t xml:space="preserve">e dá outras providências; </w:t>
      </w:r>
      <w:r w:rsidR="0089539D" w:rsidRPr="0089539D">
        <w:rPr>
          <w:b/>
          <w:bCs/>
        </w:rPr>
        <w:t xml:space="preserve">Projeto de Resolução nº 4, de 02 de setembro de 2021- </w:t>
      </w:r>
      <w:r w:rsidR="0089539D">
        <w:rPr>
          <w:bCs/>
        </w:rPr>
        <w:t>D</w:t>
      </w:r>
      <w:r w:rsidR="0089539D" w:rsidRPr="0089539D">
        <w:rPr>
          <w:bCs/>
        </w:rPr>
        <w:t xml:space="preserve">ispõe sobre indenizações de despesa de viagem (alimentação, transporte e hospedagem) a vereadores e servidores da </w:t>
      </w:r>
      <w:r w:rsidR="0089539D">
        <w:rPr>
          <w:bCs/>
        </w:rPr>
        <w:t>C</w:t>
      </w:r>
      <w:r w:rsidR="0089539D" w:rsidRPr="0089539D">
        <w:rPr>
          <w:bCs/>
        </w:rPr>
        <w:t xml:space="preserve">âmara </w:t>
      </w:r>
      <w:r w:rsidR="0089539D">
        <w:rPr>
          <w:bCs/>
        </w:rPr>
        <w:t>M</w:t>
      </w:r>
      <w:r w:rsidR="0089539D" w:rsidRPr="0089539D">
        <w:rPr>
          <w:bCs/>
        </w:rPr>
        <w:t xml:space="preserve">unicipal de </w:t>
      </w:r>
      <w:r w:rsidR="0089539D">
        <w:rPr>
          <w:bCs/>
        </w:rPr>
        <w:t>S</w:t>
      </w:r>
      <w:r w:rsidR="0089539D" w:rsidRPr="0089539D">
        <w:rPr>
          <w:bCs/>
        </w:rPr>
        <w:t xml:space="preserve">alto do </w:t>
      </w:r>
      <w:r w:rsidR="0089539D">
        <w:rPr>
          <w:bCs/>
        </w:rPr>
        <w:t xml:space="preserve">Jacuí; </w:t>
      </w:r>
      <w:r w:rsidR="0089539D" w:rsidRPr="0089539D">
        <w:rPr>
          <w:b/>
          <w:bCs/>
        </w:rPr>
        <w:t xml:space="preserve">Projeto de Resolução nº 5, de 02 de setembro de 2021- </w:t>
      </w:r>
      <w:r w:rsidR="0089539D">
        <w:rPr>
          <w:bCs/>
        </w:rPr>
        <w:t>I</w:t>
      </w:r>
      <w:r w:rsidR="0089539D" w:rsidRPr="0089539D">
        <w:rPr>
          <w:bCs/>
        </w:rPr>
        <w:t xml:space="preserve">nstitui o regime de adiantamento para despesas do </w:t>
      </w:r>
      <w:r w:rsidR="0089539D">
        <w:rPr>
          <w:bCs/>
        </w:rPr>
        <w:t>P</w:t>
      </w:r>
      <w:r w:rsidR="0089539D" w:rsidRPr="0089539D">
        <w:rPr>
          <w:bCs/>
        </w:rPr>
        <w:t xml:space="preserve">oder </w:t>
      </w:r>
      <w:r w:rsidR="0089539D">
        <w:rPr>
          <w:bCs/>
        </w:rPr>
        <w:t>L</w:t>
      </w:r>
      <w:r w:rsidR="0089539D" w:rsidRPr="0089539D">
        <w:rPr>
          <w:bCs/>
        </w:rPr>
        <w:t>egislativo, e dá outras providências</w:t>
      </w:r>
      <w:r w:rsidR="00190D4B" w:rsidRPr="00190D4B">
        <w:rPr>
          <w:bCs/>
        </w:rPr>
        <w:t>.</w:t>
      </w:r>
      <w:r w:rsidR="00190D4B" w:rsidRPr="00190D4B">
        <w:rPr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BF3D40" w:rsidRPr="00190D4B">
        <w:rPr>
          <w:rFonts w:eastAsia="Calibri"/>
          <w:bCs/>
        </w:rPr>
        <w:t>.</w:t>
      </w:r>
      <w:r w:rsidRPr="00190D4B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734F5"/>
    <w:rsid w:val="000837FE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379A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0064"/>
    <w:rsid w:val="0077265C"/>
    <w:rsid w:val="00786CA0"/>
    <w:rsid w:val="0079779B"/>
    <w:rsid w:val="007B2D2C"/>
    <w:rsid w:val="007D076D"/>
    <w:rsid w:val="00800BC1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F13927"/>
    <w:rsid w:val="00F170DD"/>
    <w:rsid w:val="00F17D09"/>
    <w:rsid w:val="00F67A04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5B2A-0AD0-4B2C-9692-1ACF9CF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2021-09-14T22:39:00Z</dcterms:created>
  <dcterms:modified xsi:type="dcterms:W3CDTF">2021-09-14T22:39:00Z</dcterms:modified>
</cp:coreProperties>
</file>