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D1D" w:rsidRPr="005F167E" w:rsidRDefault="006D7D1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D7D1D" w:rsidRPr="005F167E" w:rsidRDefault="006D7D1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029F" w:rsidRPr="005F167E" w:rsidRDefault="00724B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67E">
        <w:rPr>
          <w:rFonts w:ascii="Times New Roman" w:hAnsi="Times New Roman" w:cs="Times New Roman"/>
          <w:sz w:val="24"/>
          <w:szCs w:val="24"/>
        </w:rPr>
        <w:t xml:space="preserve">Ata nº </w:t>
      </w:r>
      <w:r w:rsidR="00FF38DA">
        <w:rPr>
          <w:rFonts w:ascii="Times New Roman" w:hAnsi="Times New Roman" w:cs="Times New Roman"/>
          <w:sz w:val="24"/>
          <w:szCs w:val="24"/>
        </w:rPr>
        <w:t>2</w:t>
      </w:r>
      <w:r w:rsidR="005379AE">
        <w:rPr>
          <w:rFonts w:ascii="Times New Roman" w:hAnsi="Times New Roman" w:cs="Times New Roman"/>
          <w:sz w:val="24"/>
          <w:szCs w:val="24"/>
        </w:rPr>
        <w:t>3</w:t>
      </w:r>
      <w:r w:rsidRPr="005F167E">
        <w:rPr>
          <w:rFonts w:ascii="Times New Roman" w:hAnsi="Times New Roman" w:cs="Times New Roman"/>
          <w:sz w:val="24"/>
          <w:szCs w:val="24"/>
        </w:rPr>
        <w:t>/2021</w:t>
      </w:r>
      <w:r w:rsidR="0019447A" w:rsidRPr="005F167E">
        <w:rPr>
          <w:rFonts w:ascii="Times New Roman" w:hAnsi="Times New Roman" w:cs="Times New Roman"/>
          <w:sz w:val="24"/>
          <w:szCs w:val="24"/>
        </w:rPr>
        <w:t xml:space="preserve"> - Comissão de Constituição, Justiça e Redação Final.</w:t>
      </w:r>
    </w:p>
    <w:p w:rsidR="00735ED3" w:rsidRPr="00FF38DA" w:rsidRDefault="00735ED3" w:rsidP="005379AE">
      <w:pPr>
        <w:pStyle w:val="SemEspaamento"/>
        <w:spacing w:line="360" w:lineRule="auto"/>
        <w:jc w:val="both"/>
        <w:rPr>
          <w:bCs/>
        </w:rPr>
      </w:pPr>
      <w:r>
        <w:rPr>
          <w:rFonts w:eastAsia="Calibri"/>
        </w:rPr>
        <w:t>Ao</w:t>
      </w:r>
      <w:r w:rsidR="00D23617">
        <w:rPr>
          <w:rFonts w:eastAsia="Calibri"/>
        </w:rPr>
        <w:t>s</w:t>
      </w:r>
      <w:r>
        <w:rPr>
          <w:rFonts w:eastAsia="Calibri"/>
        </w:rPr>
        <w:t xml:space="preserve"> </w:t>
      </w:r>
      <w:r w:rsidR="005379AE">
        <w:rPr>
          <w:rFonts w:eastAsia="Calibri"/>
        </w:rPr>
        <w:t>dezenove</w:t>
      </w:r>
      <w:r w:rsidR="00907657">
        <w:rPr>
          <w:rFonts w:eastAsia="Calibri"/>
        </w:rPr>
        <w:t xml:space="preserve"> </w:t>
      </w:r>
      <w:r>
        <w:rPr>
          <w:rFonts w:eastAsia="Calibri"/>
        </w:rPr>
        <w:t>dia</w:t>
      </w:r>
      <w:r w:rsidR="00BA46E9">
        <w:rPr>
          <w:rFonts w:eastAsia="Calibri"/>
        </w:rPr>
        <w:t>s</w:t>
      </w:r>
      <w:r>
        <w:rPr>
          <w:rFonts w:eastAsia="Calibri"/>
        </w:rPr>
        <w:t xml:space="preserve"> do mês de </w:t>
      </w:r>
      <w:r w:rsidR="00907657">
        <w:rPr>
          <w:rFonts w:eastAsia="Calibri"/>
        </w:rPr>
        <w:t xml:space="preserve">agosto </w:t>
      </w:r>
      <w:r>
        <w:rPr>
          <w:rFonts w:eastAsia="Calibri"/>
        </w:rPr>
        <w:t>de dois mil e vinte e um, os vereado</w:t>
      </w:r>
      <w:r w:rsidR="00BA3222">
        <w:rPr>
          <w:rFonts w:eastAsia="Calibri"/>
        </w:rPr>
        <w:t xml:space="preserve">res </w:t>
      </w:r>
      <w:r>
        <w:rPr>
          <w:rFonts w:eastAsia="Calibri"/>
        </w:rPr>
        <w:t>membros da Comissão</w:t>
      </w:r>
      <w:r w:rsidRPr="00735ED3">
        <w:t xml:space="preserve"> </w:t>
      </w:r>
      <w:r w:rsidRPr="005F167E">
        <w:t>de Constituição, Justiça e Redação Final</w:t>
      </w:r>
      <w:r>
        <w:rPr>
          <w:rFonts w:eastAsia="Calibri"/>
        </w:rPr>
        <w:t xml:space="preserve">, analisaram </w:t>
      </w:r>
      <w:r w:rsidR="00D23617">
        <w:rPr>
          <w:rFonts w:eastAsia="Calibri"/>
        </w:rPr>
        <w:t>e emitiram pareceres a</w:t>
      </w:r>
      <w:r>
        <w:rPr>
          <w:rFonts w:eastAsia="Calibri"/>
        </w:rPr>
        <w:t xml:space="preserve">os seguintes Projetos: </w:t>
      </w:r>
      <w:r w:rsidR="005379AE" w:rsidRPr="005379AE">
        <w:rPr>
          <w:b/>
          <w:bCs/>
        </w:rPr>
        <w:t xml:space="preserve">Projeto de Lei do Executivo nº 2720, de 05 de agosto de 2021- </w:t>
      </w:r>
      <w:r w:rsidR="005379AE">
        <w:rPr>
          <w:bCs/>
        </w:rPr>
        <w:t>A</w:t>
      </w:r>
      <w:r w:rsidR="005379AE" w:rsidRPr="005379AE">
        <w:rPr>
          <w:bCs/>
        </w:rPr>
        <w:t xml:space="preserve">utoriza a contratação emergencial temporária, por tempo determinado, na forma do artigo 37, IX, da </w:t>
      </w:r>
      <w:r w:rsidR="005379AE">
        <w:rPr>
          <w:bCs/>
        </w:rPr>
        <w:t>C</w:t>
      </w:r>
      <w:r w:rsidR="005379AE" w:rsidRPr="005379AE">
        <w:rPr>
          <w:bCs/>
        </w:rPr>
        <w:t xml:space="preserve">onstituição </w:t>
      </w:r>
      <w:r w:rsidR="005379AE">
        <w:rPr>
          <w:bCs/>
        </w:rPr>
        <w:t>F</w:t>
      </w:r>
      <w:r w:rsidR="005379AE" w:rsidRPr="005379AE">
        <w:rPr>
          <w:bCs/>
        </w:rPr>
        <w:t xml:space="preserve">ederal, e artigo 76, da </w:t>
      </w:r>
      <w:r w:rsidR="005379AE">
        <w:rPr>
          <w:bCs/>
        </w:rPr>
        <w:t>L</w:t>
      </w:r>
      <w:r w:rsidR="005379AE" w:rsidRPr="005379AE">
        <w:rPr>
          <w:bCs/>
        </w:rPr>
        <w:t xml:space="preserve">ei </w:t>
      </w:r>
      <w:r w:rsidR="005379AE">
        <w:rPr>
          <w:bCs/>
        </w:rPr>
        <w:t>O</w:t>
      </w:r>
      <w:r w:rsidR="005379AE" w:rsidRPr="005379AE">
        <w:rPr>
          <w:bCs/>
        </w:rPr>
        <w:t xml:space="preserve">rgânica </w:t>
      </w:r>
      <w:r w:rsidR="005379AE">
        <w:rPr>
          <w:bCs/>
        </w:rPr>
        <w:t>M</w:t>
      </w:r>
      <w:r w:rsidR="005379AE" w:rsidRPr="005379AE">
        <w:rPr>
          <w:bCs/>
        </w:rPr>
        <w:t>uni</w:t>
      </w:r>
      <w:r w:rsidR="005379AE">
        <w:rPr>
          <w:bCs/>
        </w:rPr>
        <w:t xml:space="preserve">cipal, e dá outras providências; </w:t>
      </w:r>
      <w:r w:rsidR="005379AE" w:rsidRPr="005379AE">
        <w:rPr>
          <w:b/>
          <w:bCs/>
        </w:rPr>
        <w:t xml:space="preserve">Projeto de Lei do Executivo nº 2721, de 05 de agosto de 2021- </w:t>
      </w:r>
      <w:r w:rsidR="005379AE">
        <w:rPr>
          <w:bCs/>
        </w:rPr>
        <w:t>A</w:t>
      </w:r>
      <w:r w:rsidR="005379AE" w:rsidRPr="005379AE">
        <w:rPr>
          <w:bCs/>
        </w:rPr>
        <w:t xml:space="preserve">ltera o art. 5° e acrescenta o art. 8° - </w:t>
      </w:r>
      <w:r w:rsidR="005379AE">
        <w:rPr>
          <w:bCs/>
        </w:rPr>
        <w:t>A</w:t>
      </w:r>
      <w:r w:rsidR="005379AE" w:rsidRPr="005379AE">
        <w:rPr>
          <w:bCs/>
        </w:rPr>
        <w:t xml:space="preserve">, da </w:t>
      </w:r>
      <w:r w:rsidR="005379AE">
        <w:rPr>
          <w:bCs/>
        </w:rPr>
        <w:t>L</w:t>
      </w:r>
      <w:r w:rsidR="005379AE" w:rsidRPr="005379AE">
        <w:rPr>
          <w:bCs/>
        </w:rPr>
        <w:t xml:space="preserve">ei </w:t>
      </w:r>
      <w:r w:rsidR="005379AE">
        <w:rPr>
          <w:bCs/>
        </w:rPr>
        <w:t>M</w:t>
      </w:r>
      <w:r w:rsidR="005379AE" w:rsidRPr="005379AE">
        <w:rPr>
          <w:bCs/>
        </w:rPr>
        <w:t>unicipal n° 003, de 02 de fevereiro de</w:t>
      </w:r>
      <w:r w:rsidR="005379AE">
        <w:rPr>
          <w:bCs/>
        </w:rPr>
        <w:t xml:space="preserve"> 1983, e dá outras providências; </w:t>
      </w:r>
      <w:r w:rsidR="005379AE" w:rsidRPr="005379AE">
        <w:rPr>
          <w:b/>
          <w:bCs/>
        </w:rPr>
        <w:t xml:space="preserve">Projeto de Lei do Executivo nº 2722, de 12 de agosto de 2021- </w:t>
      </w:r>
      <w:r w:rsidR="005379AE">
        <w:rPr>
          <w:bCs/>
        </w:rPr>
        <w:t>A</w:t>
      </w:r>
      <w:r w:rsidR="005379AE" w:rsidRPr="005379AE">
        <w:rPr>
          <w:bCs/>
        </w:rPr>
        <w:t xml:space="preserve">utoriza o </w:t>
      </w:r>
      <w:r w:rsidR="005379AE">
        <w:rPr>
          <w:bCs/>
        </w:rPr>
        <w:t>P</w:t>
      </w:r>
      <w:r w:rsidR="005379AE" w:rsidRPr="005379AE">
        <w:rPr>
          <w:bCs/>
        </w:rPr>
        <w:t xml:space="preserve">oder </w:t>
      </w:r>
      <w:r w:rsidR="005379AE">
        <w:rPr>
          <w:bCs/>
        </w:rPr>
        <w:t>E</w:t>
      </w:r>
      <w:r w:rsidR="005379AE" w:rsidRPr="005379AE">
        <w:rPr>
          <w:bCs/>
        </w:rPr>
        <w:t xml:space="preserve">xecutivo municipal a realizar a abertura de crédito suplementar no valor de </w:t>
      </w:r>
      <w:r w:rsidR="005379AE">
        <w:rPr>
          <w:bCs/>
        </w:rPr>
        <w:t>R</w:t>
      </w:r>
      <w:r w:rsidR="005379AE" w:rsidRPr="005379AE">
        <w:rPr>
          <w:bCs/>
        </w:rPr>
        <w:t xml:space="preserve">$ 650.000,00 (seiscentos e cinquenta mil </w:t>
      </w:r>
      <w:r w:rsidR="005379AE">
        <w:rPr>
          <w:bCs/>
        </w:rPr>
        <w:t xml:space="preserve">reais) e dá outras providências; </w:t>
      </w:r>
      <w:r w:rsidR="005379AE" w:rsidRPr="005379AE">
        <w:rPr>
          <w:b/>
          <w:bCs/>
        </w:rPr>
        <w:t>Projeto de Lei do Executivo nº</w:t>
      </w:r>
      <w:r w:rsidR="005379AE">
        <w:rPr>
          <w:b/>
          <w:bCs/>
        </w:rPr>
        <w:t xml:space="preserve"> 2723, de 12 de agosto de 2021- </w:t>
      </w:r>
      <w:r w:rsidR="005379AE">
        <w:rPr>
          <w:bCs/>
        </w:rPr>
        <w:t>A</w:t>
      </w:r>
      <w:r w:rsidR="005379AE" w:rsidRPr="005379AE">
        <w:rPr>
          <w:bCs/>
        </w:rPr>
        <w:t xml:space="preserve">utoriza a contratação emergencial temporária, por tempo determinado, na forma do artigo 37, IX, da </w:t>
      </w:r>
      <w:r w:rsidR="005379AE">
        <w:rPr>
          <w:bCs/>
        </w:rPr>
        <w:t>C</w:t>
      </w:r>
      <w:r w:rsidR="005379AE" w:rsidRPr="005379AE">
        <w:rPr>
          <w:bCs/>
        </w:rPr>
        <w:t xml:space="preserve">onstituição </w:t>
      </w:r>
      <w:r w:rsidR="005379AE">
        <w:rPr>
          <w:bCs/>
        </w:rPr>
        <w:t>F</w:t>
      </w:r>
      <w:r w:rsidR="005379AE" w:rsidRPr="005379AE">
        <w:rPr>
          <w:bCs/>
        </w:rPr>
        <w:t xml:space="preserve">ederal, e artigo 76, da </w:t>
      </w:r>
      <w:r w:rsidR="005379AE">
        <w:rPr>
          <w:bCs/>
        </w:rPr>
        <w:t>L</w:t>
      </w:r>
      <w:r w:rsidR="005379AE" w:rsidRPr="005379AE">
        <w:rPr>
          <w:bCs/>
        </w:rPr>
        <w:t xml:space="preserve">ei </w:t>
      </w:r>
      <w:r w:rsidR="005379AE">
        <w:rPr>
          <w:bCs/>
        </w:rPr>
        <w:t>O</w:t>
      </w:r>
      <w:r w:rsidR="005379AE" w:rsidRPr="005379AE">
        <w:rPr>
          <w:bCs/>
        </w:rPr>
        <w:t xml:space="preserve">rgânica </w:t>
      </w:r>
      <w:r w:rsidR="005379AE">
        <w:rPr>
          <w:bCs/>
        </w:rPr>
        <w:t>M</w:t>
      </w:r>
      <w:r w:rsidR="005379AE" w:rsidRPr="005379AE">
        <w:rPr>
          <w:bCs/>
        </w:rPr>
        <w:t>uni</w:t>
      </w:r>
      <w:r w:rsidR="005379AE">
        <w:rPr>
          <w:bCs/>
        </w:rPr>
        <w:t xml:space="preserve">cipal, e dá outras providências; </w:t>
      </w:r>
      <w:r w:rsidR="005379AE">
        <w:rPr>
          <w:b/>
          <w:bCs/>
        </w:rPr>
        <w:t>V</w:t>
      </w:r>
      <w:r w:rsidR="005379AE" w:rsidRPr="005379AE">
        <w:rPr>
          <w:b/>
          <w:bCs/>
        </w:rPr>
        <w:t xml:space="preserve">eto </w:t>
      </w:r>
      <w:r w:rsidR="005379AE">
        <w:rPr>
          <w:b/>
          <w:bCs/>
        </w:rPr>
        <w:t>T</w:t>
      </w:r>
      <w:r w:rsidR="005379AE" w:rsidRPr="005379AE">
        <w:rPr>
          <w:b/>
          <w:bCs/>
        </w:rPr>
        <w:t xml:space="preserve">otal ao </w:t>
      </w:r>
      <w:r w:rsidR="005379AE">
        <w:rPr>
          <w:b/>
          <w:bCs/>
        </w:rPr>
        <w:t>P</w:t>
      </w:r>
      <w:r w:rsidR="005379AE" w:rsidRPr="005379AE">
        <w:rPr>
          <w:b/>
          <w:bCs/>
        </w:rPr>
        <w:t>rojeto d</w:t>
      </w:r>
      <w:r w:rsidR="005379AE">
        <w:rPr>
          <w:b/>
          <w:bCs/>
        </w:rPr>
        <w:t>e Lei do Legislativo nº 11/2021</w:t>
      </w:r>
      <w:r w:rsidR="00190D4B" w:rsidRPr="00190D4B">
        <w:rPr>
          <w:bCs/>
        </w:rPr>
        <w:t>.</w:t>
      </w:r>
      <w:r w:rsidR="00190D4B" w:rsidRPr="00190D4B">
        <w:rPr>
          <w:lang w:val="pt-PT"/>
        </w:rPr>
        <w:t xml:space="preserve"> </w:t>
      </w:r>
      <w:r>
        <w:rPr>
          <w:rFonts w:eastAsia="Calibri"/>
          <w:bCs/>
        </w:rPr>
        <w:t>Após análise,</w:t>
      </w:r>
      <w:r w:rsidR="007073FD" w:rsidRPr="005F167E">
        <w:rPr>
          <w:rFonts w:eastAsia="Calibri"/>
          <w:bCs/>
        </w:rPr>
        <w:t xml:space="preserve"> a Comissão decidiu emitir </w:t>
      </w:r>
      <w:r w:rsidR="007073FD" w:rsidRPr="00E83B83">
        <w:rPr>
          <w:rFonts w:eastAsia="Calibri"/>
          <w:bCs/>
        </w:rPr>
        <w:t>parecer favorável</w:t>
      </w:r>
      <w:r w:rsidR="005379AE" w:rsidRPr="00E83B83">
        <w:rPr>
          <w:rFonts w:eastAsia="Calibri"/>
          <w:bCs/>
        </w:rPr>
        <w:t xml:space="preserve"> aos </w:t>
      </w:r>
      <w:r w:rsidR="005379AE" w:rsidRPr="00E83B83">
        <w:rPr>
          <w:bCs/>
        </w:rPr>
        <w:t>Projeto de Lei do Executivo nº 2720, 2722 e 2723/2021</w:t>
      </w:r>
      <w:r w:rsidR="00E83B83">
        <w:rPr>
          <w:bCs/>
        </w:rPr>
        <w:t>,</w:t>
      </w:r>
      <w:r w:rsidR="005379AE" w:rsidRPr="00E83B83">
        <w:rPr>
          <w:bCs/>
        </w:rPr>
        <w:t xml:space="preserve"> e parecer </w:t>
      </w:r>
      <w:r w:rsidR="00E83B83">
        <w:rPr>
          <w:bCs/>
        </w:rPr>
        <w:t>desfavorável</w:t>
      </w:r>
      <w:r w:rsidR="005379AE" w:rsidRPr="00E83B83">
        <w:rPr>
          <w:bCs/>
        </w:rPr>
        <w:t xml:space="preserve"> ao Veto Total ao Projeto de Lei do Legislativo nº 11/2021</w:t>
      </w:r>
      <w:r w:rsidR="00907657" w:rsidRPr="00E83B83">
        <w:rPr>
          <w:rFonts w:eastAsia="Calibri"/>
          <w:bCs/>
        </w:rPr>
        <w:t>.</w:t>
      </w:r>
      <w:r w:rsidR="00FF38DA">
        <w:rPr>
          <w:rFonts w:eastAsia="Calibri"/>
          <w:b/>
          <w:bCs/>
        </w:rPr>
        <w:t xml:space="preserve"> </w:t>
      </w:r>
      <w:r w:rsidR="00907657" w:rsidRPr="00190D4B">
        <w:rPr>
          <w:rFonts w:eastAsia="Calibri"/>
          <w:bCs/>
        </w:rPr>
        <w:t>Os</w:t>
      </w:r>
      <w:r w:rsidR="00FF38DA" w:rsidRPr="00190D4B">
        <w:rPr>
          <w:rFonts w:eastAsia="Calibri"/>
          <w:bCs/>
        </w:rPr>
        <w:t xml:space="preserve"> Projetos de Lei do Executivo nº 2714 e 2715/2021 estão aguardando diligências, conforme Ofício nº 10/2021-COF</w:t>
      </w:r>
      <w:r w:rsidR="005379AE">
        <w:rPr>
          <w:rFonts w:eastAsia="Calibri"/>
          <w:bCs/>
        </w:rPr>
        <w:t xml:space="preserve">, o </w:t>
      </w:r>
      <w:r w:rsidR="005379AE" w:rsidRPr="005379AE">
        <w:rPr>
          <w:bCs/>
        </w:rPr>
        <w:t>Pro</w:t>
      </w:r>
      <w:r w:rsidR="005379AE">
        <w:rPr>
          <w:bCs/>
        </w:rPr>
        <w:t>jeto de Lei do Executivo nº 2721/2021 permanece baixado na Comissão</w:t>
      </w:r>
      <w:r w:rsidR="00BF3D40" w:rsidRPr="00190D4B">
        <w:rPr>
          <w:rFonts w:eastAsia="Calibri"/>
          <w:bCs/>
        </w:rPr>
        <w:t>.</w:t>
      </w:r>
      <w:r w:rsidRPr="00190D4B">
        <w:rPr>
          <w:rFonts w:eastAsia="Calibri"/>
          <w:bCs/>
        </w:rPr>
        <w:t xml:space="preserve"> </w:t>
      </w:r>
      <w:r>
        <w:rPr>
          <w:rFonts w:eastAsia="Calibri"/>
          <w:bCs/>
        </w:rPr>
        <w:t>Nada mais havendo a se tratar, foram encerrados os trabalhos e vai a presente Ata lavrada e assinada por quem de direito:</w:t>
      </w:r>
    </w:p>
    <w:p w:rsidR="0004029F" w:rsidRPr="00735ED3" w:rsidRDefault="0004029F" w:rsidP="00735ED3">
      <w:pPr>
        <w:pStyle w:val="SemEspaamento"/>
        <w:spacing w:line="360" w:lineRule="auto"/>
        <w:jc w:val="both"/>
        <w:rPr>
          <w:rFonts w:eastAsia="Calibri"/>
          <w:lang w:val="pt-PT"/>
        </w:rPr>
      </w:pPr>
    </w:p>
    <w:sectPr w:rsidR="0004029F" w:rsidRPr="00735ED3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29F"/>
    <w:rsid w:val="00022BDF"/>
    <w:rsid w:val="0004029F"/>
    <w:rsid w:val="000734F5"/>
    <w:rsid w:val="000A71DA"/>
    <w:rsid w:val="000A7C34"/>
    <w:rsid w:val="000C361B"/>
    <w:rsid w:val="000D6296"/>
    <w:rsid w:val="00100BA4"/>
    <w:rsid w:val="00166499"/>
    <w:rsid w:val="00167926"/>
    <w:rsid w:val="00190D4B"/>
    <w:rsid w:val="0019447A"/>
    <w:rsid w:val="001A7A6D"/>
    <w:rsid w:val="001C3FB6"/>
    <w:rsid w:val="002102B8"/>
    <w:rsid w:val="00255927"/>
    <w:rsid w:val="002606D9"/>
    <w:rsid w:val="002F140B"/>
    <w:rsid w:val="00313A60"/>
    <w:rsid w:val="00371E87"/>
    <w:rsid w:val="003816DF"/>
    <w:rsid w:val="003B6049"/>
    <w:rsid w:val="003C20AA"/>
    <w:rsid w:val="004346F8"/>
    <w:rsid w:val="004727AD"/>
    <w:rsid w:val="0047451A"/>
    <w:rsid w:val="004E098E"/>
    <w:rsid w:val="005379AE"/>
    <w:rsid w:val="005F167E"/>
    <w:rsid w:val="005F1B3E"/>
    <w:rsid w:val="00634A94"/>
    <w:rsid w:val="00677172"/>
    <w:rsid w:val="006B4A5B"/>
    <w:rsid w:val="006C58AA"/>
    <w:rsid w:val="006D7D1D"/>
    <w:rsid w:val="007073FD"/>
    <w:rsid w:val="0072441E"/>
    <w:rsid w:val="00724B31"/>
    <w:rsid w:val="00735ED3"/>
    <w:rsid w:val="0073766D"/>
    <w:rsid w:val="0077265C"/>
    <w:rsid w:val="00786CA0"/>
    <w:rsid w:val="0079779B"/>
    <w:rsid w:val="007B2D2C"/>
    <w:rsid w:val="007D076D"/>
    <w:rsid w:val="00800BC1"/>
    <w:rsid w:val="008259E1"/>
    <w:rsid w:val="008328EA"/>
    <w:rsid w:val="00886DEA"/>
    <w:rsid w:val="008A2614"/>
    <w:rsid w:val="008B204A"/>
    <w:rsid w:val="008C0CD0"/>
    <w:rsid w:val="00907657"/>
    <w:rsid w:val="00907998"/>
    <w:rsid w:val="00920067"/>
    <w:rsid w:val="00923161"/>
    <w:rsid w:val="00940703"/>
    <w:rsid w:val="00967B52"/>
    <w:rsid w:val="009F1F57"/>
    <w:rsid w:val="00A46414"/>
    <w:rsid w:val="00A71370"/>
    <w:rsid w:val="00A74782"/>
    <w:rsid w:val="00AB2B06"/>
    <w:rsid w:val="00AB34ED"/>
    <w:rsid w:val="00B0117C"/>
    <w:rsid w:val="00B50DCF"/>
    <w:rsid w:val="00B76B41"/>
    <w:rsid w:val="00BA3222"/>
    <w:rsid w:val="00BA46E9"/>
    <w:rsid w:val="00BA4892"/>
    <w:rsid w:val="00BF3D40"/>
    <w:rsid w:val="00C05AE8"/>
    <w:rsid w:val="00C803D7"/>
    <w:rsid w:val="00CB4BF3"/>
    <w:rsid w:val="00CC6D12"/>
    <w:rsid w:val="00D23617"/>
    <w:rsid w:val="00D77C52"/>
    <w:rsid w:val="00D83B37"/>
    <w:rsid w:val="00DC73A8"/>
    <w:rsid w:val="00E27184"/>
    <w:rsid w:val="00E83B83"/>
    <w:rsid w:val="00E83D03"/>
    <w:rsid w:val="00EE273D"/>
    <w:rsid w:val="00F13927"/>
    <w:rsid w:val="00F170DD"/>
    <w:rsid w:val="00F17D09"/>
    <w:rsid w:val="00F67A04"/>
    <w:rsid w:val="00FB6D6E"/>
    <w:rsid w:val="00FD5C6A"/>
    <w:rsid w:val="00FF3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421B1-D448-4807-992C-C3E32FEC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1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1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66A3B-3189-497C-B252-EDD799B39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Katiuse Vicente</cp:lastModifiedBy>
  <cp:revision>2</cp:revision>
  <cp:lastPrinted>2021-05-24T23:55:00Z</cp:lastPrinted>
  <dcterms:created xsi:type="dcterms:W3CDTF">2021-08-30T22:48:00Z</dcterms:created>
  <dcterms:modified xsi:type="dcterms:W3CDTF">2021-08-30T22:48:00Z</dcterms:modified>
</cp:coreProperties>
</file>