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D23617">
        <w:rPr>
          <w:rFonts w:ascii="Times New Roman" w:hAnsi="Times New Roman" w:cs="Times New Roman"/>
          <w:sz w:val="24"/>
          <w:szCs w:val="24"/>
        </w:rPr>
        <w:t>7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Pr="00D23617" w:rsidRDefault="00735ED3" w:rsidP="00D23617"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>Ao</w:t>
      </w:r>
      <w:r w:rsidR="00D23617">
        <w:rPr>
          <w:rFonts w:eastAsia="Calibri"/>
        </w:rPr>
        <w:t>s</w:t>
      </w:r>
      <w:r>
        <w:rPr>
          <w:rFonts w:eastAsia="Calibri"/>
        </w:rPr>
        <w:t xml:space="preserve"> </w:t>
      </w:r>
      <w:r w:rsidR="00D23617">
        <w:rPr>
          <w:rFonts w:eastAsia="Calibri"/>
        </w:rPr>
        <w:t>oito</w:t>
      </w:r>
      <w:r>
        <w:rPr>
          <w:rFonts w:eastAsia="Calibri"/>
        </w:rPr>
        <w:t xml:space="preserve"> dia</w:t>
      </w:r>
      <w:r w:rsidR="00BA46E9">
        <w:rPr>
          <w:rFonts w:eastAsia="Calibri"/>
        </w:rPr>
        <w:t>s</w:t>
      </w:r>
      <w:r>
        <w:rPr>
          <w:rFonts w:eastAsia="Calibri"/>
        </w:rPr>
        <w:t xml:space="preserve"> do mês de julho de dois mil e vinte e um, os vereado</w:t>
      </w:r>
      <w:r w:rsidR="00BA3222">
        <w:rPr>
          <w:rFonts w:eastAsia="Calibri"/>
        </w:rPr>
        <w:t xml:space="preserve">res </w:t>
      </w:r>
      <w:r>
        <w:rPr>
          <w:rFonts w:eastAsia="Calibri"/>
        </w:rPr>
        <w:t>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</w:t>
      </w:r>
      <w:r w:rsidR="00D23617">
        <w:rPr>
          <w:rFonts w:eastAsia="Calibri"/>
        </w:rPr>
        <w:t>e emitiram pareceres a</w:t>
      </w:r>
      <w:r>
        <w:rPr>
          <w:rFonts w:eastAsia="Calibri"/>
        </w:rPr>
        <w:t xml:space="preserve">os seguintes Projetos: </w:t>
      </w:r>
      <w:r w:rsidR="00D23617" w:rsidRPr="00D23617">
        <w:rPr>
          <w:rFonts w:eastAsia="Calibri"/>
          <w:b/>
        </w:rPr>
        <w:t xml:space="preserve">Projeto de Lei do Executivo nº 2708, de 28 de junho de 2021 - </w:t>
      </w:r>
      <w:r w:rsidR="00D23617">
        <w:rPr>
          <w:rFonts w:eastAsia="Calibri"/>
        </w:rPr>
        <w:t>A</w:t>
      </w:r>
      <w:r w:rsidR="00D23617" w:rsidRPr="00D23617">
        <w:rPr>
          <w:rFonts w:eastAsia="Calibri"/>
        </w:rPr>
        <w:t xml:space="preserve">utoriza a contratação emergencial temporária, por tempo determinado, na forma do artigo 37, IX, da </w:t>
      </w:r>
      <w:r w:rsidR="00D23617">
        <w:rPr>
          <w:rFonts w:eastAsia="Calibri"/>
        </w:rPr>
        <w:t>C</w:t>
      </w:r>
      <w:r w:rsidR="00D23617" w:rsidRPr="00D23617">
        <w:rPr>
          <w:rFonts w:eastAsia="Calibri"/>
        </w:rPr>
        <w:t xml:space="preserve">onstituição </w:t>
      </w:r>
      <w:r w:rsidR="00D23617">
        <w:rPr>
          <w:rFonts w:eastAsia="Calibri"/>
        </w:rPr>
        <w:t>F</w:t>
      </w:r>
      <w:r w:rsidR="00D23617" w:rsidRPr="00D23617">
        <w:rPr>
          <w:rFonts w:eastAsia="Calibri"/>
        </w:rPr>
        <w:t xml:space="preserve">ederal e artigo 76, da </w:t>
      </w:r>
      <w:r w:rsidR="00D23617">
        <w:rPr>
          <w:rFonts w:eastAsia="Calibri"/>
        </w:rPr>
        <w:t>L</w:t>
      </w:r>
      <w:r w:rsidR="00D23617" w:rsidRPr="00D23617">
        <w:rPr>
          <w:rFonts w:eastAsia="Calibri"/>
        </w:rPr>
        <w:t xml:space="preserve">ei </w:t>
      </w:r>
      <w:r w:rsidR="00D23617">
        <w:rPr>
          <w:rFonts w:eastAsia="Calibri"/>
        </w:rPr>
        <w:t>O</w:t>
      </w:r>
      <w:r w:rsidR="00D23617" w:rsidRPr="00D23617">
        <w:rPr>
          <w:rFonts w:eastAsia="Calibri"/>
        </w:rPr>
        <w:t xml:space="preserve">rgânica </w:t>
      </w:r>
      <w:r w:rsidR="00D23617">
        <w:rPr>
          <w:rFonts w:eastAsia="Calibri"/>
        </w:rPr>
        <w:t>M</w:t>
      </w:r>
      <w:r w:rsidR="00D23617" w:rsidRPr="00D23617">
        <w:rPr>
          <w:rFonts w:eastAsia="Calibri"/>
        </w:rPr>
        <w:t>unicip</w:t>
      </w:r>
      <w:r w:rsidR="00D23617">
        <w:rPr>
          <w:rFonts w:eastAsia="Calibri"/>
        </w:rPr>
        <w:t xml:space="preserve">al, e dá outras providências; e </w:t>
      </w:r>
      <w:r w:rsidR="00D23617" w:rsidRPr="00D23617">
        <w:rPr>
          <w:rFonts w:eastAsia="Calibri"/>
          <w:b/>
        </w:rPr>
        <w:t xml:space="preserve">Projeto de Lei do Executivo nº 2709, de 28 de junho de 2021 - </w:t>
      </w:r>
      <w:r w:rsidR="00D23617">
        <w:rPr>
          <w:rFonts w:eastAsia="Calibri"/>
        </w:rPr>
        <w:t>D</w:t>
      </w:r>
      <w:r w:rsidR="00D23617" w:rsidRPr="00D23617">
        <w:rPr>
          <w:rFonts w:eastAsia="Calibri"/>
        </w:rPr>
        <w:t>á denominação a logradouro público municipal e dá outras providências</w:t>
      </w:r>
      <w:r>
        <w:rPr>
          <w:rFonts w:eastAsia="Calibri"/>
        </w:rPr>
        <w:t>.</w:t>
      </w:r>
      <w:r>
        <w:rPr>
          <w:b/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5F167E">
        <w:rPr>
          <w:rFonts w:eastAsia="Calibri"/>
          <w:b/>
          <w:bCs/>
        </w:rPr>
        <w:t>parecer favorável</w:t>
      </w:r>
      <w:r w:rsidR="00BF3D40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A71DA"/>
    <w:rsid w:val="000A7C34"/>
    <w:rsid w:val="000C361B"/>
    <w:rsid w:val="000D6296"/>
    <w:rsid w:val="00100BA4"/>
    <w:rsid w:val="00167926"/>
    <w:rsid w:val="0019447A"/>
    <w:rsid w:val="001A7A6D"/>
    <w:rsid w:val="001C3FB6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B7CB2"/>
    <w:rsid w:val="006C58AA"/>
    <w:rsid w:val="006D7D1D"/>
    <w:rsid w:val="007073FD"/>
    <w:rsid w:val="0072441E"/>
    <w:rsid w:val="00724B31"/>
    <w:rsid w:val="00735ED3"/>
    <w:rsid w:val="0073766D"/>
    <w:rsid w:val="0077265C"/>
    <w:rsid w:val="007B2D2C"/>
    <w:rsid w:val="008259E1"/>
    <w:rsid w:val="008328EA"/>
    <w:rsid w:val="00886DEA"/>
    <w:rsid w:val="008A2614"/>
    <w:rsid w:val="008B204A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A3222"/>
    <w:rsid w:val="00BA46E9"/>
    <w:rsid w:val="00BA4892"/>
    <w:rsid w:val="00BF3D40"/>
    <w:rsid w:val="00C05AE8"/>
    <w:rsid w:val="00C803D7"/>
    <w:rsid w:val="00CB4BF3"/>
    <w:rsid w:val="00CC6D12"/>
    <w:rsid w:val="00D23617"/>
    <w:rsid w:val="00D77C52"/>
    <w:rsid w:val="00E27184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0A3D-CBE9-4C36-979A-5B2F2E8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2021-07-13T13:08:00Z</dcterms:created>
  <dcterms:modified xsi:type="dcterms:W3CDTF">2021-07-13T13:08:00Z</dcterms:modified>
</cp:coreProperties>
</file>