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D1D" w:rsidRPr="005F167E" w:rsidRDefault="006D7D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9F" w:rsidRPr="005F167E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24"/>
          <w:szCs w:val="24"/>
        </w:rPr>
        <w:t xml:space="preserve">Ata nº </w:t>
      </w:r>
      <w:r w:rsidR="00CB4BF3" w:rsidRPr="005F167E">
        <w:rPr>
          <w:rFonts w:ascii="Times New Roman" w:hAnsi="Times New Roman" w:cs="Times New Roman"/>
          <w:sz w:val="24"/>
          <w:szCs w:val="24"/>
        </w:rPr>
        <w:t>1</w:t>
      </w:r>
      <w:r w:rsidR="00735ED3">
        <w:rPr>
          <w:rFonts w:ascii="Times New Roman" w:hAnsi="Times New Roman" w:cs="Times New Roman"/>
          <w:sz w:val="24"/>
          <w:szCs w:val="24"/>
        </w:rPr>
        <w:t>6</w:t>
      </w:r>
      <w:r w:rsidRPr="005F167E">
        <w:rPr>
          <w:rFonts w:ascii="Times New Roman" w:hAnsi="Times New Roman" w:cs="Times New Roman"/>
          <w:sz w:val="24"/>
          <w:szCs w:val="24"/>
        </w:rPr>
        <w:t>/2021</w:t>
      </w:r>
      <w:r w:rsidR="0019447A" w:rsidRPr="005F167E">
        <w:rPr>
          <w:rFonts w:ascii="Times New Roman" w:hAnsi="Times New Roman" w:cs="Times New Roman"/>
          <w:sz w:val="24"/>
          <w:szCs w:val="24"/>
        </w:rPr>
        <w:t xml:space="preserve"> - Comissão de Constituição, Justiça e Redação Final.</w:t>
      </w:r>
    </w:p>
    <w:p w:rsidR="00735ED3" w:rsidRDefault="00735ED3" w:rsidP="00735ED3">
      <w:pPr>
        <w:pStyle w:val="SemEspaamento"/>
        <w:spacing w:line="360" w:lineRule="auto"/>
        <w:jc w:val="both"/>
        <w:rPr>
          <w:b/>
          <w:bCs/>
          <w:lang w:val="pt-PT"/>
        </w:rPr>
      </w:pPr>
      <w:r>
        <w:rPr>
          <w:rFonts w:eastAsia="Calibri"/>
        </w:rPr>
        <w:t>Ao primeiro dia do mês de julho de dois mil e vinte e um, os vereado</w:t>
      </w:r>
      <w:r w:rsidR="00BA3222">
        <w:rPr>
          <w:rFonts w:eastAsia="Calibri"/>
        </w:rPr>
        <w:t xml:space="preserve">res </w:t>
      </w:r>
      <w:proofErr w:type="spellStart"/>
      <w:r w:rsidR="00BA3222">
        <w:rPr>
          <w:rFonts w:eastAsia="Calibri"/>
        </w:rPr>
        <w:t>Altenir</w:t>
      </w:r>
      <w:proofErr w:type="spellEnd"/>
      <w:r w:rsidR="00BA3222">
        <w:rPr>
          <w:rFonts w:eastAsia="Calibri"/>
        </w:rPr>
        <w:t xml:space="preserve"> Rodrigues da Silva e </w:t>
      </w:r>
      <w:proofErr w:type="spellStart"/>
      <w:r>
        <w:rPr>
          <w:rFonts w:eastAsia="Calibri"/>
        </w:rPr>
        <w:t>Orquelita</w:t>
      </w:r>
      <w:proofErr w:type="spellEnd"/>
      <w:r>
        <w:rPr>
          <w:rFonts w:eastAsia="Calibri"/>
        </w:rPr>
        <w:t xml:space="preserve"> Salgado da Costa, membros da Comissão</w:t>
      </w:r>
      <w:r w:rsidRPr="00735ED3">
        <w:t xml:space="preserve"> </w:t>
      </w:r>
      <w:r w:rsidRPr="005F167E">
        <w:t>de Constituição, Justiça e Redação Final</w:t>
      </w:r>
      <w:r>
        <w:rPr>
          <w:rFonts w:eastAsia="Calibri"/>
        </w:rPr>
        <w:t xml:space="preserve">, analisaram os seguintes Projetos: </w:t>
      </w:r>
      <w:r>
        <w:rPr>
          <w:rFonts w:eastAsia="Calibri"/>
          <w:b/>
        </w:rPr>
        <w:t xml:space="preserve">Projeto de Lei do Legislativo nº 9, de 24 de junho de 2021 </w:t>
      </w:r>
      <w:r>
        <w:rPr>
          <w:rFonts w:eastAsia="Calibri"/>
        </w:rPr>
        <w:t xml:space="preserve">-  Institui a campanha “ JUNHO VIOLETA” , em alusão ao dia mundial de conscientização da violência  contra a pessoa idosa, no âmbito do município de Salto do Jacuí/RS e dá outras providências; e </w:t>
      </w:r>
      <w:r>
        <w:rPr>
          <w:rFonts w:eastAsia="Calibri"/>
          <w:b/>
        </w:rPr>
        <w:t>Projeto de Lei do Legislativo nº</w:t>
      </w:r>
      <w:r w:rsidR="00BF3D40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10, de 24 de junho de 2021 – </w:t>
      </w:r>
      <w:r>
        <w:rPr>
          <w:rFonts w:eastAsia="Calibri"/>
        </w:rPr>
        <w:t>Institui a “FICHA LIMPA MUNICIPAL” na nomeação de servidores a cargos comissionados no âmbito da administração direta no município de Salto do Jacuí/RS, e dá outras providências .</w:t>
      </w:r>
      <w:r>
        <w:rPr>
          <w:b/>
          <w:lang w:val="pt-PT"/>
        </w:rPr>
        <w:t xml:space="preserve"> </w:t>
      </w:r>
      <w:r>
        <w:rPr>
          <w:rFonts w:eastAsia="Calibri"/>
          <w:bCs/>
        </w:rPr>
        <w:t>Após análise,</w:t>
      </w:r>
      <w:r w:rsidR="007073FD" w:rsidRPr="005F167E">
        <w:rPr>
          <w:rFonts w:eastAsia="Calibri"/>
          <w:bCs/>
        </w:rPr>
        <w:t xml:space="preserve"> a Comissão decidiu emitir </w:t>
      </w:r>
      <w:r w:rsidR="007073FD" w:rsidRPr="005F167E">
        <w:rPr>
          <w:rFonts w:eastAsia="Calibri"/>
          <w:b/>
          <w:bCs/>
        </w:rPr>
        <w:t>parecer favorável</w:t>
      </w:r>
      <w:r w:rsidR="007073FD">
        <w:rPr>
          <w:rFonts w:eastAsia="Calibri"/>
          <w:b/>
          <w:bCs/>
        </w:rPr>
        <w:t xml:space="preserve"> ao Projeto de Lei do Legislativo nº</w:t>
      </w:r>
      <w:r w:rsidR="00BF3D40">
        <w:rPr>
          <w:rFonts w:eastAsia="Calibri"/>
          <w:b/>
          <w:bCs/>
        </w:rPr>
        <w:t xml:space="preserve"> </w:t>
      </w:r>
      <w:r w:rsidR="007073FD">
        <w:rPr>
          <w:rFonts w:eastAsia="Calibri"/>
          <w:b/>
          <w:bCs/>
        </w:rPr>
        <w:t>9</w:t>
      </w:r>
      <w:r w:rsidR="00BF3D40">
        <w:rPr>
          <w:rFonts w:eastAsia="Calibri"/>
          <w:b/>
          <w:bCs/>
        </w:rPr>
        <w:t>/</w:t>
      </w:r>
      <w:r w:rsidR="007073FD">
        <w:rPr>
          <w:rFonts w:eastAsia="Calibri"/>
          <w:b/>
          <w:bCs/>
        </w:rPr>
        <w:t>2021</w:t>
      </w:r>
      <w:r w:rsidR="00BF3D40">
        <w:rPr>
          <w:rFonts w:eastAsia="Calibri"/>
          <w:b/>
          <w:bCs/>
        </w:rPr>
        <w:t>.</w:t>
      </w:r>
      <w:r>
        <w:rPr>
          <w:rFonts w:eastAsia="Calibri"/>
          <w:bCs/>
        </w:rPr>
        <w:t xml:space="preserve"> </w:t>
      </w:r>
      <w:r w:rsidR="00BF3D40">
        <w:rPr>
          <w:rFonts w:eastAsia="Calibri"/>
          <w:bCs/>
        </w:rPr>
        <w:t>O</w:t>
      </w:r>
      <w:r w:rsidR="007073FD">
        <w:rPr>
          <w:rFonts w:eastAsia="Calibri"/>
          <w:bCs/>
        </w:rPr>
        <w:t xml:space="preserve"> </w:t>
      </w:r>
      <w:r w:rsidR="00BF3D40">
        <w:rPr>
          <w:rFonts w:eastAsia="Calibri"/>
          <w:bCs/>
        </w:rPr>
        <w:t>P</w:t>
      </w:r>
      <w:r w:rsidR="007073FD">
        <w:rPr>
          <w:rFonts w:eastAsia="Calibri"/>
          <w:bCs/>
        </w:rPr>
        <w:t xml:space="preserve">rojeto de </w:t>
      </w:r>
      <w:r w:rsidR="00BF3D40">
        <w:rPr>
          <w:rFonts w:eastAsia="Calibri"/>
          <w:bCs/>
        </w:rPr>
        <w:t>Lei do Legislativo nº 10/2021permanece baixado</w:t>
      </w:r>
      <w:r>
        <w:rPr>
          <w:rFonts w:eastAsia="Calibri"/>
          <w:bCs/>
        </w:rPr>
        <w:t xml:space="preserve"> na Comissão.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 w:rsidR="0004029F" w:rsidRPr="00735ED3" w:rsidRDefault="0004029F" w:rsidP="00735ED3">
      <w:pPr>
        <w:pStyle w:val="SemEspaamento"/>
        <w:spacing w:line="360" w:lineRule="auto"/>
        <w:jc w:val="both"/>
        <w:rPr>
          <w:rFonts w:eastAsia="Calibri"/>
          <w:lang w:val="pt-PT"/>
        </w:rPr>
      </w:pPr>
    </w:p>
    <w:sectPr w:rsidR="0004029F" w:rsidRPr="00735ED3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F"/>
    <w:rsid w:val="00022BDF"/>
    <w:rsid w:val="0004029F"/>
    <w:rsid w:val="0004464B"/>
    <w:rsid w:val="000A71DA"/>
    <w:rsid w:val="000A7C34"/>
    <w:rsid w:val="000C361B"/>
    <w:rsid w:val="000D6296"/>
    <w:rsid w:val="00100BA4"/>
    <w:rsid w:val="00167926"/>
    <w:rsid w:val="0019447A"/>
    <w:rsid w:val="001A7A6D"/>
    <w:rsid w:val="001C3FB6"/>
    <w:rsid w:val="00255927"/>
    <w:rsid w:val="002606D9"/>
    <w:rsid w:val="002F140B"/>
    <w:rsid w:val="00313A60"/>
    <w:rsid w:val="00371E87"/>
    <w:rsid w:val="003816DF"/>
    <w:rsid w:val="003B6049"/>
    <w:rsid w:val="003C20AA"/>
    <w:rsid w:val="004346F8"/>
    <w:rsid w:val="004727AD"/>
    <w:rsid w:val="0047451A"/>
    <w:rsid w:val="004E098E"/>
    <w:rsid w:val="005F167E"/>
    <w:rsid w:val="005F1B3E"/>
    <w:rsid w:val="00634A94"/>
    <w:rsid w:val="00677172"/>
    <w:rsid w:val="006B4A5B"/>
    <w:rsid w:val="006C58AA"/>
    <w:rsid w:val="006D7D1D"/>
    <w:rsid w:val="007073FD"/>
    <w:rsid w:val="0072441E"/>
    <w:rsid w:val="00724B31"/>
    <w:rsid w:val="00735ED3"/>
    <w:rsid w:val="0073766D"/>
    <w:rsid w:val="0077265C"/>
    <w:rsid w:val="007B2D2C"/>
    <w:rsid w:val="008259E1"/>
    <w:rsid w:val="008328EA"/>
    <w:rsid w:val="00886DEA"/>
    <w:rsid w:val="008A2614"/>
    <w:rsid w:val="008B204A"/>
    <w:rsid w:val="008C0CD0"/>
    <w:rsid w:val="00907998"/>
    <w:rsid w:val="00920067"/>
    <w:rsid w:val="00923161"/>
    <w:rsid w:val="00967B52"/>
    <w:rsid w:val="009F1F57"/>
    <w:rsid w:val="00A46414"/>
    <w:rsid w:val="00A71370"/>
    <w:rsid w:val="00A74782"/>
    <w:rsid w:val="00AB2B06"/>
    <w:rsid w:val="00B0117C"/>
    <w:rsid w:val="00B50DCF"/>
    <w:rsid w:val="00B76B41"/>
    <w:rsid w:val="00BA3222"/>
    <w:rsid w:val="00BA4892"/>
    <w:rsid w:val="00BF3D40"/>
    <w:rsid w:val="00C803D7"/>
    <w:rsid w:val="00CB4BF3"/>
    <w:rsid w:val="00CC6D12"/>
    <w:rsid w:val="00D77C52"/>
    <w:rsid w:val="00E27184"/>
    <w:rsid w:val="00EE273D"/>
    <w:rsid w:val="00F13927"/>
    <w:rsid w:val="00F170DD"/>
    <w:rsid w:val="00F17D09"/>
    <w:rsid w:val="00F67A04"/>
    <w:rsid w:val="00FB6D6E"/>
    <w:rsid w:val="00FD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19FF-9F06-4C65-A695-33AB9950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2021-05-24T23:55:00Z</cp:lastPrinted>
  <dcterms:created xsi:type="dcterms:W3CDTF">2021-07-06T21:51:00Z</dcterms:created>
  <dcterms:modified xsi:type="dcterms:W3CDTF">2021-07-06T21:51:00Z</dcterms:modified>
</cp:coreProperties>
</file>