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GELSO SOARES DE BRITO, Vereador da bancada PDT, nos termos do art. 104 e seguintes do Regimento Interno da Câmara Municipal, por meio deste expediente, apresenta PROJETO DE LEI COMPLEMENTAR com o objetivo de alterar o Parágrafo único do art. 35 da Lei Municipal nº 777, de 30 de setembro de 1998.</w:t>
      </w:r>
    </w:p>
    <w:p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apresentação do PROJETO DE LEI COMPLEMENTAR é motivada pelas razões apresentadas na JUSTIFICATIVA.</w:t>
      </w:r>
    </w:p>
    <w:p>
      <w:pPr>
        <w:spacing w:after="0"/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Requer, nos termos do Regimento Interno, que o PROJETO DE LEI COMPLEMENTAR seja submetido à apreciação desta Egrégia Casa Legislativa.</w:t>
      </w:r>
    </w:p>
    <w:p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Câmara Municipal de Salto do Jacuí, em 02 de dezembro de 2020.</w:t>
      </w:r>
    </w:p>
    <w:p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Vereador </w:t>
      </w:r>
      <w:proofErr w:type="spellStart"/>
      <w:r>
        <w:rPr>
          <w:rFonts w:ascii="Times New Roman" w:hAnsi="Times New Roman"/>
          <w:sz w:val="24"/>
          <w:szCs w:val="24"/>
        </w:rPr>
        <w:t>Gelso</w:t>
      </w:r>
      <w:proofErr w:type="spellEnd"/>
      <w:r>
        <w:rPr>
          <w:rFonts w:ascii="Times New Roman" w:hAnsi="Times New Roman"/>
          <w:sz w:val="24"/>
          <w:szCs w:val="24"/>
        </w:rPr>
        <w:t xml:space="preserve"> Soares de Brito</w:t>
      </w:r>
    </w:p>
    <w:p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PROJETO DE LEI COMPLEMENTAR DO LEGISLATIVO Nº 10 DE 02 DE DEZEMBRO DE 2020</w:t>
      </w:r>
    </w:p>
    <w:p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ALTERA O PARÁGRAFO ÚNICO DO ART. 35 DA LEI MUNICIPAL Nº 777, DE 30 DE SETEMBRO DE 1998 QUE DISPÕE SOBRE O CÓDIGO DE OBRAS DO MUNICÍPIO.</w:t>
      </w: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</w:t>
      </w:r>
      <w:r>
        <w:rPr>
          <w:rFonts w:asciiTheme="minorHAnsi" w:hAnsiTheme="minorHAnsi" w:cstheme="minorHAnsi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Altera o Parágrafo único do Art. 35 da Lei Municipal nº 777, de 30 de setembro de 1998, que passa a vigorar com a seguinte redação:</w:t>
      </w: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Parágrafo único.</w:t>
      </w:r>
      <w:r>
        <w:rPr>
          <w:rFonts w:ascii="Times New Roman" w:hAnsi="Times New Roman"/>
          <w:sz w:val="24"/>
          <w:szCs w:val="24"/>
        </w:rPr>
        <w:t xml:space="preserve"> Em edificações com destinação residencial, é obrigatório recuo frontal de 2,00m (dois metros), e o lote de esquina, quando edificado para fins residenciais, deverá ter recuo frontal de 2,00 (dois metros) na via da fachada principal e de 2,00 (dois metros) na via da fachada secundária. Em casos onde o padrão existente for menor do que 2,00 (dois metros) </w:t>
      </w:r>
      <w:proofErr w:type="gramStart"/>
      <w:r>
        <w:rPr>
          <w:rFonts w:ascii="Times New Roman" w:hAnsi="Times New Roman"/>
          <w:sz w:val="24"/>
          <w:szCs w:val="24"/>
        </w:rPr>
        <w:t>será</w:t>
      </w:r>
      <w:proofErr w:type="gramEnd"/>
      <w:r>
        <w:rPr>
          <w:rFonts w:ascii="Times New Roman" w:hAnsi="Times New Roman"/>
          <w:sz w:val="24"/>
          <w:szCs w:val="24"/>
        </w:rPr>
        <w:t xml:space="preserve"> adotado o recuo predominante, limitado ao recuo mínimo de 1,50m (um metro e meio).”</w:t>
      </w: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2º Esta Lei entra em vigor na data de sua publicação.</w:t>
      </w: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Salto do </w:t>
      </w:r>
      <w:proofErr w:type="gramStart"/>
      <w:r>
        <w:rPr>
          <w:rFonts w:ascii="Times New Roman" w:hAnsi="Times New Roman"/>
          <w:sz w:val="24"/>
          <w:szCs w:val="24"/>
        </w:rPr>
        <w:t>Jacuí-RS</w:t>
      </w:r>
      <w:proofErr w:type="gramEnd"/>
      <w:r>
        <w:rPr>
          <w:rFonts w:ascii="Times New Roman" w:hAnsi="Times New Roman"/>
          <w:sz w:val="24"/>
          <w:szCs w:val="24"/>
        </w:rPr>
        <w:t>, 02 de dezembro de 2020.</w:t>
      </w: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JUSTIFICATIVA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Tendo em conta que o município ainda não possui Plano Diretor e o que regula os recuos no que tange a construções residenciais é o Código de Obras Municipal e, ainda, no intuito de se ter um melhor aproveitando do imóvel, principalmente de área útil para construção, requer-se que a medida de 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(quatro) metros diminua para 2 (dois) metros.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No intuito atualizar a norma de acordo com a realidade e necessidade local, </w:t>
      </w:r>
      <w:proofErr w:type="gramStart"/>
      <w:r>
        <w:rPr>
          <w:rFonts w:ascii="Times New Roman" w:hAnsi="Times New Roman"/>
          <w:sz w:val="24"/>
          <w:szCs w:val="24"/>
        </w:rPr>
        <w:t>apresento</w:t>
      </w:r>
      <w:proofErr w:type="gramEnd"/>
      <w:r>
        <w:rPr>
          <w:rFonts w:ascii="Times New Roman" w:hAnsi="Times New Roman"/>
          <w:sz w:val="24"/>
          <w:szCs w:val="24"/>
        </w:rPr>
        <w:t xml:space="preserve"> o presente Projeto de Lei Complementar para que seja apreciado pelos Nobres colegas Edis com sua plena aprovação.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Gelso</w:t>
      </w:r>
      <w:proofErr w:type="spellEnd"/>
      <w:r>
        <w:rPr>
          <w:rFonts w:ascii="Times New Roman" w:hAnsi="Times New Roman"/>
          <w:sz w:val="24"/>
          <w:szCs w:val="24"/>
        </w:rPr>
        <w:t xml:space="preserve"> Soares de Brito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sectPr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3955"/>
    <w:multiLevelType w:val="hybridMultilevel"/>
    <w:tmpl w:val="C660F9BC"/>
    <w:lvl w:ilvl="0" w:tplc="15BAFB5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7</cp:lastModifiedBy>
  <cp:revision>6</cp:revision>
  <cp:lastPrinted>2020-12-02T17:43:00Z</cp:lastPrinted>
  <dcterms:created xsi:type="dcterms:W3CDTF">2020-11-16T21:43:00Z</dcterms:created>
  <dcterms:modified xsi:type="dcterms:W3CDTF">2020-12-02T19:01:00Z</dcterms:modified>
</cp:coreProperties>
</file>