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5F" w:rsidRDefault="00203B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RESOLUÇÃO Nº 05, DE 06 DE NOVEMBRO DE 2020.</w:t>
      </w:r>
    </w:p>
    <w:p w:rsidR="004D105F" w:rsidRDefault="00203B89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DISPÕE SOBRE A FILIAÇÃO DA CÂMARA MUNICIPAL DE VEREADORES DE SALTO DO JACUI- RS À UNIÃO DOS VEREADORES DO BRASIL – UVB, AUTORIZA A CONTRIBUIÇÃO E DÁ OUTRAS PROVIDÊNCIAS.</w:t>
      </w:r>
    </w:p>
    <w:p w:rsidR="004D105F" w:rsidRDefault="004D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MESA DIRETORA da Câmara Municipal de Salto do Jacuí – RS., no uso de suas regimentais atribuições, RESOLVE: 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Fica a Câmara Municipal de Vereadores de Salto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Jacuí-RS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filiada à União dos Vereadores do Brasil – UVB. 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A contribuição mensal, será no valor de R$ 550,00 (quinhentos e cinquenta reais), observando as disposições estatutárias da UVB.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As despesas </w:t>
      </w:r>
      <w:r w:rsidR="00FD5CF1">
        <w:rPr>
          <w:rFonts w:ascii="Times New Roman" w:hAnsi="Times New Roman" w:cs="Times New Roman"/>
          <w:sz w:val="24"/>
          <w:szCs w:val="24"/>
        </w:rPr>
        <w:t>autorizadas no art. 2º desta Resolução</w:t>
      </w:r>
      <w:r>
        <w:rPr>
          <w:rFonts w:ascii="Times New Roman" w:hAnsi="Times New Roman" w:cs="Times New Roman"/>
          <w:sz w:val="24"/>
          <w:szCs w:val="24"/>
        </w:rPr>
        <w:t xml:space="preserve"> correrão a conta de dotação orçamentária própria.</w:t>
      </w:r>
    </w:p>
    <w:p w:rsidR="004D105F" w:rsidRDefault="0020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As contribuições estatutárias mensais serão creditadas mensalmente em conta corrente da entidade, ou através de pagamento de boleto bancário.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4D105F" w:rsidRDefault="004D10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5F" w:rsidRDefault="00203B8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Salto do Jacuí – RS., em 06 de novembro de 2020.</w:t>
      </w:r>
    </w:p>
    <w:p w:rsidR="004D105F" w:rsidRDefault="004D1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 w:rsidR="004D105F" w:rsidRDefault="004D1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Vice-Presidente                                        Ver. 1° Secretário</w:t>
      </w:r>
    </w:p>
    <w:p w:rsidR="004D105F" w:rsidRDefault="00203B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JUSTIFICATIVA </w:t>
      </w:r>
    </w:p>
    <w:p w:rsidR="004D105F" w:rsidRDefault="004D1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 o presente Projeto de filiação à União dos Vereadores do Brasil - UVB que é o órgão máximo de representação do Poder Legislativo municipal brasileiro. Sua atuação dá-se fundamentalmente em defesa do municipalismo e o fortalecimento do poder local.  É do conhecimento de todos que a instituição promove encontros e debates, cuja expressão máxima é já tradicional “Marcha dos Vereadores”, evento realizado em Brasília, responsável por mobilizar milhares de vereadores a cada ano e que tem por intuito principal chamar a atenção da União para os problemas e dificuldades dos municípios, além de promover a troca de experiências entre os ocupantes de cargos eletivos.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a UVB, entidade oficial dos Vereadores, atualmente representa </w:t>
      </w:r>
      <w:proofErr w:type="gramStart"/>
      <w:r>
        <w:rPr>
          <w:rFonts w:ascii="Times New Roman" w:hAnsi="Times New Roman" w:cs="Times New Roman"/>
          <w:sz w:val="24"/>
          <w:szCs w:val="24"/>
        </w:rPr>
        <w:t>cerca de 56.818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vereadores e vereadoras dos 5.568 municípios do Brasil,  coordenando ações focadas na valorização dos legislativos municipais, sobretudo com a missão de promover o fortalecimento das Câmaras, dando visibilidade às atividades do Vereador e das Câmaras junto à sociedade, bem como fomentando soluções para o desenvolvimento local e regional.  A entidade oferece às câmaras associadas vantagens voltadas principalmente, no aporte técnico e de informações acompanhando, assessorando e orientando os vereadores nos temas relevantes aos municípios brasileiros.</w:t>
      </w:r>
    </w:p>
    <w:p w:rsidR="004D105F" w:rsidRDefault="00203B8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para que possamos usufruir das vantagens que a entidade disponibiliza, necessária a aprovação da presente resolução.</w:t>
      </w:r>
    </w:p>
    <w:p w:rsidR="004D105F" w:rsidRDefault="004D1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Jacui, RS em 06 de novembro de 2020.</w:t>
      </w:r>
    </w:p>
    <w:p w:rsidR="004D105F" w:rsidRDefault="004D1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 w:rsidR="004D105F" w:rsidRDefault="004D1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 w:rsidR="004D105F" w:rsidRDefault="00203B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Vice-Presidente                                        Ver.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Secretário</w:t>
      </w:r>
    </w:p>
    <w:sectPr w:rsidR="004D105F" w:rsidSect="004D105F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05F"/>
    <w:rsid w:val="00203B89"/>
    <w:rsid w:val="004D105F"/>
    <w:rsid w:val="00BB2FE5"/>
    <w:rsid w:val="00FD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PC01</cp:lastModifiedBy>
  <cp:revision>3</cp:revision>
  <dcterms:created xsi:type="dcterms:W3CDTF">2020-11-09T12:43:00Z</dcterms:created>
  <dcterms:modified xsi:type="dcterms:W3CDTF">2020-11-09T12:51:00Z</dcterms:modified>
</cp:coreProperties>
</file>