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1C" w:rsidRDefault="007A7B1C" w:rsidP="007A7B1C">
      <w:pPr>
        <w:pStyle w:val="western"/>
        <w:spacing w:after="0" w:line="360" w:lineRule="auto"/>
        <w:jc w:val="both"/>
      </w:pPr>
      <w:r>
        <w:rPr>
          <w:b/>
          <w:bCs/>
          <w:sz w:val="22"/>
          <w:szCs w:val="22"/>
        </w:rPr>
        <w:t>Projeto de Lei n.2</w:t>
      </w:r>
      <w:r w:rsidR="00140757">
        <w:rPr>
          <w:b/>
          <w:bCs/>
          <w:sz w:val="22"/>
          <w:szCs w:val="22"/>
        </w:rPr>
        <w:t>665</w:t>
      </w:r>
      <w:r>
        <w:rPr>
          <w:b/>
          <w:bCs/>
          <w:sz w:val="22"/>
          <w:szCs w:val="22"/>
        </w:rPr>
        <w:t xml:space="preserve"> de </w:t>
      </w:r>
      <w:r w:rsidR="002D57A8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</w:rPr>
        <w:t xml:space="preserve"> de </w:t>
      </w:r>
      <w:r w:rsidR="002D57A8">
        <w:rPr>
          <w:b/>
          <w:bCs/>
          <w:sz w:val="22"/>
          <w:szCs w:val="22"/>
        </w:rPr>
        <w:t>outubro</w:t>
      </w:r>
      <w:r>
        <w:rPr>
          <w:b/>
          <w:bCs/>
          <w:sz w:val="22"/>
          <w:szCs w:val="22"/>
        </w:rPr>
        <w:t xml:space="preserve"> de 2020.</w:t>
      </w:r>
    </w:p>
    <w:p w:rsidR="007A7B1C" w:rsidRDefault="007A7B1C" w:rsidP="007A7B1C">
      <w:pPr>
        <w:pStyle w:val="western"/>
        <w:spacing w:after="0" w:line="360" w:lineRule="auto"/>
        <w:jc w:val="both"/>
      </w:pPr>
    </w:p>
    <w:p w:rsidR="007A7B1C" w:rsidRDefault="007A7B1C" w:rsidP="007A7B1C">
      <w:pPr>
        <w:pStyle w:val="western"/>
        <w:spacing w:after="0" w:line="360" w:lineRule="auto"/>
        <w:ind w:left="2835"/>
        <w:jc w:val="both"/>
      </w:pPr>
      <w:r>
        <w:rPr>
          <w:b/>
          <w:bCs/>
          <w:sz w:val="22"/>
          <w:szCs w:val="22"/>
        </w:rPr>
        <w:t>DISPOE SOBRE A CONCESSÃO DE USO DE IMÓVEL PÚBLICO E DÁ OUTRAS PROVIDÊNCIAS.</w:t>
      </w:r>
      <w:r>
        <w:rPr>
          <w:sz w:val="22"/>
          <w:szCs w:val="22"/>
        </w:rPr>
        <w:t xml:space="preserve"> </w:t>
      </w:r>
    </w:p>
    <w:p w:rsidR="007A7B1C" w:rsidRDefault="007A7B1C" w:rsidP="007A7B1C">
      <w:pPr>
        <w:pStyle w:val="western"/>
        <w:spacing w:after="0" w:line="360" w:lineRule="auto"/>
        <w:ind w:firstLine="2835"/>
        <w:jc w:val="both"/>
      </w:pPr>
      <w:bookmarkStart w:id="0" w:name="Bookmark"/>
      <w:bookmarkEnd w:id="0"/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                                           </w:t>
      </w:r>
      <w:r>
        <w:rPr>
          <w:b/>
          <w:bCs/>
          <w:sz w:val="22"/>
          <w:szCs w:val="22"/>
        </w:rPr>
        <w:t>Art. 1º</w:t>
      </w:r>
      <w:r>
        <w:rPr>
          <w:sz w:val="22"/>
          <w:szCs w:val="22"/>
        </w:rPr>
        <w:t xml:space="preserve"> Fica o Poder Executivo Municipal autorizado a editar CONCESSÃO DE DIREITO REAL DE USO DE IMÓVEL PÚBLICO, </w:t>
      </w:r>
      <w:r w:rsidR="00140757">
        <w:rPr>
          <w:sz w:val="22"/>
          <w:szCs w:val="22"/>
        </w:rPr>
        <w:t>no imóvel localizado no Lote 09</w:t>
      </w:r>
      <w:r>
        <w:rPr>
          <w:sz w:val="22"/>
          <w:szCs w:val="22"/>
        </w:rPr>
        <w:t xml:space="preserve"> da quadra A do Distrito Industrial com área </w:t>
      </w:r>
      <w:r w:rsidR="00140757">
        <w:rPr>
          <w:sz w:val="22"/>
          <w:szCs w:val="22"/>
        </w:rPr>
        <w:t>superficial</w:t>
      </w:r>
      <w:r>
        <w:rPr>
          <w:sz w:val="22"/>
          <w:szCs w:val="22"/>
        </w:rPr>
        <w:t xml:space="preserve"> de </w:t>
      </w:r>
      <w:r w:rsidR="00140757">
        <w:rPr>
          <w:sz w:val="22"/>
          <w:szCs w:val="22"/>
        </w:rPr>
        <w:t>1.476,84m².</w:t>
      </w:r>
    </w:p>
    <w:p w:rsidR="007A7B1C" w:rsidRDefault="007A7B1C" w:rsidP="007A7B1C">
      <w:pPr>
        <w:pStyle w:val="western"/>
        <w:spacing w:after="0" w:line="360" w:lineRule="auto"/>
        <w:jc w:val="both"/>
      </w:pPr>
      <w:r>
        <w:rPr>
          <w:sz w:val="22"/>
          <w:szCs w:val="22"/>
        </w:rPr>
        <w:br/>
        <w:t xml:space="preserve">    </w:t>
      </w:r>
      <w:r>
        <w:rPr>
          <w:sz w:val="22"/>
          <w:szCs w:val="22"/>
        </w:rPr>
        <w:t xml:space="preserve">                                       </w:t>
      </w:r>
      <w:r>
        <w:rPr>
          <w:b/>
          <w:bCs/>
          <w:sz w:val="22"/>
          <w:szCs w:val="22"/>
        </w:rPr>
        <w:t>§ 1º</w:t>
      </w:r>
      <w:r>
        <w:rPr>
          <w:sz w:val="22"/>
          <w:szCs w:val="22"/>
        </w:rPr>
        <w:t xml:space="preserve"> O bem imóvel descrito no </w:t>
      </w:r>
      <w:r>
        <w:rPr>
          <w:i/>
          <w:iCs/>
          <w:sz w:val="22"/>
          <w:szCs w:val="22"/>
        </w:rPr>
        <w:t>caput</w:t>
      </w:r>
      <w:r>
        <w:rPr>
          <w:sz w:val="22"/>
          <w:szCs w:val="22"/>
        </w:rPr>
        <w:t xml:space="preserve"> será destinado para uso exclusivo da empresa </w:t>
      </w:r>
      <w:r w:rsidR="00140757">
        <w:rPr>
          <w:sz w:val="22"/>
          <w:szCs w:val="22"/>
        </w:rPr>
        <w:t xml:space="preserve">Lauro </w:t>
      </w:r>
      <w:proofErr w:type="spellStart"/>
      <w:r w:rsidR="00140757">
        <w:rPr>
          <w:sz w:val="22"/>
          <w:szCs w:val="22"/>
        </w:rPr>
        <w:t>Wedy</w:t>
      </w:r>
      <w:proofErr w:type="spellEnd"/>
      <w:r w:rsidR="00140757">
        <w:rPr>
          <w:sz w:val="22"/>
          <w:szCs w:val="22"/>
        </w:rPr>
        <w:t xml:space="preserve"> de Moraes – ME, CNPJ N. 952630910001.</w:t>
      </w:r>
      <w:r>
        <w:rPr>
          <w:sz w:val="22"/>
          <w:szCs w:val="22"/>
        </w:rPr>
        <w:t xml:space="preserve"> </w:t>
      </w:r>
    </w:p>
    <w:p w:rsidR="007A7B1C" w:rsidRDefault="007A7B1C" w:rsidP="007A7B1C">
      <w:pPr>
        <w:pStyle w:val="western"/>
        <w:spacing w:after="0" w:line="360" w:lineRule="auto"/>
        <w:jc w:val="both"/>
      </w:pPr>
      <w:bookmarkStart w:id="1" w:name="Bookmark1"/>
      <w:bookmarkEnd w:id="1"/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                                                </w:t>
      </w:r>
      <w:r>
        <w:rPr>
          <w:b/>
          <w:bCs/>
          <w:sz w:val="22"/>
          <w:szCs w:val="22"/>
        </w:rPr>
        <w:t>Art. 2º</w:t>
      </w:r>
      <w:r>
        <w:rPr>
          <w:sz w:val="22"/>
          <w:szCs w:val="22"/>
        </w:rPr>
        <w:t xml:space="preserve"> A autorização de uso do imóvel municipal identificado no artigo anterior dar-se-á de forma gratuita e terá prazo de vigência de 05 (cinco) anos, prorrogáveis pelo mesmo período, a contar da data da assinatura do contrato, desde que nenhuma das partes manifeste expressamente interesse contrário.</w:t>
      </w:r>
    </w:p>
    <w:p w:rsidR="007A7B1C" w:rsidRDefault="007A7B1C" w:rsidP="007A7B1C">
      <w:pPr>
        <w:pStyle w:val="western"/>
        <w:spacing w:after="0" w:line="360" w:lineRule="auto"/>
        <w:jc w:val="both"/>
      </w:pPr>
      <w:bookmarkStart w:id="2" w:name="Bookmark2"/>
      <w:bookmarkEnd w:id="2"/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                                            </w:t>
      </w:r>
      <w:r>
        <w:rPr>
          <w:b/>
          <w:bCs/>
          <w:sz w:val="22"/>
          <w:szCs w:val="22"/>
        </w:rPr>
        <w:t>Art. 3º</w:t>
      </w:r>
      <w:r>
        <w:rPr>
          <w:sz w:val="22"/>
          <w:szCs w:val="22"/>
        </w:rPr>
        <w:t xml:space="preserve"> A empresa Usuária, durante a vigência do contrato de cessão de uso, será responsável pela manutenção do imóvel, não podendo alterar a destinação do imóvel, sublocar, ceder total ou parcialmente suas instalações e dependências.</w:t>
      </w:r>
    </w:p>
    <w:p w:rsidR="007A7B1C" w:rsidRDefault="007A7B1C" w:rsidP="007A7B1C">
      <w:pPr>
        <w:pStyle w:val="western"/>
        <w:spacing w:after="0" w:line="360" w:lineRule="auto"/>
        <w:jc w:val="both"/>
      </w:pPr>
      <w:bookmarkStart w:id="3" w:name="Bookmark3"/>
      <w:bookmarkEnd w:id="3"/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</w:rPr>
        <w:t>Art. 4º</w:t>
      </w:r>
      <w:r>
        <w:rPr>
          <w:sz w:val="22"/>
          <w:szCs w:val="22"/>
        </w:rPr>
        <w:t xml:space="preserve"> Esta Lei entra em vigor na data de sua publicação.</w:t>
      </w:r>
    </w:p>
    <w:p w:rsidR="007A7B1C" w:rsidRDefault="007A7B1C" w:rsidP="007A7B1C">
      <w:pPr>
        <w:pStyle w:val="western"/>
        <w:spacing w:after="0" w:line="360" w:lineRule="auto"/>
        <w:ind w:left="2832" w:firstLine="708"/>
        <w:jc w:val="both"/>
      </w:pPr>
      <w:r>
        <w:rPr>
          <w:sz w:val="22"/>
          <w:szCs w:val="22"/>
        </w:rPr>
        <w:t>Salto</w:t>
      </w:r>
      <w:r w:rsidR="00140757">
        <w:rPr>
          <w:sz w:val="22"/>
          <w:szCs w:val="22"/>
        </w:rPr>
        <w:t xml:space="preserve"> do Jacuí, 22 de outubro de 2020.</w:t>
      </w:r>
    </w:p>
    <w:p w:rsidR="007A7B1C" w:rsidRDefault="007A7B1C" w:rsidP="007A7B1C">
      <w:pPr>
        <w:pStyle w:val="western"/>
        <w:spacing w:after="0" w:line="360" w:lineRule="auto"/>
        <w:jc w:val="both"/>
      </w:pPr>
    </w:p>
    <w:p w:rsidR="007A7B1C" w:rsidRDefault="007A7B1C" w:rsidP="00140757">
      <w:pPr>
        <w:pStyle w:val="western"/>
        <w:spacing w:after="0" w:line="360" w:lineRule="auto"/>
        <w:ind w:left="4248" w:firstLine="708"/>
        <w:jc w:val="both"/>
      </w:pPr>
      <w:r>
        <w:rPr>
          <w:b/>
          <w:bCs/>
          <w:sz w:val="22"/>
          <w:szCs w:val="22"/>
        </w:rPr>
        <w:t xml:space="preserve">Claudiomiro </w:t>
      </w:r>
      <w:proofErr w:type="spellStart"/>
      <w:r>
        <w:rPr>
          <w:b/>
          <w:bCs/>
          <w:sz w:val="22"/>
          <w:szCs w:val="22"/>
        </w:rPr>
        <w:t>Gamst</w:t>
      </w:r>
      <w:proofErr w:type="spellEnd"/>
      <w:r>
        <w:rPr>
          <w:b/>
          <w:bCs/>
          <w:sz w:val="22"/>
          <w:szCs w:val="22"/>
        </w:rPr>
        <w:t xml:space="preserve"> Robinson</w:t>
      </w:r>
    </w:p>
    <w:p w:rsidR="007A7B1C" w:rsidRDefault="007A7B1C" w:rsidP="00140757">
      <w:pPr>
        <w:pStyle w:val="western"/>
        <w:spacing w:after="0" w:line="360" w:lineRule="auto"/>
        <w:ind w:left="4956" w:firstLine="708"/>
        <w:jc w:val="both"/>
      </w:pPr>
      <w:r>
        <w:rPr>
          <w:b/>
          <w:bCs/>
          <w:sz w:val="22"/>
          <w:szCs w:val="22"/>
        </w:rPr>
        <w:t>Prefeito Municipal</w:t>
      </w:r>
    </w:p>
    <w:p w:rsidR="007A7B1C" w:rsidRDefault="007A7B1C" w:rsidP="00C67BF3">
      <w:pPr>
        <w:pStyle w:val="western"/>
        <w:spacing w:after="0" w:line="360" w:lineRule="auto"/>
        <w:ind w:left="2832" w:firstLine="708"/>
        <w:jc w:val="both"/>
      </w:pPr>
      <w:bookmarkStart w:id="4" w:name="Bookmark4"/>
      <w:bookmarkEnd w:id="4"/>
      <w:r>
        <w:rPr>
          <w:b/>
          <w:bCs/>
          <w:sz w:val="22"/>
          <w:szCs w:val="22"/>
        </w:rPr>
        <w:lastRenderedPageBreak/>
        <w:t>Justificativa</w:t>
      </w:r>
    </w:p>
    <w:p w:rsidR="007A7B1C" w:rsidRDefault="007A7B1C" w:rsidP="007A7B1C">
      <w:pPr>
        <w:pStyle w:val="western"/>
        <w:spacing w:after="0" w:line="360" w:lineRule="auto"/>
        <w:jc w:val="both"/>
      </w:pPr>
    </w:p>
    <w:p w:rsidR="007A7B1C" w:rsidRDefault="007A7B1C" w:rsidP="007A7B1C">
      <w:pPr>
        <w:pStyle w:val="western"/>
        <w:spacing w:after="0" w:line="360" w:lineRule="auto"/>
        <w:jc w:val="both"/>
      </w:pPr>
    </w:p>
    <w:p w:rsidR="007A7B1C" w:rsidRDefault="007A7B1C" w:rsidP="00C67BF3">
      <w:pPr>
        <w:pStyle w:val="western"/>
        <w:spacing w:after="0" w:line="360" w:lineRule="auto"/>
        <w:ind w:left="2832" w:firstLine="708"/>
        <w:jc w:val="both"/>
      </w:pPr>
      <w:proofErr w:type="gramStart"/>
      <w:r>
        <w:rPr>
          <w:sz w:val="22"/>
          <w:szCs w:val="22"/>
        </w:rPr>
        <w:t>Sra.</w:t>
      </w:r>
      <w:proofErr w:type="gramEnd"/>
      <w:r>
        <w:rPr>
          <w:sz w:val="22"/>
          <w:szCs w:val="22"/>
        </w:rPr>
        <w:t xml:space="preserve"> Presidente</w:t>
      </w:r>
    </w:p>
    <w:p w:rsidR="007A7B1C" w:rsidRDefault="007A7B1C" w:rsidP="00C67BF3">
      <w:pPr>
        <w:pStyle w:val="western"/>
        <w:spacing w:after="0" w:line="360" w:lineRule="auto"/>
        <w:ind w:left="2832" w:firstLine="708"/>
        <w:jc w:val="both"/>
      </w:pPr>
      <w:r>
        <w:rPr>
          <w:sz w:val="22"/>
          <w:szCs w:val="22"/>
        </w:rPr>
        <w:t>Nobres Vereadores</w:t>
      </w:r>
    </w:p>
    <w:p w:rsidR="00CE6624" w:rsidRDefault="00C67BF3" w:rsidP="00CE6624">
      <w:pPr>
        <w:pStyle w:val="western"/>
        <w:spacing w:after="0" w:line="360" w:lineRule="auto"/>
        <w:ind w:firstLine="708"/>
        <w:jc w:val="both"/>
      </w:pPr>
      <w:r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ab/>
      </w:r>
      <w:r w:rsidR="007A7B1C">
        <w:rPr>
          <w:sz w:val="22"/>
          <w:szCs w:val="22"/>
        </w:rPr>
        <w:t>O Projeto de Lei que encaminhamos a esta Casa Legislativa prevê a concessão de área localizada no Distrito Industrial tendo como intuito a aplicação do incentivo contido na Lei 1994/13 para fomentar o desenvolvimento do Município de Salto do Jacuí.</w:t>
      </w:r>
      <w:r w:rsidR="00CE6624">
        <w:t xml:space="preserve"> Trata-se do lote n.09, da Quadra A, com área superficial de 1.476,84 m². </w:t>
      </w:r>
    </w:p>
    <w:p w:rsidR="007A7B1C" w:rsidRPr="00275ED6" w:rsidRDefault="00C67BF3" w:rsidP="00275ED6">
      <w:pPr>
        <w:pStyle w:val="western"/>
        <w:spacing w:after="0" w:line="360" w:lineRule="auto"/>
        <w:ind w:firstLine="708"/>
        <w:jc w:val="both"/>
        <w:rPr>
          <w:sz w:val="22"/>
          <w:szCs w:val="22"/>
        </w:rPr>
      </w:pPr>
      <w:r>
        <w:t xml:space="preserve">                                                </w:t>
      </w:r>
      <w:r w:rsidR="00B540E2">
        <w:t xml:space="preserve">A </w:t>
      </w:r>
      <w:r w:rsidR="007A7B1C">
        <w:rPr>
          <w:sz w:val="22"/>
          <w:szCs w:val="22"/>
        </w:rPr>
        <w:t xml:space="preserve">empresa </w:t>
      </w:r>
      <w:r w:rsidR="00CE6624">
        <w:rPr>
          <w:sz w:val="22"/>
          <w:szCs w:val="22"/>
        </w:rPr>
        <w:t>realiza o beneficiamento e comércio varejista de ágata, minério não metálico e quartzo e possui os requisitos exigidos pela Lei Municipal 1994/13</w:t>
      </w:r>
      <w:r w:rsidR="00627557">
        <w:rPr>
          <w:sz w:val="22"/>
          <w:szCs w:val="22"/>
        </w:rPr>
        <w:t>.</w:t>
      </w:r>
      <w:r w:rsidR="00275ED6">
        <w:rPr>
          <w:sz w:val="22"/>
          <w:szCs w:val="22"/>
        </w:rPr>
        <w:t xml:space="preserve"> A concessão possibilitará a </w:t>
      </w:r>
      <w:r w:rsidR="007A7B1C">
        <w:rPr>
          <w:sz w:val="22"/>
          <w:szCs w:val="22"/>
        </w:rPr>
        <w:t>sua</w:t>
      </w:r>
      <w:r w:rsidR="00B540E2">
        <w:rPr>
          <w:sz w:val="22"/>
          <w:szCs w:val="22"/>
        </w:rPr>
        <w:t xml:space="preserve"> expansão</w:t>
      </w:r>
      <w:bookmarkStart w:id="5" w:name="_GoBack"/>
      <w:bookmarkEnd w:id="5"/>
      <w:r w:rsidR="00B540E2">
        <w:rPr>
          <w:sz w:val="22"/>
          <w:szCs w:val="22"/>
        </w:rPr>
        <w:t>.</w:t>
      </w:r>
      <w:r w:rsidR="007A7B1C">
        <w:rPr>
          <w:sz w:val="22"/>
          <w:szCs w:val="22"/>
        </w:rPr>
        <w:t xml:space="preserve"> </w:t>
      </w:r>
    </w:p>
    <w:p w:rsidR="007A7B1C" w:rsidRDefault="00C67BF3" w:rsidP="007A7B1C">
      <w:pPr>
        <w:pStyle w:val="western"/>
        <w:spacing w:after="0" w:line="360" w:lineRule="auto"/>
        <w:ind w:firstLine="709"/>
        <w:jc w:val="both"/>
      </w:pPr>
      <w:r>
        <w:rPr>
          <w:sz w:val="22"/>
          <w:szCs w:val="22"/>
        </w:rPr>
        <w:t xml:space="preserve">                                                </w:t>
      </w:r>
      <w:r w:rsidR="007A7B1C">
        <w:rPr>
          <w:sz w:val="22"/>
          <w:szCs w:val="22"/>
        </w:rPr>
        <w:t xml:space="preserve">Todos os documentos </w:t>
      </w:r>
      <w:r w:rsidR="00B540E2">
        <w:rPr>
          <w:sz w:val="22"/>
          <w:szCs w:val="22"/>
        </w:rPr>
        <w:t>necessários para uma análise detalhada acompanham o presente projeto.</w:t>
      </w:r>
    </w:p>
    <w:p w:rsidR="007A7B1C" w:rsidRDefault="00C67BF3" w:rsidP="007A7B1C">
      <w:pPr>
        <w:pStyle w:val="western"/>
        <w:spacing w:after="0" w:line="360" w:lineRule="auto"/>
        <w:ind w:firstLine="709"/>
        <w:jc w:val="both"/>
      </w:pPr>
      <w:r>
        <w:rPr>
          <w:sz w:val="22"/>
          <w:szCs w:val="22"/>
        </w:rPr>
        <w:t xml:space="preserve">                                            </w:t>
      </w:r>
      <w:r w:rsidR="007A7B1C">
        <w:rPr>
          <w:sz w:val="22"/>
          <w:szCs w:val="22"/>
        </w:rPr>
        <w:t>Face ao exposto aguardamos a analise e aprovação do projeto apresentado.</w:t>
      </w:r>
    </w:p>
    <w:p w:rsidR="007A7B1C" w:rsidRDefault="007A7B1C" w:rsidP="007A7B1C">
      <w:pPr>
        <w:pStyle w:val="western"/>
        <w:spacing w:after="0" w:line="360" w:lineRule="auto"/>
        <w:ind w:firstLine="709"/>
        <w:jc w:val="both"/>
      </w:pPr>
    </w:p>
    <w:p w:rsidR="007A7B1C" w:rsidRDefault="007A7B1C" w:rsidP="007A7B1C">
      <w:pPr>
        <w:pStyle w:val="western"/>
        <w:spacing w:after="0" w:line="360" w:lineRule="auto"/>
        <w:ind w:firstLine="709"/>
        <w:jc w:val="both"/>
      </w:pPr>
    </w:p>
    <w:p w:rsidR="007A7B1C" w:rsidRDefault="007A7B1C" w:rsidP="00C67BF3">
      <w:pPr>
        <w:pStyle w:val="western"/>
        <w:spacing w:after="0" w:line="360" w:lineRule="auto"/>
        <w:ind w:left="3539" w:firstLine="709"/>
        <w:jc w:val="both"/>
      </w:pPr>
      <w:r>
        <w:rPr>
          <w:sz w:val="22"/>
          <w:szCs w:val="22"/>
        </w:rPr>
        <w:t xml:space="preserve">Salto do Jacuí, </w:t>
      </w:r>
      <w:r w:rsidR="00A16ABF">
        <w:rPr>
          <w:sz w:val="22"/>
          <w:szCs w:val="22"/>
        </w:rPr>
        <w:t>22</w:t>
      </w:r>
      <w:r>
        <w:rPr>
          <w:sz w:val="22"/>
          <w:szCs w:val="22"/>
        </w:rPr>
        <w:t xml:space="preserve"> de </w:t>
      </w:r>
      <w:r w:rsidR="00A16ABF">
        <w:rPr>
          <w:sz w:val="22"/>
          <w:szCs w:val="22"/>
        </w:rPr>
        <w:t>outubro</w:t>
      </w:r>
      <w:r>
        <w:rPr>
          <w:sz w:val="22"/>
          <w:szCs w:val="22"/>
        </w:rPr>
        <w:t xml:space="preserve"> de 2020.</w:t>
      </w:r>
    </w:p>
    <w:p w:rsidR="007A7B1C" w:rsidRDefault="007A7B1C" w:rsidP="007A7B1C">
      <w:pPr>
        <w:pStyle w:val="western"/>
        <w:spacing w:after="0" w:line="360" w:lineRule="auto"/>
        <w:ind w:firstLine="709"/>
        <w:jc w:val="both"/>
      </w:pPr>
    </w:p>
    <w:p w:rsidR="007A7B1C" w:rsidRDefault="004D7AE9" w:rsidP="004D7AE9">
      <w:pPr>
        <w:pStyle w:val="western"/>
        <w:spacing w:after="0" w:line="360" w:lineRule="auto"/>
        <w:ind w:left="2831" w:firstLine="708"/>
        <w:jc w:val="both"/>
      </w:pPr>
      <w:r>
        <w:rPr>
          <w:b/>
          <w:bCs/>
          <w:sz w:val="22"/>
          <w:szCs w:val="22"/>
        </w:rPr>
        <w:t xml:space="preserve">      </w:t>
      </w:r>
      <w:r w:rsidR="007A7B1C">
        <w:rPr>
          <w:b/>
          <w:bCs/>
          <w:sz w:val="22"/>
          <w:szCs w:val="22"/>
        </w:rPr>
        <w:t xml:space="preserve">Claudiomiro </w:t>
      </w:r>
      <w:proofErr w:type="spellStart"/>
      <w:r w:rsidR="007A7B1C">
        <w:rPr>
          <w:b/>
          <w:bCs/>
          <w:sz w:val="22"/>
          <w:szCs w:val="22"/>
        </w:rPr>
        <w:t>Gamst</w:t>
      </w:r>
      <w:proofErr w:type="spellEnd"/>
      <w:r w:rsidR="007A7B1C">
        <w:rPr>
          <w:b/>
          <w:bCs/>
          <w:sz w:val="22"/>
          <w:szCs w:val="22"/>
        </w:rPr>
        <w:t xml:space="preserve"> Robinson</w:t>
      </w:r>
    </w:p>
    <w:p w:rsidR="007A7B1C" w:rsidRDefault="007A7B1C" w:rsidP="004D7AE9">
      <w:pPr>
        <w:pStyle w:val="western"/>
        <w:spacing w:after="0" w:line="360" w:lineRule="auto"/>
        <w:ind w:left="3539" w:firstLine="709"/>
        <w:jc w:val="both"/>
      </w:pPr>
      <w:r>
        <w:rPr>
          <w:b/>
          <w:bCs/>
          <w:sz w:val="22"/>
          <w:szCs w:val="22"/>
        </w:rPr>
        <w:t>Prefeito Municipal</w:t>
      </w:r>
    </w:p>
    <w:p w:rsidR="007A7B1C" w:rsidRDefault="007A7B1C" w:rsidP="007A7B1C">
      <w:pPr>
        <w:pStyle w:val="western"/>
        <w:spacing w:after="0" w:line="360" w:lineRule="auto"/>
        <w:ind w:firstLine="709"/>
        <w:jc w:val="both"/>
      </w:pPr>
    </w:p>
    <w:p w:rsidR="00525F3F" w:rsidRDefault="00525F3F" w:rsidP="007A7B1C">
      <w:pPr>
        <w:jc w:val="both"/>
      </w:pPr>
    </w:p>
    <w:sectPr w:rsidR="00525F3F" w:rsidSect="00C67BF3">
      <w:pgSz w:w="11906" w:h="16838"/>
      <w:pgMar w:top="2268" w:right="1134" w:bottom="1418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7B" w:rsidRDefault="00A52F7B" w:rsidP="00CD2BC6">
      <w:pPr>
        <w:spacing w:after="0" w:line="240" w:lineRule="auto"/>
      </w:pPr>
      <w:r>
        <w:separator/>
      </w:r>
    </w:p>
  </w:endnote>
  <w:endnote w:type="continuationSeparator" w:id="0">
    <w:p w:rsidR="00A52F7B" w:rsidRDefault="00A52F7B" w:rsidP="00CD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7B" w:rsidRDefault="00A52F7B" w:rsidP="00CD2BC6">
      <w:pPr>
        <w:spacing w:after="0" w:line="240" w:lineRule="auto"/>
      </w:pPr>
      <w:r>
        <w:separator/>
      </w:r>
    </w:p>
  </w:footnote>
  <w:footnote w:type="continuationSeparator" w:id="0">
    <w:p w:rsidR="00A52F7B" w:rsidRDefault="00A52F7B" w:rsidP="00CD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1C"/>
    <w:rsid w:val="00140757"/>
    <w:rsid w:val="00275ED6"/>
    <w:rsid w:val="002D57A8"/>
    <w:rsid w:val="004D7AE9"/>
    <w:rsid w:val="00525F3F"/>
    <w:rsid w:val="00627557"/>
    <w:rsid w:val="007A7B1C"/>
    <w:rsid w:val="00A16ABF"/>
    <w:rsid w:val="00A52F7B"/>
    <w:rsid w:val="00B540E2"/>
    <w:rsid w:val="00C67BF3"/>
    <w:rsid w:val="00CD2BC6"/>
    <w:rsid w:val="00C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A7B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D2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BC6"/>
  </w:style>
  <w:style w:type="paragraph" w:styleId="Rodap">
    <w:name w:val="footer"/>
    <w:basedOn w:val="Normal"/>
    <w:link w:val="RodapChar"/>
    <w:uiPriority w:val="99"/>
    <w:unhideWhenUsed/>
    <w:rsid w:val="00CD2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BC6"/>
  </w:style>
  <w:style w:type="paragraph" w:styleId="Textodebalo">
    <w:name w:val="Balloon Text"/>
    <w:basedOn w:val="Normal"/>
    <w:link w:val="TextodebaloChar"/>
    <w:uiPriority w:val="99"/>
    <w:semiHidden/>
    <w:unhideWhenUsed/>
    <w:rsid w:val="00B5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A7B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D2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BC6"/>
  </w:style>
  <w:style w:type="paragraph" w:styleId="Rodap">
    <w:name w:val="footer"/>
    <w:basedOn w:val="Normal"/>
    <w:link w:val="RodapChar"/>
    <w:uiPriority w:val="99"/>
    <w:unhideWhenUsed/>
    <w:rsid w:val="00CD2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BC6"/>
  </w:style>
  <w:style w:type="paragraph" w:styleId="Textodebalo">
    <w:name w:val="Balloon Text"/>
    <w:basedOn w:val="Normal"/>
    <w:link w:val="TextodebaloChar"/>
    <w:uiPriority w:val="99"/>
    <w:semiHidden/>
    <w:unhideWhenUsed/>
    <w:rsid w:val="00B5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10</cp:revision>
  <cp:lastPrinted>2020-10-22T16:33:00Z</cp:lastPrinted>
  <dcterms:created xsi:type="dcterms:W3CDTF">2020-10-22T15:05:00Z</dcterms:created>
  <dcterms:modified xsi:type="dcterms:W3CDTF">2020-10-22T16:35:00Z</dcterms:modified>
</cp:coreProperties>
</file>