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BC" w:rsidRDefault="005A57F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33/2020 –</w:t>
      </w:r>
    </w:p>
    <w:p w:rsidR="007841BC" w:rsidRDefault="005A57F5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29, DE 21 DE SETEMBRO DE 2020.</w:t>
      </w:r>
    </w:p>
    <w:p w:rsidR="007841BC" w:rsidRDefault="005A57F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290/2020 – </w:t>
      </w:r>
      <w:r>
        <w:rPr>
          <w:rFonts w:eastAsia="Calibri"/>
          <w:sz w:val="28"/>
          <w:szCs w:val="28"/>
          <w:lang w:eastAsia="en-US"/>
        </w:rPr>
        <w:t>RESPOSTA AO OFÍCIO Nº 122/2020.</w:t>
      </w:r>
    </w:p>
    <w:p w:rsidR="007841BC" w:rsidRDefault="007841B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841BC" w:rsidRDefault="005A57F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294/2020 – </w:t>
      </w:r>
      <w:r>
        <w:rPr>
          <w:rFonts w:eastAsia="Calibri"/>
          <w:sz w:val="28"/>
          <w:szCs w:val="28"/>
          <w:lang w:eastAsia="en-US"/>
        </w:rPr>
        <w:t>ENCAMINHA DECRETO MUNICIPAL Nº 3118/2020.</w:t>
      </w:r>
    </w:p>
    <w:p w:rsidR="007841BC" w:rsidRDefault="007841B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841BC" w:rsidRDefault="005A57F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302/2020 – </w:t>
      </w:r>
      <w:r>
        <w:rPr>
          <w:rFonts w:eastAsia="Calibri"/>
          <w:sz w:val="28"/>
          <w:szCs w:val="28"/>
          <w:lang w:eastAsia="en-US"/>
        </w:rPr>
        <w:t>RESPOSTA AO PEDIDO DE INFORMAÇÃO Nº 15/2020.</w:t>
      </w:r>
    </w:p>
    <w:p w:rsidR="007841BC" w:rsidRDefault="007841B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841BC" w:rsidRDefault="005A57F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303/2020 – </w:t>
      </w:r>
      <w:r>
        <w:rPr>
          <w:rFonts w:eastAsia="Calibri"/>
          <w:sz w:val="28"/>
          <w:szCs w:val="28"/>
          <w:lang w:eastAsia="en-US"/>
        </w:rPr>
        <w:t>ENCAMINHA PROJETOS DE LEI Nº 2650, Nº 2651, Nº 2655 E Nº 2658/2020.</w:t>
      </w:r>
    </w:p>
    <w:p w:rsidR="007841BC" w:rsidRDefault="007841B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841BC" w:rsidRDefault="005A57F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306/2020 – </w:t>
      </w:r>
      <w:r>
        <w:rPr>
          <w:rFonts w:eastAsia="Calibri"/>
          <w:sz w:val="28"/>
          <w:szCs w:val="28"/>
          <w:lang w:eastAsia="en-US"/>
        </w:rPr>
        <w:t>SOLICITA RETIRADA DE PROJETO DE LEI Nº 2646/2020.</w:t>
      </w:r>
    </w:p>
    <w:p w:rsidR="007841BC" w:rsidRDefault="007841BC">
      <w:pPr>
        <w:spacing w:line="360" w:lineRule="auto"/>
        <w:jc w:val="both"/>
        <w:rPr>
          <w:b/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2656, de 11 de setembro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R$ 10.000,00 (DEZ MIL REAIS)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4, de 10 de setembro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TRATA DA APROVAÇÃO DAS DIÁRIAS E RELATÓRIOS DE VIAGENS DOS VEREADORES DO </w:t>
      </w:r>
      <w:r>
        <w:rPr>
          <w:bCs/>
          <w:sz w:val="28"/>
          <w:szCs w:val="28"/>
        </w:rPr>
        <w:lastRenderedPageBreak/>
        <w:t>PODERLEGISLATIVO MUNICIPAL DO PERÍODO DE</w:t>
      </w:r>
      <w:bookmarkStart w:id="0" w:name="_GoBack"/>
      <w:bookmarkEnd w:id="0"/>
      <w:r>
        <w:rPr>
          <w:bCs/>
          <w:sz w:val="28"/>
          <w:szCs w:val="28"/>
        </w:rPr>
        <w:t xml:space="preserve"> 1º DE ABRIL A 30 DE JUNHO DE 2020, E DÁ OUTRAS PROVIDÊNCIAS.</w:t>
      </w:r>
    </w:p>
    <w:p w:rsidR="007841BC" w:rsidRDefault="007841BC">
      <w:pPr>
        <w:spacing w:line="360" w:lineRule="auto"/>
        <w:jc w:val="both"/>
        <w:rPr>
          <w:b/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17/2020 – </w:t>
      </w:r>
      <w:r>
        <w:rPr>
          <w:bCs/>
          <w:sz w:val="28"/>
          <w:szCs w:val="28"/>
        </w:rPr>
        <w:t>VEREADORES JUCIMAR BORGES DA SILVEIRA, JOSÉ SÉRGIO DE CARVALHO E LORENO FEIX – PROGRESISTAS.</w:t>
      </w:r>
    </w:p>
    <w:p w:rsidR="007841BC" w:rsidRDefault="007841BC">
      <w:pPr>
        <w:spacing w:line="360" w:lineRule="auto"/>
        <w:jc w:val="both"/>
        <w:rPr>
          <w:b/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18/2020 – </w:t>
      </w:r>
      <w:r>
        <w:rPr>
          <w:bCs/>
          <w:sz w:val="28"/>
          <w:szCs w:val="28"/>
        </w:rPr>
        <w:t>VEREADOR GILMAR LOPES DE SOUZA – MDB.</w:t>
      </w:r>
    </w:p>
    <w:p w:rsidR="007841BC" w:rsidRDefault="007841BC">
      <w:pPr>
        <w:spacing w:line="360" w:lineRule="auto"/>
        <w:jc w:val="both"/>
        <w:rPr>
          <w:b/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19/2020 – </w:t>
      </w:r>
      <w:r>
        <w:rPr>
          <w:bCs/>
          <w:sz w:val="28"/>
          <w:szCs w:val="28"/>
        </w:rPr>
        <w:t>VEREADORA JANE ELIZETE FERREIRA MARTINS DA SILVA – PDT.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0C5AAA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Resolução de Mesa nº 010</w:t>
      </w:r>
      <w:r w:rsidR="005A57F5">
        <w:rPr>
          <w:b/>
          <w:bCs/>
          <w:sz w:val="28"/>
          <w:szCs w:val="28"/>
        </w:rPr>
        <w:t xml:space="preserve">/2020 </w:t>
      </w:r>
      <w:r w:rsidR="005A57F5">
        <w:rPr>
          <w:bCs/>
          <w:sz w:val="28"/>
          <w:szCs w:val="28"/>
        </w:rPr>
        <w:t>– DISPÕE SOBRE AS REGRAS A SEREM OBSERVADAS PELO AGENTE PÚBLICO DA CÂMARA MUNICIPAL DE SALTO DO JACUÍ, DIANTE DAS ELEIÇÕES MUNICIPAIS DE 2020, ESPECIALMENTE QUANTO ÀS CONDUTAS PROIBIDAS.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2649,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baixando nas Comissões: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2654, de 27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</w:t>
      </w:r>
      <w:r>
        <w:rPr>
          <w:bCs/>
          <w:sz w:val="28"/>
          <w:szCs w:val="28"/>
        </w:rPr>
        <w:tab/>
        <w:t xml:space="preserve"> SOBRE A LEI DE DIRETRIZES ORÇAMENTÁRIAS PARA O EXERCÍCIO FINANCEIRO DE 2021.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2650, de 20 de agosto de 2020 </w:t>
      </w:r>
      <w:r>
        <w:rPr>
          <w:bCs/>
          <w:sz w:val="28"/>
          <w:szCs w:val="28"/>
        </w:rPr>
        <w:t>– DISPÕE SOBRE A CRIAÇÃO DO CONSELHO MUNICIPAL DOS DIREITOS DA PESSOA COM DEFICIÊNCIA, ESTABELECE A POLÍTICA MUNICIAPL DA PESSOA COM DEFICIÊNCIA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2651, de 14 de setembro de 2020</w:t>
      </w:r>
      <w:r>
        <w:rPr>
          <w:bCs/>
          <w:sz w:val="28"/>
          <w:szCs w:val="28"/>
        </w:rPr>
        <w:t xml:space="preserve"> – INSTITUI O FUNDO MUNICIPAL DA PESSOA COM DEFICIÊNCIA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2655, de 14 de setembro de 2020</w:t>
      </w:r>
      <w:r>
        <w:rPr>
          <w:bCs/>
          <w:sz w:val="28"/>
          <w:szCs w:val="28"/>
        </w:rPr>
        <w:t xml:space="preserve"> – DISPÕE SOBRE A ALTERAÇÃO DOS INCISOS I, II, III E §7º DO ART. 13 DA LEI MUNICIPAL Nº 1388/2005,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2658, de 17 de setembro de 2020 </w:t>
      </w:r>
      <w:r>
        <w:rPr>
          <w:bCs/>
          <w:sz w:val="28"/>
          <w:szCs w:val="28"/>
        </w:rPr>
        <w:t>– ESTABELECE NORMAS SOBRE A REGULARIZAÇÃO FUNDIÁRIA URBANA – REURB, NO ÂMBITO DO MUNICÍPIO DE SALTO DO JACUÍ/RS, DE ACORDO COM A LEI Nº 13.465/2017 E DÁ OUTRAS PROVIDÊNCIAS.</w:t>
      </w:r>
    </w:p>
    <w:p w:rsidR="007841BC" w:rsidRDefault="007841BC">
      <w:pPr>
        <w:spacing w:line="360" w:lineRule="auto"/>
        <w:jc w:val="both"/>
        <w:rPr>
          <w:bCs/>
          <w:sz w:val="28"/>
          <w:szCs w:val="28"/>
        </w:rPr>
      </w:pPr>
    </w:p>
    <w:p w:rsidR="007841BC" w:rsidRDefault="005A57F5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7841BC" w:rsidRDefault="005A57F5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7841BC" w:rsidSect="007841BC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0A" w:rsidRDefault="00512C0A">
      <w:r>
        <w:separator/>
      </w:r>
    </w:p>
  </w:endnote>
  <w:endnote w:type="continuationSeparator" w:id="1">
    <w:p w:rsidR="00512C0A" w:rsidRDefault="0051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0A" w:rsidRDefault="00512C0A">
      <w:r>
        <w:separator/>
      </w:r>
    </w:p>
  </w:footnote>
  <w:footnote w:type="continuationSeparator" w:id="1">
    <w:p w:rsidR="00512C0A" w:rsidRDefault="00512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1BC"/>
    <w:rsid w:val="000C5AAA"/>
    <w:rsid w:val="0049433A"/>
    <w:rsid w:val="00512C0A"/>
    <w:rsid w:val="005A57F5"/>
    <w:rsid w:val="007841BC"/>
    <w:rsid w:val="0090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BC"/>
    <w:rPr>
      <w:sz w:val="24"/>
      <w:szCs w:val="24"/>
    </w:rPr>
  </w:style>
  <w:style w:type="paragraph" w:styleId="Ttulo2">
    <w:name w:val="heading 2"/>
    <w:basedOn w:val="Normal"/>
    <w:link w:val="Ttulo2Char"/>
    <w:qFormat/>
    <w:rsid w:val="007841BC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841BC"/>
    <w:pPr>
      <w:ind w:left="240" w:right="240"/>
    </w:pPr>
  </w:style>
  <w:style w:type="paragraph" w:customStyle="1" w:styleId="ecxmsobodytextindent">
    <w:name w:val="ecxmsobodytextindent"/>
    <w:basedOn w:val="Normal"/>
    <w:rsid w:val="007841BC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7841BC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7841BC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841BC"/>
    <w:rPr>
      <w:sz w:val="28"/>
    </w:rPr>
  </w:style>
  <w:style w:type="paragraph" w:customStyle="1" w:styleId="Corpodetexto21">
    <w:name w:val="Corpo de texto 21"/>
    <w:basedOn w:val="Normal"/>
    <w:rsid w:val="007841B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841B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7841BC"/>
    <w:rPr>
      <w:sz w:val="16"/>
      <w:szCs w:val="16"/>
    </w:rPr>
  </w:style>
  <w:style w:type="paragraph" w:styleId="Ttulo">
    <w:name w:val="Title"/>
    <w:basedOn w:val="Normal"/>
    <w:link w:val="TtuloChar"/>
    <w:qFormat/>
    <w:rsid w:val="007841BC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7841BC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7841BC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7841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6865-DC20-4364-9856-69D0EAF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2020-09-18T15:21:00Z</cp:lastPrinted>
  <dcterms:created xsi:type="dcterms:W3CDTF">2020-09-18T15:49:00Z</dcterms:created>
  <dcterms:modified xsi:type="dcterms:W3CDTF">2020-09-18T15:49:00Z</dcterms:modified>
</cp:coreProperties>
</file>