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AD" w:rsidRPr="00E44188" w:rsidRDefault="00966520" w:rsidP="00966520">
      <w:pPr>
        <w:spacing w:line="276" w:lineRule="auto"/>
        <w:rPr>
          <w:b/>
          <w:sz w:val="26"/>
          <w:szCs w:val="26"/>
        </w:rPr>
      </w:pPr>
      <w:r w:rsidRPr="00E44188">
        <w:rPr>
          <w:b/>
          <w:sz w:val="26"/>
          <w:szCs w:val="26"/>
        </w:rPr>
        <w:t xml:space="preserve">Projeto de Lei n. 2651 de </w:t>
      </w:r>
      <w:r w:rsidR="00713EFA">
        <w:rPr>
          <w:b/>
          <w:sz w:val="26"/>
          <w:szCs w:val="26"/>
        </w:rPr>
        <w:t>14 de setembro</w:t>
      </w:r>
      <w:r w:rsidRPr="00E44188">
        <w:rPr>
          <w:b/>
          <w:sz w:val="26"/>
          <w:szCs w:val="26"/>
        </w:rPr>
        <w:t xml:space="preserve"> de 2020.</w:t>
      </w:r>
      <w:r w:rsidR="006C3419" w:rsidRPr="00E44188">
        <w:rPr>
          <w:b/>
          <w:sz w:val="26"/>
          <w:szCs w:val="26"/>
        </w:rPr>
        <w:t xml:space="preserve"> </w:t>
      </w:r>
    </w:p>
    <w:p w:rsidR="003546AD" w:rsidRPr="00E44188" w:rsidRDefault="003546AD">
      <w:pPr>
        <w:spacing w:line="276" w:lineRule="auto"/>
        <w:jc w:val="both"/>
        <w:rPr>
          <w:sz w:val="26"/>
          <w:szCs w:val="26"/>
        </w:rPr>
      </w:pPr>
    </w:p>
    <w:p w:rsidR="003546AD" w:rsidRPr="00E44188" w:rsidRDefault="003546AD">
      <w:pPr>
        <w:spacing w:line="276" w:lineRule="auto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left="4248"/>
        <w:jc w:val="both"/>
        <w:rPr>
          <w:b/>
          <w:sz w:val="26"/>
          <w:szCs w:val="26"/>
        </w:rPr>
      </w:pPr>
      <w:r w:rsidRPr="00E44188">
        <w:rPr>
          <w:b/>
          <w:sz w:val="26"/>
          <w:szCs w:val="26"/>
        </w:rPr>
        <w:t>Institui o Fundo Municipal da Pessoa com Deficiência e dá outras providências.</w:t>
      </w:r>
    </w:p>
    <w:p w:rsidR="003546AD" w:rsidRPr="00E44188" w:rsidRDefault="003546AD">
      <w:pPr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9972EC">
        <w:rPr>
          <w:b/>
          <w:sz w:val="26"/>
          <w:szCs w:val="26"/>
        </w:rPr>
        <w:t>Art. 1</w:t>
      </w:r>
      <w:r w:rsidRPr="009972EC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Fica criado o Fundo Municipal da Pessoa com deficiência, órgão captador e aplicador de recursos a serem destinados a serviços, programas e projetos para execução da Política Municipal de atendimento a Pessoa com deficiência, o qual será regulamentado através de Decreto do Prefeito.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9972EC">
        <w:rPr>
          <w:b/>
          <w:sz w:val="26"/>
          <w:szCs w:val="26"/>
        </w:rPr>
        <w:t>Art. 2</w:t>
      </w:r>
      <w:r w:rsidRPr="009972EC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O orçamento do Fundo Municipal da Pessoa com Deficiência promoverá as políticas, diretrizes e programas do Plano de Ação Municipal, observados o Plano Plurianual, Lei de Diretrizes Orçamentárias e os princípios da universalidade e anualidade.</w:t>
      </w:r>
    </w:p>
    <w:p w:rsidR="003546AD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9972EC">
        <w:rPr>
          <w:b/>
          <w:sz w:val="26"/>
          <w:szCs w:val="26"/>
        </w:rPr>
        <w:t>§1</w:t>
      </w:r>
      <w:r w:rsidRPr="009972EC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O orçamento do Fundo integrará o orçamento do Município, em obediência ao princípio da unidade.</w:t>
      </w:r>
    </w:p>
    <w:p w:rsidR="009972EC" w:rsidRPr="00E44188" w:rsidRDefault="009972EC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9972EC">
        <w:rPr>
          <w:b/>
          <w:sz w:val="26"/>
          <w:szCs w:val="26"/>
        </w:rPr>
        <w:t>§2</w:t>
      </w:r>
      <w:r w:rsidRPr="009972EC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O orçamento do Fundo observará, na sua elaboração e na sua execução os padrões e as normas estabelecidas na Legislação pertinente.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9972EC">
        <w:rPr>
          <w:b/>
          <w:sz w:val="26"/>
          <w:szCs w:val="26"/>
        </w:rPr>
        <w:t>Art. 3</w:t>
      </w:r>
      <w:r w:rsidRPr="009972EC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Todas as despesas descritas neste caput estarão submetidas às normas e preceitos estabelecidos pela Lei n</w:t>
      </w:r>
      <w:r w:rsidRPr="00E44188">
        <w:rPr>
          <w:rFonts w:asciiTheme="minorHAnsi" w:hAnsiTheme="minorHAnsi" w:cstheme="minorHAnsi"/>
          <w:sz w:val="26"/>
          <w:szCs w:val="26"/>
        </w:rPr>
        <w:t>º</w:t>
      </w:r>
      <w:r w:rsidRPr="00E44188">
        <w:rPr>
          <w:sz w:val="26"/>
          <w:szCs w:val="26"/>
        </w:rPr>
        <w:t xml:space="preserve"> 8.666, de 21 de junho de 1993, assim como a prévia autorização orçamentária.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 - financiamento total e/ou parcial de programas e projetos de atendimentos desenvolvidos pela Prefeitura Municipal e/ou pelas organizações e/ou entidades conveniadas;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II - aquisição de material permanente e de consumo necessários ao desenvolvimento dos programas, projetos e ações;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III - construção</w:t>
      </w:r>
      <w:proofErr w:type="gramStart"/>
      <w:r w:rsidRPr="00E44188">
        <w:rPr>
          <w:sz w:val="26"/>
          <w:szCs w:val="26"/>
        </w:rPr>
        <w:t>, reforma</w:t>
      </w:r>
      <w:proofErr w:type="gramEnd"/>
      <w:r w:rsidRPr="00E44188">
        <w:rPr>
          <w:sz w:val="26"/>
          <w:szCs w:val="26"/>
        </w:rPr>
        <w:t xml:space="preserve"> e ampliação ou locação de imóveis necessários à implantação da Política Municipal para Pessoas com Deficiência;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IV - atendimento de despesas diversas de caráter urgente e inadiável, necessárias à execução das ações do atendimento as Pessoas com Deficiência.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lastRenderedPageBreak/>
        <w:t>Parágrafo único. Os materiais e espaços adquiridos através de recursos oriundo do Fundo Municipal da Pessoa com Deficiência serão incorporados ao patrimônio do Município, obedecendo aos inventários e decretos do poder Executivo.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405762">
        <w:rPr>
          <w:b/>
          <w:sz w:val="26"/>
          <w:szCs w:val="26"/>
        </w:rPr>
        <w:t>Art. 4</w:t>
      </w:r>
      <w:r w:rsidRPr="00405762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A Contabilidade do fundo tem por objetivo evidenciar a situação financeira, patrimonial e orçamentária do próprio fundo, observando os padrões e normas estabelecidas na legislação pertinente.</w:t>
      </w:r>
    </w:p>
    <w:p w:rsidR="00444549" w:rsidRPr="00E44188" w:rsidRDefault="00444549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 xml:space="preserve">I - A Secretaria Municipal da Fazenda dará </w:t>
      </w:r>
      <w:proofErr w:type="gramStart"/>
      <w:r w:rsidRPr="00E44188">
        <w:rPr>
          <w:sz w:val="26"/>
          <w:szCs w:val="26"/>
        </w:rPr>
        <w:t>informações ao Fundo Municipal da Pessoa</w:t>
      </w:r>
      <w:proofErr w:type="gramEnd"/>
      <w:r w:rsidRPr="00E44188">
        <w:rPr>
          <w:sz w:val="26"/>
          <w:szCs w:val="26"/>
        </w:rPr>
        <w:t xml:space="preserve"> com Deficiência, relativas à execução orçamentária, mensalmente, ou quando for solicitado pelo Presidente do Conselho Municipal dos Direitos da Pessoa com Deficiência;</w:t>
      </w:r>
    </w:p>
    <w:p w:rsidR="00444549" w:rsidRPr="00E44188" w:rsidRDefault="00444549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II - Será publicado no Diário Oficial o balancete trimestral de receitas e despesas do Fundo Municipal da Pessoa com Deficiência.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405762">
        <w:rPr>
          <w:b/>
          <w:sz w:val="26"/>
          <w:szCs w:val="26"/>
        </w:rPr>
        <w:t>Art. 5</w:t>
      </w:r>
      <w:r w:rsidRPr="00405762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Para os casos de insuficiência e omissões orçamentárias poderão ser utilizados os créditos adicionais suplementares e especiais, autorizadas por Lei e abertos por decreto do Executivo.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405762">
        <w:rPr>
          <w:b/>
          <w:sz w:val="26"/>
          <w:szCs w:val="26"/>
        </w:rPr>
        <w:t>Art. 6</w:t>
      </w:r>
      <w:r w:rsidRPr="00405762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Compete ao Fundo:</w:t>
      </w:r>
    </w:p>
    <w:p w:rsidR="00444549" w:rsidRPr="00E44188" w:rsidRDefault="00444549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 - gerir os recursos orçamentários próprios do</w:t>
      </w:r>
      <w:proofErr w:type="gramStart"/>
      <w:r w:rsidRPr="00E44188">
        <w:rPr>
          <w:sz w:val="26"/>
          <w:szCs w:val="26"/>
        </w:rPr>
        <w:t xml:space="preserve">  </w:t>
      </w:r>
      <w:proofErr w:type="gramEnd"/>
      <w:r w:rsidRPr="00E44188">
        <w:rPr>
          <w:sz w:val="26"/>
          <w:szCs w:val="26"/>
        </w:rPr>
        <w:t>município ou à ele transferidos, em beneficio das Pessoas  com Deficiência, pelo Estado ou pela União;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II - gerir os recursos captados pelo Município, através de convênios, ou por doações ao Fundo;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III - liberar os recursos a serem aplicados em beneficio das Pessoas com Deficiência nos termos da resolução do Conselho;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IV - administrar os recursos específicos para os programas de atendimento dos Direitos das Pessoas com Deficiência, segundo resoluções do conselho;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V - gerir os recursos do Fundo Municipal dos Direitos das Pessoas com Deficiência.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t>VI - desenvolver outras atividades correlatas.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6B3D54">
        <w:rPr>
          <w:b/>
          <w:sz w:val="26"/>
          <w:szCs w:val="26"/>
        </w:rPr>
        <w:t>Art. 7</w:t>
      </w:r>
      <w:r w:rsidRPr="006B3D54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O Fundo terá vigência indeterminada.</w:t>
      </w:r>
    </w:p>
    <w:p w:rsidR="003546AD" w:rsidRPr="00E44188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E44188">
        <w:rPr>
          <w:sz w:val="26"/>
          <w:szCs w:val="26"/>
        </w:rPr>
        <w:lastRenderedPageBreak/>
        <w:t>Parágrafo único. Extinto o Fundo, os seus bens remanescentes serão incorporados ao patrimônio do Município.</w:t>
      </w:r>
    </w:p>
    <w:p w:rsidR="003546AD" w:rsidRPr="00E44188" w:rsidRDefault="003546AD">
      <w:pPr>
        <w:spacing w:line="276" w:lineRule="auto"/>
        <w:ind w:firstLine="1276"/>
        <w:jc w:val="both"/>
        <w:rPr>
          <w:sz w:val="26"/>
          <w:szCs w:val="26"/>
        </w:rPr>
      </w:pPr>
    </w:p>
    <w:p w:rsidR="003546AD" w:rsidRDefault="006C3419">
      <w:pPr>
        <w:spacing w:line="276" w:lineRule="auto"/>
        <w:ind w:firstLine="1276"/>
        <w:jc w:val="both"/>
        <w:rPr>
          <w:sz w:val="26"/>
          <w:szCs w:val="26"/>
        </w:rPr>
      </w:pPr>
      <w:r w:rsidRPr="006B3D54">
        <w:rPr>
          <w:b/>
          <w:sz w:val="26"/>
          <w:szCs w:val="26"/>
        </w:rPr>
        <w:t>Art. 8</w:t>
      </w:r>
      <w:r w:rsidRPr="006B3D54">
        <w:rPr>
          <w:rFonts w:asciiTheme="minorHAnsi" w:hAnsiTheme="minorHAnsi" w:cstheme="minorHAnsi"/>
          <w:b/>
          <w:sz w:val="26"/>
          <w:szCs w:val="26"/>
        </w:rPr>
        <w:t>º</w:t>
      </w:r>
      <w:r w:rsidRPr="00E44188">
        <w:rPr>
          <w:sz w:val="26"/>
          <w:szCs w:val="26"/>
        </w:rPr>
        <w:t xml:space="preserve"> Esta Lei entra em vigor na data de sua publicação.</w:t>
      </w:r>
    </w:p>
    <w:p w:rsidR="006B3D54" w:rsidRDefault="006B3D54">
      <w:pPr>
        <w:spacing w:line="276" w:lineRule="auto"/>
        <w:ind w:firstLine="1276"/>
        <w:jc w:val="both"/>
        <w:rPr>
          <w:sz w:val="26"/>
          <w:szCs w:val="26"/>
        </w:rPr>
      </w:pPr>
    </w:p>
    <w:p w:rsidR="006B3D54" w:rsidRDefault="006B3D54">
      <w:pPr>
        <w:spacing w:line="276" w:lineRule="auto"/>
        <w:ind w:firstLine="1276"/>
        <w:jc w:val="both"/>
        <w:rPr>
          <w:sz w:val="26"/>
          <w:szCs w:val="26"/>
        </w:rPr>
      </w:pPr>
    </w:p>
    <w:p w:rsidR="006B3D54" w:rsidRDefault="006B3D54">
      <w:pPr>
        <w:spacing w:line="276" w:lineRule="auto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6B3D54" w:rsidRDefault="006B3D54">
      <w:pPr>
        <w:spacing w:line="276" w:lineRule="auto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Salto do Jacuí, </w:t>
      </w:r>
      <w:r w:rsidR="00713EFA">
        <w:rPr>
          <w:sz w:val="26"/>
          <w:szCs w:val="26"/>
        </w:rPr>
        <w:t>14</w:t>
      </w:r>
      <w:r>
        <w:rPr>
          <w:sz w:val="26"/>
          <w:szCs w:val="26"/>
        </w:rPr>
        <w:t xml:space="preserve"> de </w:t>
      </w:r>
      <w:r w:rsidR="00713EFA">
        <w:rPr>
          <w:sz w:val="26"/>
          <w:szCs w:val="26"/>
        </w:rPr>
        <w:t>setembro</w:t>
      </w:r>
      <w:r>
        <w:rPr>
          <w:sz w:val="26"/>
          <w:szCs w:val="26"/>
        </w:rPr>
        <w:t xml:space="preserve"> de 2020.</w:t>
      </w: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3420F9" w:rsidRPr="003420F9" w:rsidRDefault="003420F9">
      <w:pPr>
        <w:spacing w:line="276" w:lineRule="auto"/>
        <w:ind w:firstLine="1276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420F9">
        <w:rPr>
          <w:b/>
          <w:sz w:val="26"/>
          <w:szCs w:val="26"/>
        </w:rPr>
        <w:t xml:space="preserve">Claudiomiro </w:t>
      </w:r>
      <w:proofErr w:type="spellStart"/>
      <w:r w:rsidRPr="003420F9">
        <w:rPr>
          <w:b/>
          <w:sz w:val="26"/>
          <w:szCs w:val="26"/>
        </w:rPr>
        <w:t>Gamst</w:t>
      </w:r>
      <w:proofErr w:type="spellEnd"/>
      <w:r w:rsidRPr="003420F9">
        <w:rPr>
          <w:b/>
          <w:sz w:val="26"/>
          <w:szCs w:val="26"/>
        </w:rPr>
        <w:t xml:space="preserve"> Robinson</w:t>
      </w:r>
    </w:p>
    <w:p w:rsidR="003420F9" w:rsidRPr="003420F9" w:rsidRDefault="003420F9">
      <w:pPr>
        <w:spacing w:line="276" w:lineRule="auto"/>
        <w:ind w:firstLine="1276"/>
        <w:jc w:val="both"/>
        <w:rPr>
          <w:b/>
          <w:sz w:val="26"/>
          <w:szCs w:val="26"/>
        </w:rPr>
      </w:pP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  <w:t>Prefeito Municipal</w:t>
      </w: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>
      <w:pPr>
        <w:spacing w:line="276" w:lineRule="auto"/>
        <w:ind w:firstLine="1276"/>
        <w:jc w:val="both"/>
        <w:rPr>
          <w:sz w:val="26"/>
          <w:szCs w:val="26"/>
        </w:rPr>
      </w:pPr>
    </w:p>
    <w:p w:rsidR="003420F9" w:rsidRDefault="003420F9" w:rsidP="003420F9">
      <w:pPr>
        <w:spacing w:line="276" w:lineRule="auto"/>
        <w:jc w:val="both"/>
        <w:rPr>
          <w:sz w:val="26"/>
          <w:szCs w:val="26"/>
        </w:rPr>
      </w:pPr>
    </w:p>
    <w:p w:rsidR="003420F9" w:rsidRDefault="003420F9" w:rsidP="003420F9">
      <w:pPr>
        <w:spacing w:line="276" w:lineRule="auto"/>
        <w:jc w:val="both"/>
        <w:rPr>
          <w:sz w:val="26"/>
          <w:szCs w:val="26"/>
        </w:rPr>
      </w:pPr>
    </w:p>
    <w:p w:rsidR="003420F9" w:rsidRDefault="003420F9" w:rsidP="003420F9">
      <w:pPr>
        <w:spacing w:line="276" w:lineRule="auto"/>
        <w:ind w:left="2264" w:firstLine="1276"/>
        <w:jc w:val="both"/>
        <w:rPr>
          <w:b/>
          <w:sz w:val="26"/>
          <w:szCs w:val="26"/>
        </w:rPr>
      </w:pPr>
      <w:r w:rsidRPr="003420F9">
        <w:rPr>
          <w:b/>
          <w:sz w:val="26"/>
          <w:szCs w:val="26"/>
        </w:rPr>
        <w:lastRenderedPageBreak/>
        <w:t>JUSTIFICATIVA</w:t>
      </w: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proofErr w:type="spellStart"/>
      <w:r>
        <w:rPr>
          <w:b/>
          <w:sz w:val="26"/>
          <w:szCs w:val="26"/>
        </w:rPr>
        <w:t>Sra</w:t>
      </w:r>
      <w:proofErr w:type="spellEnd"/>
      <w:r>
        <w:rPr>
          <w:b/>
          <w:sz w:val="26"/>
          <w:szCs w:val="26"/>
        </w:rPr>
        <w:t xml:space="preserve"> Presidente </w:t>
      </w: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Nobres Vereadores</w:t>
      </w:r>
    </w:p>
    <w:p w:rsidR="00C04B46" w:rsidRDefault="00C04B46" w:rsidP="00675556">
      <w:pPr>
        <w:spacing w:line="276" w:lineRule="auto"/>
        <w:jc w:val="both"/>
        <w:rPr>
          <w:b/>
          <w:sz w:val="26"/>
          <w:szCs w:val="26"/>
        </w:rPr>
      </w:pPr>
    </w:p>
    <w:p w:rsidR="00675556" w:rsidRDefault="00675556" w:rsidP="00675556">
      <w:pPr>
        <w:spacing w:line="276" w:lineRule="auto"/>
        <w:jc w:val="both"/>
        <w:rPr>
          <w:b/>
          <w:sz w:val="26"/>
          <w:szCs w:val="26"/>
        </w:rPr>
      </w:pPr>
    </w:p>
    <w:p w:rsidR="00713EFA" w:rsidRDefault="00675556" w:rsidP="00675556">
      <w:p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350A23" w:rsidRPr="00350A23">
        <w:rPr>
          <w:sz w:val="26"/>
          <w:szCs w:val="26"/>
        </w:rPr>
        <w:t>O Projeto de Lei que enviamos a esta Casa Legislativa</w:t>
      </w:r>
      <w:r w:rsidR="005B3202">
        <w:rPr>
          <w:sz w:val="26"/>
          <w:szCs w:val="26"/>
        </w:rPr>
        <w:t xml:space="preserve"> prevê a</w:t>
      </w:r>
      <w:r w:rsidR="00350A23" w:rsidRPr="00350A23">
        <w:rPr>
          <w:sz w:val="26"/>
          <w:szCs w:val="26"/>
        </w:rPr>
        <w:t xml:space="preserve"> </w:t>
      </w:r>
      <w:r w:rsidR="00391F2D">
        <w:rPr>
          <w:sz w:val="26"/>
          <w:szCs w:val="26"/>
        </w:rPr>
        <w:t>criação do Fundo Municipal da Pessoa com Deficiência com o intuito de assegurar assistência a estas pessoas que nec</w:t>
      </w:r>
      <w:r w:rsidR="00713EFA">
        <w:rPr>
          <w:sz w:val="26"/>
          <w:szCs w:val="26"/>
        </w:rPr>
        <w:t>essitam de uma aten</w:t>
      </w:r>
      <w:bookmarkStart w:id="0" w:name="_GoBack"/>
      <w:bookmarkEnd w:id="0"/>
      <w:r w:rsidR="00713EFA">
        <w:rPr>
          <w:sz w:val="26"/>
          <w:szCs w:val="26"/>
        </w:rPr>
        <w:t xml:space="preserve">ção especial. </w:t>
      </w: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675556" w:rsidRDefault="00713EFA" w:rsidP="0067555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Tal medida visa complementar a proposta apresentada através da criação do Conselho Municipal dos Direitos da Pessoa com Deficiência, já encaminhada a esta Casa.</w:t>
      </w: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Pelo exposto, requeremos a analise e aprovação da presente proposta legislativa.</w:t>
      </w: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Salto do Jacuí, 14 de setembro de 2020.</w:t>
      </w:r>
    </w:p>
    <w:p w:rsidR="00713EFA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713EFA" w:rsidRPr="00350A23" w:rsidRDefault="00713EFA" w:rsidP="00675556">
      <w:pPr>
        <w:spacing w:line="276" w:lineRule="auto"/>
        <w:jc w:val="both"/>
        <w:rPr>
          <w:sz w:val="26"/>
          <w:szCs w:val="26"/>
        </w:rPr>
      </w:pPr>
    </w:p>
    <w:p w:rsidR="003546AD" w:rsidRDefault="003546AD">
      <w:pPr>
        <w:rPr>
          <w:sz w:val="26"/>
          <w:szCs w:val="26"/>
        </w:rPr>
      </w:pPr>
    </w:p>
    <w:p w:rsidR="00713EFA" w:rsidRDefault="00713EFA" w:rsidP="00713EFA">
      <w:pPr>
        <w:spacing w:line="276" w:lineRule="auto"/>
        <w:ind w:firstLine="1276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713EFA" w:rsidRPr="003420F9" w:rsidRDefault="00713EFA" w:rsidP="00713EFA">
      <w:pPr>
        <w:spacing w:line="276" w:lineRule="auto"/>
        <w:ind w:firstLine="1276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420F9">
        <w:rPr>
          <w:b/>
          <w:sz w:val="26"/>
          <w:szCs w:val="26"/>
        </w:rPr>
        <w:t xml:space="preserve">Claudiomiro </w:t>
      </w:r>
      <w:proofErr w:type="spellStart"/>
      <w:r w:rsidRPr="003420F9">
        <w:rPr>
          <w:b/>
          <w:sz w:val="26"/>
          <w:szCs w:val="26"/>
        </w:rPr>
        <w:t>Gamst</w:t>
      </w:r>
      <w:proofErr w:type="spellEnd"/>
      <w:r w:rsidRPr="003420F9">
        <w:rPr>
          <w:b/>
          <w:sz w:val="26"/>
          <w:szCs w:val="26"/>
        </w:rPr>
        <w:t xml:space="preserve"> Robinson</w:t>
      </w:r>
    </w:p>
    <w:p w:rsidR="00713EFA" w:rsidRPr="003420F9" w:rsidRDefault="00713EFA" w:rsidP="00713EFA">
      <w:pPr>
        <w:spacing w:line="276" w:lineRule="auto"/>
        <w:ind w:firstLine="1276"/>
        <w:jc w:val="both"/>
        <w:rPr>
          <w:b/>
          <w:sz w:val="26"/>
          <w:szCs w:val="26"/>
        </w:rPr>
      </w:pP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</w:r>
      <w:r w:rsidRPr="003420F9">
        <w:rPr>
          <w:b/>
          <w:sz w:val="26"/>
          <w:szCs w:val="26"/>
        </w:rPr>
        <w:tab/>
        <w:t>Prefeito Municipal</w:t>
      </w:r>
    </w:p>
    <w:p w:rsidR="00713EFA" w:rsidRPr="00350A23" w:rsidRDefault="00713EFA">
      <w:pPr>
        <w:rPr>
          <w:sz w:val="26"/>
          <w:szCs w:val="26"/>
        </w:rPr>
      </w:pPr>
    </w:p>
    <w:sectPr w:rsidR="00713EFA" w:rsidRPr="00350A23">
      <w:footerReference w:type="default" r:id="rId7"/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E7" w:rsidRDefault="00BA41E7">
      <w:r>
        <w:separator/>
      </w:r>
    </w:p>
  </w:endnote>
  <w:endnote w:type="continuationSeparator" w:id="0">
    <w:p w:rsidR="00BA41E7" w:rsidRDefault="00BA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946646"/>
      <w:docPartObj>
        <w:docPartGallery w:val="Page Numbers (Bottom of Page)"/>
        <w:docPartUnique/>
      </w:docPartObj>
    </w:sdtPr>
    <w:sdtEndPr/>
    <w:sdtContent>
      <w:p w:rsidR="003546AD" w:rsidRDefault="006C341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009D">
          <w:rPr>
            <w:noProof/>
          </w:rPr>
          <w:t>4</w:t>
        </w:r>
        <w:r>
          <w:fldChar w:fldCharType="end"/>
        </w:r>
      </w:p>
    </w:sdtContent>
  </w:sdt>
  <w:p w:rsidR="003546AD" w:rsidRDefault="003546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E7" w:rsidRDefault="00BA41E7">
      <w:r>
        <w:separator/>
      </w:r>
    </w:p>
  </w:footnote>
  <w:footnote w:type="continuationSeparator" w:id="0">
    <w:p w:rsidR="00BA41E7" w:rsidRDefault="00BA4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AD"/>
    <w:rsid w:val="00073D66"/>
    <w:rsid w:val="0010028B"/>
    <w:rsid w:val="00237B93"/>
    <w:rsid w:val="0028009D"/>
    <w:rsid w:val="002E3960"/>
    <w:rsid w:val="003420F9"/>
    <w:rsid w:val="00350A23"/>
    <w:rsid w:val="003546AD"/>
    <w:rsid w:val="00391F2D"/>
    <w:rsid w:val="00405762"/>
    <w:rsid w:val="00444549"/>
    <w:rsid w:val="00543582"/>
    <w:rsid w:val="005B3202"/>
    <w:rsid w:val="0065257C"/>
    <w:rsid w:val="00675556"/>
    <w:rsid w:val="006B3D54"/>
    <w:rsid w:val="006C3419"/>
    <w:rsid w:val="00713EFA"/>
    <w:rsid w:val="00823464"/>
    <w:rsid w:val="00966520"/>
    <w:rsid w:val="009972EC"/>
    <w:rsid w:val="00B37E87"/>
    <w:rsid w:val="00B41AEC"/>
    <w:rsid w:val="00BA41E7"/>
    <w:rsid w:val="00C04B46"/>
    <w:rsid w:val="00E4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690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Contabil</cp:lastModifiedBy>
  <cp:revision>22</cp:revision>
  <cp:lastPrinted>2020-09-14T16:03:00Z</cp:lastPrinted>
  <dcterms:created xsi:type="dcterms:W3CDTF">2020-08-20T11:18:00Z</dcterms:created>
  <dcterms:modified xsi:type="dcterms:W3CDTF">2020-09-14T16:04:00Z</dcterms:modified>
</cp:coreProperties>
</file>