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JOSÉ SÉRGIO DE CARVALHO, Vereador da bancada </w:t>
      </w:r>
      <w:proofErr w:type="gramStart"/>
      <w:r>
        <w:rPr>
          <w:rFonts w:asciiTheme="minorHAnsi" w:hAnsiTheme="minorHAnsi" w:cs="Times New Roman"/>
          <w:sz w:val="24"/>
          <w:szCs w:val="24"/>
        </w:rPr>
        <w:t>do Progressistas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20/2020, em complemento ao Pedido de Informação nº 11/2020, parcialmente atendido,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com relação aos gastos nos mandatos dos últimos Prefeitos, solicita: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Na gestão dos Prefeitos </w:t>
      </w:r>
      <w:proofErr w:type="spellStart"/>
      <w:r>
        <w:rPr>
          <w:rFonts w:asciiTheme="minorHAnsi" w:hAnsiTheme="minorHAnsi" w:cs="Times New Roman"/>
          <w:sz w:val="24"/>
          <w:szCs w:val="24"/>
        </w:rPr>
        <w:t>Altenir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Rodrigues da Silva e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  <w:r>
        <w:rPr>
          <w:rFonts w:asciiTheme="minorHAnsi" w:hAnsiTheme="minorHAnsi" w:cs="Times New Roman"/>
          <w:sz w:val="24"/>
          <w:szCs w:val="24"/>
        </w:rPr>
        <w:t>, qual foi o gasto com pessoal? Qual era o percentual da folha de pagamentos? Qual o valor dos recursos deixados nos cofres públicos?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Requer de forma completa, com todas as informações necessárias e transparentes.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21 de setembro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José Sérgio de Carvalho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6B32-7841-4E49-911B-A87A6678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2018-10-17T11:07:00Z</cp:lastPrinted>
  <dcterms:created xsi:type="dcterms:W3CDTF">2020-09-21T22:20:00Z</dcterms:created>
  <dcterms:modified xsi:type="dcterms:W3CDTF">2020-09-21T22:23:00Z</dcterms:modified>
</cp:coreProperties>
</file>