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22/2020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18, DE 29 DE JUNHO DE 2020.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210/2020 – </w:t>
      </w:r>
      <w:r>
        <w:rPr>
          <w:rFonts w:eastAsia="Calibri"/>
          <w:sz w:val="28"/>
          <w:szCs w:val="28"/>
          <w:lang w:eastAsia="en-US"/>
        </w:rPr>
        <w:t>ENCAMINHA PROJETOS DE LEI Nº 2634 E 2635/2020 E MENSAGEM RETIFICATIVA AO PROJETO DE LEI Nº 2629/2020.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213/2020 – </w:t>
      </w:r>
      <w:r>
        <w:rPr>
          <w:rFonts w:eastAsia="Calibri"/>
          <w:sz w:val="28"/>
          <w:szCs w:val="28"/>
          <w:lang w:eastAsia="en-US"/>
        </w:rPr>
        <w:t>SOLICITA A RETIRADA DO PROJETO DE LEI Nº 2619/2020.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2629, de 04 de junho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A CONTRATAÇÃO EMERGENCIAL TEMPORÁRIA, POR TEMPO DETERMINADO, NA FORMA DO ARTIGO 37. IX DA CONSTITUIÇÃO FEDERAL E ARTIGO 76 DA LEI ORGÂNICA MUNICIPAL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Mensagem Retificativa ao Projeto de Lei do Executivo nº 2629/2020.</w:t>
      </w:r>
      <w:bookmarkStart w:id="0" w:name="_GoBack"/>
      <w:bookmarkEnd w:id="0"/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2631, de 15 de junho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sz w:val="28"/>
          <w:szCs w:val="28"/>
          <w:lang w:val="pt-PT"/>
        </w:rPr>
        <w:t xml:space="preserve">DISPOE SOBRE A ALTERAÇÃO DO ART 4° E INCISO II DA LEI MUNICIPAL Nº 1.719, DE 29 ABRIL2009, ALTERAÇÃO DO ART. 11 DA LEI MUNICIPAL Nº 866 DE 05 </w:t>
      </w:r>
      <w:proofErr w:type="gramStart"/>
      <w:r>
        <w:rPr>
          <w:sz w:val="28"/>
          <w:szCs w:val="28"/>
          <w:lang w:val="pt-PT"/>
        </w:rPr>
        <w:t>DE</w:t>
      </w:r>
      <w:proofErr w:type="gramEnd"/>
      <w:r>
        <w:rPr>
          <w:sz w:val="28"/>
          <w:szCs w:val="28"/>
          <w:lang w:val="pt-PT"/>
        </w:rPr>
        <w:t xml:space="preserve"> JANEIRO 2000 E REVOGAÇÃO DA LEI MUNICIPAL Nº 2.348, DE 05 DE </w:t>
      </w:r>
      <w:proofErr w:type="gramStart"/>
      <w:r>
        <w:rPr>
          <w:sz w:val="28"/>
          <w:szCs w:val="28"/>
          <w:lang w:val="pt-PT"/>
        </w:rPr>
        <w:t>DEZEMBRO</w:t>
      </w:r>
      <w:proofErr w:type="gramEnd"/>
      <w:r>
        <w:rPr>
          <w:sz w:val="28"/>
          <w:szCs w:val="28"/>
          <w:lang w:val="pt-PT"/>
        </w:rPr>
        <w:t xml:space="preserve"> DE 2017 E DÁ OUTRAS PROVIDÊNCIAS.</w:t>
      </w: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30/2020</w:t>
      </w:r>
      <w:r>
        <w:rPr>
          <w:rFonts w:eastAsia="Calibri"/>
          <w:sz w:val="28"/>
          <w:szCs w:val="28"/>
          <w:lang w:eastAsia="en-US"/>
        </w:rPr>
        <w:t xml:space="preserve"> – VEREADORAS JANE ELIZETE FERREIRA MARTINS DA SILVA – PDT E ISABEL DE OLIVEIRA ELIAS – PDT.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31/2020</w:t>
      </w:r>
      <w:r>
        <w:rPr>
          <w:rFonts w:eastAsia="Calibri"/>
          <w:sz w:val="28"/>
          <w:szCs w:val="28"/>
          <w:lang w:eastAsia="en-US"/>
        </w:rPr>
        <w:t xml:space="preserve"> – VEREADOR JUCIMAR BORGES DA SILVEIRA – PROGRESSISTAS.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2616, de 26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ALTERA OS ARTS. 13 E 24 DA LEI MUNICIPAL 1.388/2005 VISANDO A CONSOLIDAÇÃO DA LEGISLAÇÃO PREVIDENCIÁRIA COM BASE NA EMENDA CONSTITUCIONAL 103/2019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2632, de 15 de junho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sz w:val="28"/>
          <w:szCs w:val="28"/>
          <w:lang w:val="pt-PT"/>
        </w:rPr>
        <w:t>ALTERA O ARTIGO 4º, INCISO II, ALÍNEAS “A” E “E” DA LEI MUNICIPAL 2304/17, QUE DISPÕE SOBRE A CRIAÇÃO DO CONSELHO MUNICIPAL DE TRANSPORTE E TRÂNSITO, E DA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2634, de 24 de junho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sz w:val="28"/>
          <w:szCs w:val="28"/>
          <w:lang w:val="pt-PT"/>
        </w:rPr>
        <w:t xml:space="preserve">DISPÕE </w:t>
      </w:r>
      <w:proofErr w:type="gramStart"/>
      <w:r>
        <w:rPr>
          <w:sz w:val="28"/>
          <w:szCs w:val="28"/>
          <w:lang w:val="pt-PT"/>
        </w:rPr>
        <w:t>SOB INSTALAÇÕES</w:t>
      </w:r>
      <w:proofErr w:type="gramEnd"/>
      <w:r>
        <w:rPr>
          <w:sz w:val="28"/>
          <w:szCs w:val="28"/>
          <w:lang w:val="pt-PT"/>
        </w:rPr>
        <w:t xml:space="preserve"> DE CONDOMÍNIOS HORIZONTAIS FECHADOS EM GLEBAS SITUADAS EM ÁREAS URBANAS E/OU ZONA RURAL.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2635, de 23 de junho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sz w:val="28"/>
          <w:szCs w:val="28"/>
          <w:lang w:val="pt-PT"/>
        </w:rPr>
        <w:t xml:space="preserve">DECLARA PATRIMÔNIO HISTÓRICO E ARTÍSTICO O MARCO DE PEDRA DA CONSTRUÇÃO </w:t>
      </w:r>
      <w:r>
        <w:rPr>
          <w:sz w:val="28"/>
          <w:szCs w:val="28"/>
          <w:lang w:val="pt-PT"/>
        </w:rPr>
        <w:lastRenderedPageBreak/>
        <w:t>DA BARRAGEM MAIA FILHO, COMO PARTE RELEVANTE DO PATRIMÔNIO CULTURAL DO MUNICÍPIO DE SALTO DO JACUÍ E DÁ OUTRAS PROVIDÊNCIAS.</w:t>
      </w: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p>
      <w:pPr>
        <w:pStyle w:val="SemEspaamento"/>
        <w:spacing w:line="360" w:lineRule="auto"/>
        <w:jc w:val="center"/>
        <w:rPr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D03F-0F89-47E6-8E73-2FD92CD2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15</cp:revision>
  <cp:lastPrinted>2020-04-03T20:10:00Z</cp:lastPrinted>
  <dcterms:created xsi:type="dcterms:W3CDTF">2020-06-26T13:27:00Z</dcterms:created>
  <dcterms:modified xsi:type="dcterms:W3CDTF">2020-06-26T14:37:00Z</dcterms:modified>
</cp:coreProperties>
</file>