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21/2020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Aos vinte e dois dias do mês de junho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t xml:space="preserve"> e </w:t>
      </w:r>
      <w:r>
        <w:rPr>
          <w:sz w:val="26"/>
          <w:szCs w:val="26"/>
        </w:rPr>
        <w:t xml:space="preserve">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20/2020 que foi posta em discussão, votação e aprovada por unanimidade. O secretário fez a leitura do Requerimento para uso da Tribuna Popular, ocasião em que </w:t>
      </w:r>
      <w:proofErr w:type="spellStart"/>
      <w:r>
        <w:rPr>
          <w:sz w:val="26"/>
          <w:szCs w:val="26"/>
        </w:rPr>
        <w:t>Vanilson</w:t>
      </w:r>
      <w:proofErr w:type="spellEnd"/>
      <w:r>
        <w:rPr>
          <w:sz w:val="26"/>
          <w:szCs w:val="26"/>
        </w:rPr>
        <w:t xml:space="preserve"> Antunes Pereira falou sobre a agricultura no município de Salto do Jacuí. O secretário fez a leitura do Ofício do Poder Executivo nº 203/2020 – Encaminha Projeto de Lei nº 2629/2020; do Ofício do Poder Executivo nº 206/2020 – Encaminha Decreto Municipal nº 3086/2020; do Ofício do Poder Executivo nº 208/2020 – Resposta ao Pedido de Informações nº 6/2020; do Ofício do Poder Executivo nº 209/2020 – Encaminha Projetos de Lei nº 2631 e 2632/2020; do Ofício nº 545/2020 – COREN-RS (Conselho Regional de Enfermagem do Rio Grande do Sul); e do Edital nº 04/2020 – ASCAMAJA. O secretário fez a leitura da Indicação nº 27/2020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Sugere ao Poder Executivo que providencie lâmpadas para iluminação pública nos Distritos de Capão Bonito, Tabajara e Júlio Borges. O vereador defendeu sua Indicação. O secretário fez a leitura da Indicação nº 28/2020 –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– MDB - Sugere ao Poder Executivo que providencie a instalação de toldo abrigo no acesso do ônibus escolar até o prédio das Escolas José de Anchieta, na localidade de Júlio Borges, e Euclides </w:t>
      </w:r>
      <w:proofErr w:type="spellStart"/>
      <w:r>
        <w:rPr>
          <w:sz w:val="26"/>
          <w:szCs w:val="26"/>
        </w:rPr>
        <w:t>Kliemann</w:t>
      </w:r>
      <w:proofErr w:type="spellEnd"/>
      <w:r>
        <w:rPr>
          <w:sz w:val="26"/>
          <w:szCs w:val="26"/>
        </w:rPr>
        <w:t xml:space="preserve">, na localidade de Tabajara. O vereador defendeu sua Indicação. O secretário fez a leitura da Indicação nº 29/2020 – Vereadores Jane Elizete Ferreira Martins da Silva – PDT </w:t>
      </w:r>
      <w:r>
        <w:rPr>
          <w:sz w:val="26"/>
          <w:szCs w:val="26"/>
        </w:rPr>
        <w:lastRenderedPageBreak/>
        <w:t xml:space="preserve">e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 – Progressistas - Sugerem ao Poder Executivo que providencie o calçamento na Rua Luiz </w:t>
      </w:r>
      <w:proofErr w:type="spellStart"/>
      <w:r>
        <w:rPr>
          <w:sz w:val="26"/>
          <w:szCs w:val="26"/>
        </w:rPr>
        <w:t>Bisognin</w:t>
      </w:r>
      <w:proofErr w:type="spellEnd"/>
      <w:r>
        <w:rPr>
          <w:sz w:val="26"/>
          <w:szCs w:val="26"/>
        </w:rPr>
        <w:t xml:space="preserve">, no trecho compreendido entre a Avenida </w:t>
      </w:r>
      <w:proofErr w:type="spellStart"/>
      <w:r>
        <w:rPr>
          <w:sz w:val="26"/>
          <w:szCs w:val="26"/>
        </w:rPr>
        <w:t>Hermogênio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Cursino</w:t>
      </w:r>
      <w:proofErr w:type="spellEnd"/>
      <w:r>
        <w:rPr>
          <w:sz w:val="26"/>
          <w:szCs w:val="26"/>
        </w:rPr>
        <w:t xml:space="preserve"> dos Santos até a Avenida das Indústrias, conforme mapa anexo. Os vereadores defenderam a Indicação. Estão baixados nas Comissões: Projeto de Lei do Executivo nº 2616, de 26 de março de 2020 – Altera 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13 e 24 da Lei Municipal 1.388/2005 visando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consolidação da legislação previdenciária com base na Emenda Constitucional 103/2019 e dá outras providências; e Projeto de Lei do Executivo nº 2619, de 24 de abril de 2020 – Dispõe sob o parcelamento do solo urbano e dá outras providências. Estão baixando nas Comissões: Projeto de Lei do Executivo nº 2629, de 04 de junho de 2020 – Autoriza a contratação emergencial temporária, por tempo determinado, na forma do artigo 37, IX da Constituição Federal e artigo 76 da Lei Orgânica Municipal e dá outras providências; Projeto de Lei do Executivo nº 2631, de 15 de junho de 2020 – Dispõe sobre a alteração do art. 4° e inciso II da Lei Municipal nº 1.719, de </w:t>
      </w:r>
      <w:proofErr w:type="gramStart"/>
      <w:r>
        <w:rPr>
          <w:sz w:val="26"/>
          <w:szCs w:val="26"/>
        </w:rPr>
        <w:t>29 abril 2009</w:t>
      </w:r>
      <w:proofErr w:type="gramEnd"/>
      <w:r>
        <w:rPr>
          <w:sz w:val="26"/>
          <w:szCs w:val="26"/>
        </w:rPr>
        <w:t xml:space="preserve">, alteração do art. 11 da Lei Municipal nº 866 de 05 de janeiro 2000 e revogação da Lei Municipal nº 2.348, de 05 de dezembro de 2017 e dá outras providências; e Projeto de Lei do Executivo nº 2632, de 15 de junho de 2020 – Altera o artigo 4º, inciso II, alíneas “a” e “e” da Lei Municipal 2304/17, que dispõe sobre a criação do Conselho Municipal de Transporte e Trânsito, e da outras providências. </w:t>
      </w:r>
      <w:r>
        <w:rPr>
          <w:bCs/>
          <w:sz w:val="26"/>
          <w:szCs w:val="26"/>
        </w:rPr>
        <w:t xml:space="preserve">Na Tribuna Parlamentar o vereador Gilmar comentou sobre a situação da praça localizada no Bairro Navegantes, na esquina entre as Ruas 10 de Março e 11 de Novembro, de onde a iluminação pública foi retirada; e comentou sobre a pesquisa eleitoral que foi realizada, informou que não será candidato, mas que apoiará o candidato Larri. O vereador Sandro falou para a vereadora Isabel pedir ao pessoal da saúde que quando dedetizar os postos de saúde, o faça em horários específicos, após o fechamento dos postos; comentou sobre os atendimentos médicos e possíveis </w:t>
      </w:r>
      <w:r>
        <w:rPr>
          <w:bCs/>
          <w:sz w:val="26"/>
          <w:szCs w:val="26"/>
        </w:rPr>
        <w:lastRenderedPageBreak/>
        <w:t>aglomerações no Posto de Saúde do Cruzeiro; e disse que não gostou da Secretaria da Agricultura no local onde estava localizada a Casa de Passagem. A vereadora Jane</w:t>
      </w:r>
      <w:r>
        <w:t xml:space="preserve"> </w:t>
      </w:r>
      <w:r>
        <w:rPr>
          <w:bCs/>
          <w:sz w:val="26"/>
          <w:szCs w:val="26"/>
        </w:rPr>
        <w:t xml:space="preserve">disse que a obra do asfalto está embelezando nosso município; falou sobre uma </w:t>
      </w:r>
      <w:proofErr w:type="spellStart"/>
      <w:r>
        <w:rPr>
          <w:bCs/>
          <w:sz w:val="26"/>
          <w:szCs w:val="26"/>
        </w:rPr>
        <w:t>live</w:t>
      </w:r>
      <w:proofErr w:type="spellEnd"/>
      <w:r>
        <w:rPr>
          <w:bCs/>
          <w:sz w:val="26"/>
          <w:szCs w:val="26"/>
        </w:rPr>
        <w:t xml:space="preserve"> que assistiu e disse que as pessoas devem mudar a mentalidade para as eleições e buscar os mais capacitados para assumir os cargos públicos; comentou sobre a sua tristeza pelo falecimento de uma amiga que frequentava a mesma Igreja que ela; por fim,</w:t>
      </w:r>
      <w:bookmarkStart w:id="0" w:name="_GoBack"/>
      <w:bookmarkEnd w:id="0"/>
      <w:r>
        <w:rPr>
          <w:bCs/>
          <w:sz w:val="26"/>
          <w:szCs w:val="26"/>
        </w:rPr>
        <w:t xml:space="preserve"> comentou sobre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Casa de Passagem, onde depois de uma reunião, vários problemas estão sendo resolvidos. Nada mais havendo a se tratar, às vinte horas e trinta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CBD0-7B15-43D8-A907-5C60B413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53</cp:revision>
  <cp:lastPrinted>2020-06-25T16:44:00Z</cp:lastPrinted>
  <dcterms:created xsi:type="dcterms:W3CDTF">2020-06-25T13:38:00Z</dcterms:created>
  <dcterms:modified xsi:type="dcterms:W3CDTF">2020-06-25T16:49:00Z</dcterms:modified>
</cp:coreProperties>
</file>