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1789C" w14:textId="01CD81DE" w:rsidR="00211D81" w:rsidRPr="00B732A0" w:rsidRDefault="004E521B" w:rsidP="004E521B">
      <w:pPr>
        <w:spacing w:line="360" w:lineRule="auto"/>
        <w:jc w:val="both"/>
        <w:rPr>
          <w:rFonts w:ascii="Times New Roman" w:eastAsia="Times New Roman" w:hAnsi="Times New Roman" w:cs="Times New Roman"/>
          <w:b/>
          <w:bCs/>
          <w:sz w:val="24"/>
          <w:szCs w:val="24"/>
        </w:rPr>
      </w:pPr>
      <w:r w:rsidRPr="00B732A0">
        <w:rPr>
          <w:rFonts w:ascii="Times New Roman" w:eastAsia="Times New Roman" w:hAnsi="Times New Roman" w:cs="Times New Roman"/>
          <w:b/>
          <w:bCs/>
          <w:sz w:val="24"/>
          <w:szCs w:val="24"/>
        </w:rPr>
        <w:t>PROJETO DE LEI N</w:t>
      </w:r>
      <w:r w:rsidR="00B92788" w:rsidRPr="00B732A0">
        <w:rPr>
          <w:rFonts w:ascii="Times New Roman" w:eastAsia="Times New Roman" w:hAnsi="Times New Roman" w:cs="Times New Roman"/>
          <w:b/>
          <w:bCs/>
          <w:sz w:val="24"/>
          <w:szCs w:val="24"/>
        </w:rPr>
        <w:t>°</w:t>
      </w:r>
      <w:r w:rsidRPr="00B732A0">
        <w:rPr>
          <w:rFonts w:ascii="Times New Roman" w:eastAsia="Times New Roman" w:hAnsi="Times New Roman" w:cs="Times New Roman"/>
          <w:b/>
          <w:bCs/>
          <w:sz w:val="24"/>
          <w:szCs w:val="24"/>
        </w:rPr>
        <w:t>. 26</w:t>
      </w:r>
      <w:r w:rsidR="00624E1F" w:rsidRPr="00B732A0">
        <w:rPr>
          <w:rFonts w:ascii="Times New Roman" w:eastAsia="Times New Roman" w:hAnsi="Times New Roman" w:cs="Times New Roman"/>
          <w:b/>
          <w:bCs/>
          <w:sz w:val="24"/>
          <w:szCs w:val="24"/>
        </w:rPr>
        <w:t>34,</w:t>
      </w:r>
      <w:r w:rsidRPr="00B732A0">
        <w:rPr>
          <w:rFonts w:ascii="Times New Roman" w:eastAsia="Times New Roman" w:hAnsi="Times New Roman" w:cs="Times New Roman"/>
          <w:b/>
          <w:bCs/>
          <w:sz w:val="24"/>
          <w:szCs w:val="24"/>
        </w:rPr>
        <w:t xml:space="preserve"> DE 24 DE </w:t>
      </w:r>
      <w:r w:rsidR="00624E1F" w:rsidRPr="00B732A0">
        <w:rPr>
          <w:rFonts w:ascii="Times New Roman" w:eastAsia="Times New Roman" w:hAnsi="Times New Roman" w:cs="Times New Roman"/>
          <w:b/>
          <w:bCs/>
          <w:sz w:val="24"/>
          <w:szCs w:val="24"/>
        </w:rPr>
        <w:t>JUNHO</w:t>
      </w:r>
      <w:r w:rsidRPr="00B732A0">
        <w:rPr>
          <w:rFonts w:ascii="Times New Roman" w:eastAsia="Times New Roman" w:hAnsi="Times New Roman" w:cs="Times New Roman"/>
          <w:b/>
          <w:bCs/>
          <w:sz w:val="24"/>
          <w:szCs w:val="24"/>
        </w:rPr>
        <w:t xml:space="preserve"> DE 2020.</w:t>
      </w:r>
    </w:p>
    <w:p w14:paraId="63001762" w14:textId="03D7328E" w:rsidR="004D407C" w:rsidRPr="00B732A0" w:rsidRDefault="004D407C" w:rsidP="004D407C">
      <w:pPr>
        <w:spacing w:line="360" w:lineRule="auto"/>
        <w:ind w:left="2977"/>
        <w:jc w:val="both"/>
        <w:rPr>
          <w:rFonts w:ascii="Times New Roman" w:hAnsi="Times New Roman" w:cs="Times New Roman"/>
          <w:b/>
          <w:sz w:val="24"/>
          <w:szCs w:val="24"/>
        </w:rPr>
      </w:pPr>
      <w:r w:rsidRPr="00B732A0">
        <w:rPr>
          <w:rFonts w:ascii="Times New Roman" w:eastAsia="Times New Roman" w:hAnsi="Times New Roman" w:cs="Times New Roman"/>
          <w:b/>
          <w:sz w:val="24"/>
          <w:szCs w:val="24"/>
        </w:rPr>
        <w:t>DI</w:t>
      </w:r>
      <w:r w:rsidR="00913FCA" w:rsidRPr="00B732A0">
        <w:rPr>
          <w:rFonts w:ascii="Times New Roman" w:eastAsia="Times New Roman" w:hAnsi="Times New Roman" w:cs="Times New Roman"/>
          <w:b/>
          <w:sz w:val="24"/>
          <w:szCs w:val="24"/>
        </w:rPr>
        <w:t>S</w:t>
      </w:r>
      <w:r w:rsidR="003B0438" w:rsidRPr="00B732A0">
        <w:rPr>
          <w:rFonts w:ascii="Times New Roman" w:eastAsia="Times New Roman" w:hAnsi="Times New Roman" w:cs="Times New Roman"/>
          <w:b/>
          <w:sz w:val="24"/>
          <w:szCs w:val="24"/>
        </w:rPr>
        <w:t xml:space="preserve">PÕE </w:t>
      </w:r>
      <w:r w:rsidRPr="00B732A0">
        <w:rPr>
          <w:rFonts w:ascii="Times New Roman" w:eastAsia="Times New Roman" w:hAnsi="Times New Roman" w:cs="Times New Roman"/>
          <w:b/>
          <w:sz w:val="24"/>
          <w:szCs w:val="24"/>
        </w:rPr>
        <w:t xml:space="preserve">SOB </w:t>
      </w:r>
      <w:r w:rsidR="004E22AF" w:rsidRPr="00B732A0">
        <w:rPr>
          <w:rFonts w:ascii="Times New Roman" w:eastAsia="Times New Roman" w:hAnsi="Times New Roman" w:cs="Times New Roman"/>
          <w:b/>
          <w:sz w:val="24"/>
          <w:szCs w:val="24"/>
        </w:rPr>
        <w:t xml:space="preserve">INSTALAÇÕES </w:t>
      </w:r>
      <w:r w:rsidRPr="00B732A0">
        <w:rPr>
          <w:rFonts w:ascii="Times New Roman" w:eastAsia="Times New Roman" w:hAnsi="Times New Roman" w:cs="Times New Roman"/>
          <w:b/>
          <w:sz w:val="24"/>
          <w:szCs w:val="24"/>
        </w:rPr>
        <w:t xml:space="preserve">DE </w:t>
      </w:r>
      <w:r w:rsidRPr="00B732A0">
        <w:rPr>
          <w:rFonts w:ascii="Times New Roman" w:hAnsi="Times New Roman" w:cs="Times New Roman"/>
          <w:b/>
          <w:sz w:val="24"/>
          <w:szCs w:val="24"/>
        </w:rPr>
        <w:t>CONDOMÍNIOS HORIZONTAIS FECHADOS EM GLEBAS SITUADAS EM ÁREAS URBANAS E/OU ZONA RURAL</w:t>
      </w:r>
    </w:p>
    <w:p w14:paraId="158DFED1" w14:textId="695D3E1F" w:rsidR="004D407C" w:rsidRPr="00B732A0" w:rsidRDefault="004D407C" w:rsidP="00C1651D">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 1º A implantação de Condomínios horizontais fechados em glebas situadas em áreas urbanas e/ou zona rural</w:t>
      </w:r>
      <w:r w:rsidR="00B72365" w:rsidRPr="00B732A0">
        <w:rPr>
          <w:rFonts w:ascii="Times New Roman" w:hAnsi="Times New Roman" w:cs="Times New Roman"/>
          <w:sz w:val="24"/>
          <w:szCs w:val="24"/>
        </w:rPr>
        <w:t>,</w:t>
      </w:r>
      <w:r w:rsidRPr="00B732A0">
        <w:rPr>
          <w:rFonts w:ascii="Times New Roman" w:hAnsi="Times New Roman" w:cs="Times New Roman"/>
          <w:sz w:val="24"/>
          <w:szCs w:val="24"/>
        </w:rPr>
        <w:t xml:space="preserve"> fica regulamentado por esta </w:t>
      </w:r>
      <w:r w:rsidR="005465A0" w:rsidRPr="00B732A0">
        <w:rPr>
          <w:rFonts w:ascii="Times New Roman" w:hAnsi="Times New Roman" w:cs="Times New Roman"/>
          <w:sz w:val="24"/>
          <w:szCs w:val="24"/>
        </w:rPr>
        <w:t>Lei em consonância com as leis F</w:t>
      </w:r>
      <w:r w:rsidRPr="00B732A0">
        <w:rPr>
          <w:rFonts w:ascii="Times New Roman" w:hAnsi="Times New Roman" w:cs="Times New Roman"/>
          <w:sz w:val="24"/>
          <w:szCs w:val="24"/>
        </w:rPr>
        <w:t>ederal</w:t>
      </w:r>
      <w:r w:rsidR="005465A0" w:rsidRPr="00B732A0">
        <w:rPr>
          <w:rFonts w:ascii="Times New Roman" w:hAnsi="Times New Roman" w:cs="Times New Roman"/>
          <w:sz w:val="24"/>
          <w:szCs w:val="24"/>
        </w:rPr>
        <w:t>, E</w:t>
      </w:r>
      <w:r w:rsidRPr="00B732A0">
        <w:rPr>
          <w:rFonts w:ascii="Times New Roman" w:hAnsi="Times New Roman" w:cs="Times New Roman"/>
          <w:sz w:val="24"/>
          <w:szCs w:val="24"/>
        </w:rPr>
        <w:t xml:space="preserve">stadual </w:t>
      </w:r>
      <w:r w:rsidR="005465A0" w:rsidRPr="00B732A0">
        <w:rPr>
          <w:rFonts w:ascii="Times New Roman" w:hAnsi="Times New Roman" w:cs="Times New Roman"/>
          <w:sz w:val="24"/>
          <w:szCs w:val="24"/>
        </w:rPr>
        <w:t xml:space="preserve">e municipais, </w:t>
      </w:r>
      <w:r w:rsidRPr="00B732A0">
        <w:rPr>
          <w:rFonts w:ascii="Times New Roman" w:hAnsi="Times New Roman" w:cs="Times New Roman"/>
          <w:sz w:val="24"/>
          <w:szCs w:val="24"/>
        </w:rPr>
        <w:t>no que couber, assegurados o interesse público e a função social da propriedade no uso da terra</w:t>
      </w:r>
      <w:r w:rsidR="00913FCA" w:rsidRPr="00B732A0">
        <w:rPr>
          <w:rFonts w:ascii="Times New Roman" w:hAnsi="Times New Roman" w:cs="Times New Roman"/>
          <w:sz w:val="24"/>
          <w:szCs w:val="24"/>
        </w:rPr>
        <w:t>.</w:t>
      </w:r>
    </w:p>
    <w:p w14:paraId="03756734" w14:textId="77777777" w:rsidR="00211D81" w:rsidRPr="00B732A0" w:rsidRDefault="00211D81" w:rsidP="004D407C">
      <w:pPr>
        <w:spacing w:line="360" w:lineRule="auto"/>
        <w:ind w:firstLine="709"/>
        <w:jc w:val="center"/>
        <w:rPr>
          <w:rFonts w:ascii="Times New Roman" w:hAnsi="Times New Roman" w:cs="Times New Roman"/>
          <w:b/>
          <w:sz w:val="24"/>
          <w:szCs w:val="24"/>
        </w:rPr>
      </w:pPr>
      <w:r w:rsidRPr="00B732A0">
        <w:rPr>
          <w:rFonts w:ascii="Times New Roman" w:hAnsi="Times New Roman" w:cs="Times New Roman"/>
          <w:b/>
          <w:sz w:val="24"/>
          <w:szCs w:val="24"/>
        </w:rPr>
        <w:t>TÍTULO I</w:t>
      </w:r>
    </w:p>
    <w:p w14:paraId="4A04F01C" w14:textId="77777777" w:rsidR="00B5019C" w:rsidRPr="00B732A0" w:rsidRDefault="004E521B" w:rsidP="004E521B">
      <w:pPr>
        <w:spacing w:line="360" w:lineRule="auto"/>
        <w:ind w:firstLine="709"/>
        <w:jc w:val="center"/>
        <w:rPr>
          <w:rFonts w:ascii="Times New Roman" w:hAnsi="Times New Roman" w:cs="Times New Roman"/>
          <w:b/>
          <w:sz w:val="24"/>
          <w:szCs w:val="24"/>
        </w:rPr>
      </w:pPr>
      <w:r w:rsidRPr="00B732A0">
        <w:rPr>
          <w:rFonts w:ascii="Times New Roman" w:hAnsi="Times New Roman" w:cs="Times New Roman"/>
          <w:b/>
          <w:sz w:val="24"/>
          <w:szCs w:val="24"/>
        </w:rPr>
        <w:t>CAPÍTULO I</w:t>
      </w:r>
    </w:p>
    <w:p w14:paraId="3A7C412E" w14:textId="77777777" w:rsidR="00B5019C" w:rsidRPr="00B732A0" w:rsidRDefault="00B5019C" w:rsidP="004E521B">
      <w:pPr>
        <w:spacing w:line="360" w:lineRule="auto"/>
        <w:ind w:firstLine="709"/>
        <w:jc w:val="center"/>
        <w:rPr>
          <w:rFonts w:ascii="Times New Roman" w:hAnsi="Times New Roman" w:cs="Times New Roman"/>
          <w:b/>
          <w:sz w:val="24"/>
          <w:szCs w:val="24"/>
        </w:rPr>
      </w:pPr>
      <w:r w:rsidRPr="00B732A0">
        <w:rPr>
          <w:rFonts w:ascii="Times New Roman" w:hAnsi="Times New Roman" w:cs="Times New Roman"/>
          <w:b/>
          <w:sz w:val="24"/>
          <w:szCs w:val="24"/>
        </w:rPr>
        <w:t>DAS DEFINIÇÕES</w:t>
      </w:r>
    </w:p>
    <w:p w14:paraId="4BDD67D6" w14:textId="77777777" w:rsidR="00B5019C" w:rsidRPr="00B732A0" w:rsidRDefault="00B5019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 2º Para os efeitos desta lei são adotadas as seguintes definições:</w:t>
      </w:r>
    </w:p>
    <w:p w14:paraId="07E56CB0" w14:textId="3DA09288" w:rsidR="00EC10C6" w:rsidRPr="00B732A0" w:rsidRDefault="00EC10C6" w:rsidP="00EC10C6">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I - </w:t>
      </w:r>
      <w:r w:rsidR="00DA66D8" w:rsidRPr="00B732A0">
        <w:rPr>
          <w:rFonts w:ascii="Times New Roman" w:hAnsi="Times New Roman" w:cs="Times New Roman"/>
          <w:sz w:val="24"/>
          <w:szCs w:val="24"/>
        </w:rPr>
        <w:t>Condomínio- É um tipo de organização habitacional em que diversas casas numa vizinhança cercam e fecham o terreno à sua volta, existindo um domínio de mais de uma pessoa simultaneamente de um determinado bem, ou partes de um bem</w:t>
      </w:r>
      <w:r w:rsidRPr="00B732A0">
        <w:rPr>
          <w:rFonts w:ascii="Times New Roman" w:hAnsi="Times New Roman" w:cs="Times New Roman"/>
          <w:sz w:val="24"/>
          <w:szCs w:val="24"/>
        </w:rPr>
        <w:t>;</w:t>
      </w:r>
    </w:p>
    <w:p w14:paraId="07875DA7" w14:textId="55598F6A" w:rsidR="00EC10C6" w:rsidRPr="00B732A0" w:rsidRDefault="00EC10C6" w:rsidP="00EC10C6">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II - Área rural</w:t>
      </w:r>
      <w:r w:rsidR="00F44F74" w:rsidRPr="00B732A0">
        <w:rPr>
          <w:rFonts w:ascii="Times New Roman" w:hAnsi="Times New Roman" w:cs="Times New Roman"/>
          <w:sz w:val="24"/>
          <w:szCs w:val="24"/>
        </w:rPr>
        <w:t xml:space="preserve">: é </w:t>
      </w:r>
      <w:r w:rsidRPr="00B732A0">
        <w:rPr>
          <w:rFonts w:ascii="Times New Roman" w:hAnsi="Times New Roman" w:cs="Times New Roman"/>
          <w:sz w:val="24"/>
          <w:szCs w:val="24"/>
        </w:rPr>
        <w:t>a área do município, excluídas as áreas urbanas ou urbanizáveis.</w:t>
      </w:r>
    </w:p>
    <w:p w14:paraId="6F208E9B" w14:textId="0A3FE78D" w:rsidR="00EC10C6" w:rsidRPr="00B732A0" w:rsidRDefault="00EC10C6" w:rsidP="00EC10C6">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III – Área urbana: </w:t>
      </w:r>
      <w:r w:rsidR="00F44F74" w:rsidRPr="00B732A0">
        <w:rPr>
          <w:rFonts w:ascii="Times New Roman" w:hAnsi="Times New Roman" w:cs="Times New Roman"/>
          <w:sz w:val="24"/>
          <w:szCs w:val="24"/>
        </w:rPr>
        <w:t>é</w:t>
      </w:r>
      <w:r w:rsidRPr="00B732A0">
        <w:rPr>
          <w:rFonts w:ascii="Times New Roman" w:hAnsi="Times New Roman" w:cs="Times New Roman"/>
          <w:sz w:val="24"/>
          <w:szCs w:val="24"/>
        </w:rPr>
        <w:t xml:space="preserve"> a área destinada à edificação de prédios e equipamentos urbanos, especificadas em lei municipal;</w:t>
      </w:r>
    </w:p>
    <w:p w14:paraId="4F0BC053" w14:textId="6BAF94C1" w:rsidR="00EC10C6" w:rsidRPr="00B732A0" w:rsidRDefault="00EC10C6" w:rsidP="00EC10C6">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rPr>
        <w:t>IV -</w:t>
      </w:r>
      <w:r w:rsidR="005859D5" w:rsidRPr="00B732A0">
        <w:rPr>
          <w:rFonts w:ascii="Times New Roman" w:hAnsi="Times New Roman" w:cs="Times New Roman"/>
          <w:sz w:val="24"/>
          <w:szCs w:val="24"/>
        </w:rPr>
        <w:t xml:space="preserve"> </w:t>
      </w:r>
      <w:r w:rsidRPr="00B732A0">
        <w:rPr>
          <w:rFonts w:ascii="Times New Roman" w:hAnsi="Times New Roman" w:cs="Times New Roman"/>
          <w:sz w:val="24"/>
          <w:szCs w:val="24"/>
          <w:shd w:val="clear" w:color="auto" w:fill="FFFFFF"/>
        </w:rPr>
        <w:t>Certidão de Zoneamento: é o documento que mostra ao requerente se a localização do imóvel é compatível com o empreendimento proposto;</w:t>
      </w:r>
    </w:p>
    <w:p w14:paraId="4B2A68CB" w14:textId="78B04612" w:rsidR="00DA66D8" w:rsidRPr="00B732A0" w:rsidRDefault="00DA66D8" w:rsidP="00DA66D8">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shd w:val="clear" w:color="auto" w:fill="FFFFFF"/>
        </w:rPr>
        <w:t xml:space="preserve">V - </w:t>
      </w:r>
      <w:r w:rsidRPr="00B732A0">
        <w:rPr>
          <w:rFonts w:ascii="Times New Roman" w:hAnsi="Times New Roman" w:cs="Times New Roman"/>
          <w:sz w:val="24"/>
          <w:szCs w:val="24"/>
        </w:rPr>
        <w:t xml:space="preserve">Descaracterização de imóvel rural: </w:t>
      </w:r>
      <w:r w:rsidRPr="00B732A0">
        <w:rPr>
          <w:rFonts w:ascii="Times New Roman" w:hAnsi="Times New Roman" w:cs="Times New Roman"/>
          <w:sz w:val="24"/>
          <w:szCs w:val="24"/>
          <w:shd w:val="clear" w:color="auto" w:fill="FFFFFF"/>
        </w:rPr>
        <w:t>ocorre quando um imóvel rural perde sua destinação agropecuária;</w:t>
      </w:r>
    </w:p>
    <w:p w14:paraId="49EAAE38" w14:textId="77777777" w:rsidR="00DA66D8" w:rsidRPr="00B732A0" w:rsidRDefault="00DA66D8" w:rsidP="00EC10C6">
      <w:pPr>
        <w:spacing w:line="360" w:lineRule="auto"/>
        <w:ind w:firstLine="709"/>
        <w:jc w:val="both"/>
        <w:rPr>
          <w:rFonts w:ascii="Times New Roman" w:hAnsi="Times New Roman" w:cs="Times New Roman"/>
          <w:sz w:val="24"/>
          <w:szCs w:val="24"/>
          <w:shd w:val="clear" w:color="auto" w:fill="FFFFFF"/>
        </w:rPr>
      </w:pPr>
    </w:p>
    <w:p w14:paraId="10DE1F46" w14:textId="6A14CD13" w:rsidR="00EC10C6" w:rsidRPr="00B732A0" w:rsidRDefault="00EC10C6" w:rsidP="00EC10C6">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shd w:val="clear" w:color="auto" w:fill="FFFFFF"/>
        </w:rPr>
        <w:lastRenderedPageBreak/>
        <w:t>V</w:t>
      </w:r>
      <w:r w:rsidR="002B0F91" w:rsidRPr="00B732A0">
        <w:rPr>
          <w:rFonts w:ascii="Times New Roman" w:hAnsi="Times New Roman" w:cs="Times New Roman"/>
          <w:sz w:val="24"/>
          <w:szCs w:val="24"/>
          <w:shd w:val="clear" w:color="auto" w:fill="FFFFFF"/>
        </w:rPr>
        <w:t>I</w:t>
      </w:r>
      <w:r w:rsidRPr="00B732A0">
        <w:rPr>
          <w:rFonts w:ascii="Times New Roman" w:hAnsi="Times New Roman" w:cs="Times New Roman"/>
          <w:sz w:val="24"/>
          <w:szCs w:val="24"/>
          <w:shd w:val="clear" w:color="auto" w:fill="FFFFFF"/>
        </w:rPr>
        <w:t xml:space="preserve"> - </w:t>
      </w:r>
      <w:r w:rsidRPr="00B732A0">
        <w:rPr>
          <w:rFonts w:ascii="Times New Roman" w:hAnsi="Times New Roman" w:cs="Times New Roman"/>
          <w:sz w:val="24"/>
          <w:szCs w:val="24"/>
        </w:rPr>
        <w:t>Áreas destinadas ao uso comum dos condôminos: são aqueles referentes ao sistema viário interno e às demais áreas de uso comum internas aos condomínios, não caracterizadas como unidades autônomas;</w:t>
      </w:r>
    </w:p>
    <w:p w14:paraId="34628238" w14:textId="3B0C2EAA" w:rsidR="00EC10C6" w:rsidRPr="00B732A0" w:rsidRDefault="00EC10C6" w:rsidP="00EC10C6">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VI</w:t>
      </w:r>
      <w:r w:rsidR="002B0F91" w:rsidRPr="00B732A0">
        <w:rPr>
          <w:rFonts w:ascii="Times New Roman" w:hAnsi="Times New Roman" w:cs="Times New Roman"/>
          <w:sz w:val="24"/>
          <w:szCs w:val="24"/>
        </w:rPr>
        <w:t>I</w:t>
      </w:r>
      <w:r w:rsidR="005859D5" w:rsidRPr="00B732A0">
        <w:rPr>
          <w:rFonts w:ascii="Times New Roman" w:hAnsi="Times New Roman" w:cs="Times New Roman"/>
          <w:sz w:val="24"/>
          <w:szCs w:val="24"/>
        </w:rPr>
        <w:t xml:space="preserve"> - E</w:t>
      </w:r>
      <w:r w:rsidRPr="00B732A0">
        <w:rPr>
          <w:rFonts w:ascii="Times New Roman" w:hAnsi="Times New Roman" w:cs="Times New Roman"/>
          <w:sz w:val="24"/>
          <w:szCs w:val="24"/>
        </w:rPr>
        <w:t xml:space="preserve">mpreendedor: ente público ou privado que promove o empreendimento; </w:t>
      </w:r>
    </w:p>
    <w:p w14:paraId="422A6441" w14:textId="5D6704A6" w:rsidR="00EC10C6" w:rsidRPr="00B732A0" w:rsidRDefault="00EC10C6" w:rsidP="00EC10C6">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rPr>
        <w:t>VII</w:t>
      </w:r>
      <w:r w:rsidR="002B0F91" w:rsidRPr="00B732A0">
        <w:rPr>
          <w:rFonts w:ascii="Times New Roman" w:hAnsi="Times New Roman" w:cs="Times New Roman"/>
          <w:sz w:val="24"/>
          <w:szCs w:val="24"/>
        </w:rPr>
        <w:t>I</w:t>
      </w:r>
      <w:r w:rsidRPr="00B732A0">
        <w:rPr>
          <w:rFonts w:ascii="Times New Roman" w:hAnsi="Times New Roman" w:cs="Times New Roman"/>
          <w:sz w:val="24"/>
          <w:szCs w:val="24"/>
        </w:rPr>
        <w:t xml:space="preserve"> - </w:t>
      </w:r>
      <w:r w:rsidRPr="00B732A0">
        <w:rPr>
          <w:rFonts w:ascii="Times New Roman" w:hAnsi="Times New Roman" w:cs="Times New Roman"/>
          <w:sz w:val="24"/>
          <w:szCs w:val="24"/>
          <w:shd w:val="clear" w:color="auto" w:fill="FFFFFF"/>
        </w:rPr>
        <w:t>Licenciamento ambiental: processo administrativo que resulta, ou não, na emissão de uma licença ambiental a um empreendedor que se utilizará de recursos naturais, que sejam poluidoras ou que possam causar degradação do meio ambiente;</w:t>
      </w:r>
    </w:p>
    <w:p w14:paraId="24CE95DD" w14:textId="50A2CF5C" w:rsidR="00B5019C" w:rsidRPr="00B732A0" w:rsidRDefault="00211D81"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I</w:t>
      </w:r>
      <w:r w:rsidR="005859D5" w:rsidRPr="00B732A0">
        <w:rPr>
          <w:rFonts w:ascii="Times New Roman" w:hAnsi="Times New Roman" w:cs="Times New Roman"/>
          <w:sz w:val="24"/>
          <w:szCs w:val="24"/>
        </w:rPr>
        <w:t>X</w:t>
      </w:r>
      <w:r w:rsidRPr="00B732A0">
        <w:rPr>
          <w:rFonts w:ascii="Times New Roman" w:hAnsi="Times New Roman" w:cs="Times New Roman"/>
          <w:sz w:val="24"/>
          <w:szCs w:val="24"/>
        </w:rPr>
        <w:t xml:space="preserve"> -</w:t>
      </w:r>
      <w:r w:rsidR="005859D5" w:rsidRPr="00B732A0">
        <w:rPr>
          <w:rFonts w:ascii="Times New Roman" w:hAnsi="Times New Roman" w:cs="Times New Roman"/>
          <w:sz w:val="24"/>
          <w:szCs w:val="24"/>
        </w:rPr>
        <w:t xml:space="preserve"> Parcelamento</w:t>
      </w:r>
      <w:r w:rsidRPr="00B732A0">
        <w:rPr>
          <w:rFonts w:ascii="Times New Roman" w:hAnsi="Times New Roman" w:cs="Times New Roman"/>
          <w:sz w:val="24"/>
          <w:szCs w:val="24"/>
        </w:rPr>
        <w:t xml:space="preserve"> do solo</w:t>
      </w:r>
      <w:r w:rsidR="00B5019C" w:rsidRPr="00B732A0">
        <w:rPr>
          <w:rFonts w:ascii="Times New Roman" w:hAnsi="Times New Roman" w:cs="Times New Roman"/>
          <w:sz w:val="24"/>
          <w:szCs w:val="24"/>
        </w:rPr>
        <w:t xml:space="preserve">: </w:t>
      </w:r>
      <w:r w:rsidRPr="00B732A0">
        <w:rPr>
          <w:rFonts w:ascii="Times New Roman" w:hAnsi="Times New Roman" w:cs="Times New Roman"/>
          <w:sz w:val="24"/>
          <w:szCs w:val="24"/>
        </w:rPr>
        <w:t>toda a divisão do solo urbano que resulta em</w:t>
      </w:r>
      <w:r w:rsidR="004E521B" w:rsidRPr="00B732A0">
        <w:rPr>
          <w:rFonts w:ascii="Times New Roman" w:hAnsi="Times New Roman" w:cs="Times New Roman"/>
          <w:sz w:val="24"/>
          <w:szCs w:val="24"/>
        </w:rPr>
        <w:t xml:space="preserve"> </w:t>
      </w:r>
      <w:r w:rsidRPr="00B732A0">
        <w:rPr>
          <w:rFonts w:ascii="Times New Roman" w:hAnsi="Times New Roman" w:cs="Times New Roman"/>
          <w:sz w:val="24"/>
          <w:szCs w:val="24"/>
        </w:rPr>
        <w:t>Loteamento</w:t>
      </w:r>
      <w:r w:rsidR="00B5019C" w:rsidRPr="00B732A0">
        <w:rPr>
          <w:rFonts w:ascii="Times New Roman" w:hAnsi="Times New Roman" w:cs="Times New Roman"/>
          <w:sz w:val="24"/>
          <w:szCs w:val="24"/>
        </w:rPr>
        <w:t>, desmembramento ou condomínio;</w:t>
      </w:r>
    </w:p>
    <w:p w14:paraId="2457F6A9" w14:textId="77777777" w:rsidR="00B5019C" w:rsidRPr="00B732A0" w:rsidRDefault="005859D5"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X</w:t>
      </w:r>
      <w:r w:rsidR="00211D81" w:rsidRPr="00B732A0">
        <w:rPr>
          <w:rFonts w:ascii="Times New Roman" w:hAnsi="Times New Roman" w:cs="Times New Roman"/>
          <w:sz w:val="24"/>
          <w:szCs w:val="24"/>
        </w:rPr>
        <w:t xml:space="preserve"> -</w:t>
      </w:r>
      <w:r w:rsidR="00B72365" w:rsidRPr="00B732A0">
        <w:rPr>
          <w:rFonts w:ascii="Times New Roman" w:hAnsi="Times New Roman" w:cs="Times New Roman"/>
          <w:sz w:val="24"/>
          <w:szCs w:val="24"/>
        </w:rPr>
        <w:t xml:space="preserve"> </w:t>
      </w:r>
      <w:r w:rsidRPr="00B732A0">
        <w:rPr>
          <w:rFonts w:ascii="Times New Roman" w:hAnsi="Times New Roman" w:cs="Times New Roman"/>
          <w:sz w:val="24"/>
          <w:szCs w:val="24"/>
        </w:rPr>
        <w:t>Á</w:t>
      </w:r>
      <w:r w:rsidR="00B5019C" w:rsidRPr="00B732A0">
        <w:rPr>
          <w:rFonts w:ascii="Times New Roman" w:hAnsi="Times New Roman" w:cs="Times New Roman"/>
          <w:sz w:val="24"/>
          <w:szCs w:val="24"/>
        </w:rPr>
        <w:t xml:space="preserve">reas destinadas ao uso público: são </w:t>
      </w:r>
      <w:r w:rsidR="00211D81" w:rsidRPr="00B732A0">
        <w:rPr>
          <w:rFonts w:ascii="Times New Roman" w:hAnsi="Times New Roman" w:cs="Times New Roman"/>
          <w:sz w:val="24"/>
          <w:szCs w:val="24"/>
        </w:rPr>
        <w:t>aqueles referentes</w:t>
      </w:r>
      <w:r w:rsidR="00B5019C" w:rsidRPr="00B732A0">
        <w:rPr>
          <w:rFonts w:ascii="Times New Roman" w:hAnsi="Times New Roman" w:cs="Times New Roman"/>
          <w:sz w:val="24"/>
          <w:szCs w:val="24"/>
        </w:rPr>
        <w:t xml:space="preserve"> ao sistema viário, à implantação de equipamentos comunitários e espaços livres de uso público;</w:t>
      </w:r>
    </w:p>
    <w:p w14:paraId="5D9E6DC9" w14:textId="77777777" w:rsidR="00B5019C" w:rsidRPr="00B732A0" w:rsidRDefault="005859D5"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XI</w:t>
      </w:r>
      <w:r w:rsidR="00B5019C" w:rsidRPr="00B732A0">
        <w:rPr>
          <w:rFonts w:ascii="Times New Roman" w:hAnsi="Times New Roman" w:cs="Times New Roman"/>
          <w:sz w:val="24"/>
          <w:szCs w:val="24"/>
        </w:rPr>
        <w:t xml:space="preserve"> - </w:t>
      </w:r>
      <w:r w:rsidR="00211D81" w:rsidRPr="00B732A0">
        <w:rPr>
          <w:rFonts w:ascii="Times New Roman" w:hAnsi="Times New Roman" w:cs="Times New Roman"/>
          <w:sz w:val="24"/>
          <w:szCs w:val="24"/>
        </w:rPr>
        <w:t>Áreas</w:t>
      </w:r>
      <w:r w:rsidR="00B5019C" w:rsidRPr="00B732A0">
        <w:rPr>
          <w:rFonts w:ascii="Times New Roman" w:hAnsi="Times New Roman" w:cs="Times New Roman"/>
          <w:sz w:val="24"/>
          <w:szCs w:val="24"/>
        </w:rPr>
        <w:t xml:space="preserve"> destinadas ao uso comum dos condôminos: são </w:t>
      </w:r>
      <w:r w:rsidR="00211D81" w:rsidRPr="00B732A0">
        <w:rPr>
          <w:rFonts w:ascii="Times New Roman" w:hAnsi="Times New Roman" w:cs="Times New Roman"/>
          <w:sz w:val="24"/>
          <w:szCs w:val="24"/>
        </w:rPr>
        <w:t>aqueles referentes</w:t>
      </w:r>
      <w:r w:rsidR="00B5019C" w:rsidRPr="00B732A0">
        <w:rPr>
          <w:rFonts w:ascii="Times New Roman" w:hAnsi="Times New Roman" w:cs="Times New Roman"/>
          <w:sz w:val="24"/>
          <w:szCs w:val="24"/>
        </w:rPr>
        <w:t xml:space="preserve"> ao </w:t>
      </w:r>
      <w:r w:rsidR="00211D81" w:rsidRPr="00B732A0">
        <w:rPr>
          <w:rFonts w:ascii="Times New Roman" w:hAnsi="Times New Roman" w:cs="Times New Roman"/>
          <w:sz w:val="24"/>
          <w:szCs w:val="24"/>
        </w:rPr>
        <w:t>sistema viário interno e às demais áreas de uso comum internas aos condomínios, não caracterizadas</w:t>
      </w:r>
      <w:r w:rsidR="00B5019C" w:rsidRPr="00B732A0">
        <w:rPr>
          <w:rFonts w:ascii="Times New Roman" w:hAnsi="Times New Roman" w:cs="Times New Roman"/>
          <w:sz w:val="24"/>
          <w:szCs w:val="24"/>
        </w:rPr>
        <w:t xml:space="preserve"> como unidades autônomas;</w:t>
      </w:r>
    </w:p>
    <w:p w14:paraId="21E6A14C" w14:textId="10F9CCAC" w:rsidR="00B5019C" w:rsidRPr="00B732A0" w:rsidRDefault="005859D5"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XII</w:t>
      </w:r>
      <w:r w:rsidR="00211D81" w:rsidRPr="00B732A0">
        <w:rPr>
          <w:rFonts w:ascii="Times New Roman" w:hAnsi="Times New Roman" w:cs="Times New Roman"/>
          <w:sz w:val="24"/>
          <w:szCs w:val="24"/>
        </w:rPr>
        <w:t xml:space="preserve"> -</w:t>
      </w:r>
      <w:r w:rsidRPr="00B732A0">
        <w:rPr>
          <w:rFonts w:ascii="Times New Roman" w:hAnsi="Times New Roman" w:cs="Times New Roman"/>
          <w:sz w:val="24"/>
          <w:szCs w:val="24"/>
        </w:rPr>
        <w:t xml:space="preserve"> C</w:t>
      </w:r>
      <w:r w:rsidR="00211D81" w:rsidRPr="00B732A0">
        <w:rPr>
          <w:rFonts w:ascii="Times New Roman" w:hAnsi="Times New Roman" w:cs="Times New Roman"/>
          <w:sz w:val="24"/>
          <w:szCs w:val="24"/>
        </w:rPr>
        <w:t>ondomínio conjugado à edificação</w:t>
      </w:r>
      <w:r w:rsidR="00B5019C" w:rsidRPr="00B732A0">
        <w:rPr>
          <w:rFonts w:ascii="Times New Roman" w:hAnsi="Times New Roman" w:cs="Times New Roman"/>
          <w:sz w:val="24"/>
          <w:szCs w:val="24"/>
        </w:rPr>
        <w:t xml:space="preserve">: </w:t>
      </w:r>
      <w:r w:rsidR="00211D81" w:rsidRPr="00B732A0">
        <w:rPr>
          <w:rFonts w:ascii="Times New Roman" w:hAnsi="Times New Roman" w:cs="Times New Roman"/>
          <w:sz w:val="24"/>
          <w:szCs w:val="24"/>
        </w:rPr>
        <w:t>é a divisão de gleba ou lote em</w:t>
      </w:r>
      <w:r w:rsidR="00B5019C" w:rsidRPr="00B732A0">
        <w:rPr>
          <w:rFonts w:ascii="Times New Roman" w:hAnsi="Times New Roman" w:cs="Times New Roman"/>
          <w:sz w:val="24"/>
          <w:szCs w:val="24"/>
        </w:rPr>
        <w:t xml:space="preserve"> </w:t>
      </w:r>
      <w:r w:rsidR="00211D81" w:rsidRPr="00B732A0">
        <w:rPr>
          <w:rFonts w:ascii="Times New Roman" w:hAnsi="Times New Roman" w:cs="Times New Roman"/>
          <w:sz w:val="24"/>
          <w:szCs w:val="24"/>
        </w:rPr>
        <w:t>unidades autônomas em que a construção das edificações é feita pelo empreendedor</w:t>
      </w:r>
      <w:r w:rsidR="00B5019C" w:rsidRPr="00B732A0">
        <w:rPr>
          <w:rFonts w:ascii="Times New Roman" w:hAnsi="Times New Roman" w:cs="Times New Roman"/>
          <w:sz w:val="24"/>
          <w:szCs w:val="24"/>
        </w:rPr>
        <w:t>, concomitantemente à implantação das obras de urbanização;</w:t>
      </w:r>
    </w:p>
    <w:p w14:paraId="27C69BF4" w14:textId="5A2DAA90" w:rsidR="00B5019C" w:rsidRPr="00B732A0" w:rsidRDefault="005859D5"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XIII</w:t>
      </w:r>
      <w:r w:rsidR="00211D81" w:rsidRPr="00B732A0">
        <w:rPr>
          <w:rFonts w:ascii="Times New Roman" w:hAnsi="Times New Roman" w:cs="Times New Roman"/>
          <w:sz w:val="24"/>
          <w:szCs w:val="24"/>
        </w:rPr>
        <w:t xml:space="preserve"> -</w:t>
      </w:r>
      <w:r w:rsidRPr="00B732A0">
        <w:rPr>
          <w:rFonts w:ascii="Times New Roman" w:hAnsi="Times New Roman" w:cs="Times New Roman"/>
          <w:sz w:val="24"/>
          <w:szCs w:val="24"/>
        </w:rPr>
        <w:t xml:space="preserve"> C</w:t>
      </w:r>
      <w:r w:rsidR="00211D81" w:rsidRPr="00B732A0">
        <w:rPr>
          <w:rFonts w:ascii="Times New Roman" w:hAnsi="Times New Roman" w:cs="Times New Roman"/>
          <w:sz w:val="24"/>
          <w:szCs w:val="24"/>
        </w:rPr>
        <w:t>ondomínio urbanístico</w:t>
      </w:r>
      <w:r w:rsidR="00B5019C" w:rsidRPr="00B732A0">
        <w:rPr>
          <w:rFonts w:ascii="Times New Roman" w:hAnsi="Times New Roman" w:cs="Times New Roman"/>
          <w:sz w:val="24"/>
          <w:szCs w:val="24"/>
        </w:rPr>
        <w:t xml:space="preserve">: </w:t>
      </w:r>
      <w:r w:rsidR="00211D81" w:rsidRPr="00B732A0">
        <w:rPr>
          <w:rFonts w:ascii="Times New Roman" w:hAnsi="Times New Roman" w:cs="Times New Roman"/>
          <w:sz w:val="24"/>
          <w:szCs w:val="24"/>
        </w:rPr>
        <w:t>é a divisão de gleba ou lote em unidades</w:t>
      </w:r>
      <w:r w:rsidR="00B5019C" w:rsidRPr="00B732A0">
        <w:rPr>
          <w:rFonts w:ascii="Times New Roman" w:hAnsi="Times New Roman" w:cs="Times New Roman"/>
          <w:sz w:val="24"/>
          <w:szCs w:val="24"/>
        </w:rPr>
        <w:t xml:space="preserve"> </w:t>
      </w:r>
      <w:r w:rsidR="00211D81" w:rsidRPr="00B732A0">
        <w:rPr>
          <w:rFonts w:ascii="Times New Roman" w:hAnsi="Times New Roman" w:cs="Times New Roman"/>
          <w:sz w:val="24"/>
          <w:szCs w:val="24"/>
        </w:rPr>
        <w:t>autônomas destinadas à edificação para fins residenciais, com áreas de uso comum dos</w:t>
      </w:r>
      <w:r w:rsidR="00B5019C" w:rsidRPr="00B732A0">
        <w:rPr>
          <w:rFonts w:ascii="Times New Roman" w:hAnsi="Times New Roman" w:cs="Times New Roman"/>
          <w:sz w:val="24"/>
          <w:szCs w:val="24"/>
        </w:rPr>
        <w:t xml:space="preserve"> condôminos; </w:t>
      </w:r>
    </w:p>
    <w:p w14:paraId="0959B417" w14:textId="24F54C7A" w:rsidR="0091055C" w:rsidRPr="00B732A0" w:rsidRDefault="00211D81"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IX -</w:t>
      </w:r>
      <w:r w:rsidR="005859D5" w:rsidRPr="00B732A0">
        <w:rPr>
          <w:rFonts w:ascii="Times New Roman" w:hAnsi="Times New Roman" w:cs="Times New Roman"/>
          <w:sz w:val="24"/>
          <w:szCs w:val="24"/>
        </w:rPr>
        <w:t xml:space="preserve"> C</w:t>
      </w:r>
      <w:r w:rsidRPr="00B732A0">
        <w:rPr>
          <w:rFonts w:ascii="Times New Roman" w:hAnsi="Times New Roman" w:cs="Times New Roman"/>
          <w:sz w:val="24"/>
          <w:szCs w:val="24"/>
        </w:rPr>
        <w:t>onjunto de unidades habitacionais horizontais</w:t>
      </w:r>
      <w:r w:rsidR="0091055C" w:rsidRPr="00B732A0">
        <w:rPr>
          <w:rFonts w:ascii="Times New Roman" w:hAnsi="Times New Roman" w:cs="Times New Roman"/>
          <w:sz w:val="24"/>
          <w:szCs w:val="24"/>
        </w:rPr>
        <w:t xml:space="preserve">: </w:t>
      </w:r>
      <w:r w:rsidRPr="00B732A0">
        <w:rPr>
          <w:rFonts w:ascii="Times New Roman" w:hAnsi="Times New Roman" w:cs="Times New Roman"/>
          <w:sz w:val="24"/>
          <w:szCs w:val="24"/>
        </w:rPr>
        <w:t>ocupação dos lotes ou</w:t>
      </w:r>
      <w:r w:rsidR="0091055C" w:rsidRPr="00B732A0">
        <w:rPr>
          <w:rFonts w:ascii="Times New Roman" w:hAnsi="Times New Roman" w:cs="Times New Roman"/>
          <w:sz w:val="24"/>
          <w:szCs w:val="24"/>
        </w:rPr>
        <w:t xml:space="preserve"> glebas, vinculado ao projeto de edificação ou edificações, sem obrigatoriedad</w:t>
      </w:r>
      <w:r w:rsidR="006C292C" w:rsidRPr="00B732A0">
        <w:rPr>
          <w:rFonts w:ascii="Times New Roman" w:hAnsi="Times New Roman" w:cs="Times New Roman"/>
          <w:sz w:val="24"/>
          <w:szCs w:val="24"/>
        </w:rPr>
        <w:t>e de constituição de condomínio.</w:t>
      </w:r>
    </w:p>
    <w:p w14:paraId="312E3552" w14:textId="77777777" w:rsidR="0091055C" w:rsidRPr="00B732A0" w:rsidRDefault="004E521B" w:rsidP="004E521B">
      <w:pPr>
        <w:spacing w:line="360" w:lineRule="auto"/>
        <w:ind w:firstLine="709"/>
        <w:jc w:val="center"/>
        <w:rPr>
          <w:rFonts w:ascii="Times New Roman" w:hAnsi="Times New Roman" w:cs="Times New Roman"/>
          <w:sz w:val="24"/>
          <w:szCs w:val="24"/>
        </w:rPr>
      </w:pPr>
      <w:r w:rsidRPr="00B732A0">
        <w:rPr>
          <w:rFonts w:ascii="Times New Roman" w:hAnsi="Times New Roman" w:cs="Times New Roman"/>
          <w:b/>
          <w:sz w:val="24"/>
          <w:szCs w:val="24"/>
        </w:rPr>
        <w:t>CAPÍTULO II</w:t>
      </w:r>
    </w:p>
    <w:p w14:paraId="54C06467" w14:textId="77777777" w:rsidR="0091055C" w:rsidRPr="00B732A0" w:rsidRDefault="0091055C" w:rsidP="004E521B">
      <w:pPr>
        <w:spacing w:line="360" w:lineRule="auto"/>
        <w:ind w:firstLine="709"/>
        <w:jc w:val="center"/>
        <w:rPr>
          <w:rFonts w:ascii="Times New Roman" w:hAnsi="Times New Roman" w:cs="Times New Roman"/>
          <w:b/>
          <w:sz w:val="24"/>
          <w:szCs w:val="24"/>
        </w:rPr>
      </w:pPr>
      <w:r w:rsidRPr="00B732A0">
        <w:rPr>
          <w:rFonts w:ascii="Times New Roman" w:hAnsi="Times New Roman" w:cs="Times New Roman"/>
          <w:b/>
          <w:sz w:val="24"/>
          <w:szCs w:val="24"/>
        </w:rPr>
        <w:t>DOS CONDOMÍNIOS URBANÍSTICOS E CONJUNTOS HABITACIONAIS</w:t>
      </w:r>
    </w:p>
    <w:p w14:paraId="73D8A68C" w14:textId="77777777" w:rsidR="0091055C" w:rsidRPr="00B732A0" w:rsidRDefault="0091055C" w:rsidP="004E521B">
      <w:pPr>
        <w:spacing w:line="360" w:lineRule="auto"/>
        <w:ind w:firstLine="709"/>
        <w:jc w:val="center"/>
        <w:rPr>
          <w:rFonts w:ascii="Times New Roman" w:hAnsi="Times New Roman" w:cs="Times New Roman"/>
          <w:b/>
          <w:sz w:val="24"/>
          <w:szCs w:val="24"/>
        </w:rPr>
      </w:pPr>
      <w:r w:rsidRPr="00B732A0">
        <w:rPr>
          <w:rFonts w:ascii="Times New Roman" w:hAnsi="Times New Roman" w:cs="Times New Roman"/>
          <w:b/>
          <w:sz w:val="24"/>
          <w:szCs w:val="24"/>
        </w:rPr>
        <w:lastRenderedPageBreak/>
        <w:t>SEÇÃO I</w:t>
      </w:r>
    </w:p>
    <w:p w14:paraId="597A2E9C" w14:textId="77777777" w:rsidR="0091055C" w:rsidRPr="00B732A0" w:rsidRDefault="0091055C" w:rsidP="004E521B">
      <w:pPr>
        <w:spacing w:line="360" w:lineRule="auto"/>
        <w:ind w:firstLine="709"/>
        <w:jc w:val="center"/>
        <w:rPr>
          <w:rFonts w:ascii="Times New Roman" w:hAnsi="Times New Roman" w:cs="Times New Roman"/>
          <w:sz w:val="24"/>
          <w:szCs w:val="24"/>
        </w:rPr>
      </w:pPr>
      <w:r w:rsidRPr="00B732A0">
        <w:rPr>
          <w:rFonts w:ascii="Times New Roman" w:hAnsi="Times New Roman" w:cs="Times New Roman"/>
          <w:b/>
          <w:sz w:val="24"/>
          <w:szCs w:val="24"/>
        </w:rPr>
        <w:t>DAS DISPOSIÇÕES GERAIS</w:t>
      </w:r>
    </w:p>
    <w:p w14:paraId="3F5B0A49" w14:textId="77777777" w:rsidR="0091055C" w:rsidRPr="00B732A0" w:rsidRDefault="00B639D1"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 3º</w:t>
      </w:r>
      <w:r w:rsidR="0091055C" w:rsidRPr="00B732A0">
        <w:rPr>
          <w:rFonts w:ascii="Times New Roman" w:hAnsi="Times New Roman" w:cs="Times New Roman"/>
          <w:sz w:val="24"/>
          <w:szCs w:val="24"/>
        </w:rPr>
        <w:t xml:space="preserve"> Os condomínios urbanísticos deverão ser constituídos em consonância com o disposto nesta lei.</w:t>
      </w:r>
    </w:p>
    <w:p w14:paraId="22A676C7" w14:textId="77777777" w:rsidR="0091055C" w:rsidRPr="00B732A0" w:rsidRDefault="0028443E"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w:t>
      </w:r>
      <w:r w:rsidR="0091055C" w:rsidRPr="00B732A0">
        <w:rPr>
          <w:rFonts w:ascii="Times New Roman" w:hAnsi="Times New Roman" w:cs="Times New Roman"/>
          <w:sz w:val="24"/>
          <w:szCs w:val="24"/>
        </w:rPr>
        <w:t>1</w:t>
      </w:r>
      <w:r w:rsidR="00211D81" w:rsidRPr="00B732A0">
        <w:rPr>
          <w:rFonts w:ascii="Times New Roman" w:hAnsi="Times New Roman" w:cs="Times New Roman"/>
          <w:sz w:val="24"/>
          <w:szCs w:val="24"/>
        </w:rPr>
        <w:t>º Na instituição de condomínios urbanísticos será observado o limite</w:t>
      </w:r>
      <w:r w:rsidR="0091055C" w:rsidRPr="00B732A0">
        <w:rPr>
          <w:rFonts w:ascii="Times New Roman" w:hAnsi="Times New Roman" w:cs="Times New Roman"/>
          <w:sz w:val="24"/>
          <w:szCs w:val="24"/>
        </w:rPr>
        <w:t xml:space="preserve"> máximo d</w:t>
      </w:r>
      <w:r w:rsidR="00563D9B" w:rsidRPr="00B732A0">
        <w:rPr>
          <w:rFonts w:ascii="Times New Roman" w:hAnsi="Times New Roman" w:cs="Times New Roman"/>
          <w:sz w:val="24"/>
          <w:szCs w:val="24"/>
        </w:rPr>
        <w:t>e 50.000,00 m² (</w:t>
      </w:r>
      <w:r w:rsidR="00211D81" w:rsidRPr="00B732A0">
        <w:rPr>
          <w:rFonts w:ascii="Times New Roman" w:hAnsi="Times New Roman" w:cs="Times New Roman"/>
          <w:sz w:val="24"/>
          <w:szCs w:val="24"/>
        </w:rPr>
        <w:t>cinquenta mil</w:t>
      </w:r>
      <w:r w:rsidR="0091055C" w:rsidRPr="00B732A0">
        <w:rPr>
          <w:rFonts w:ascii="Times New Roman" w:hAnsi="Times New Roman" w:cs="Times New Roman"/>
          <w:sz w:val="24"/>
          <w:szCs w:val="24"/>
        </w:rPr>
        <w:t xml:space="preserve"> metros quadrados) de área da gleba a ser parcelada.</w:t>
      </w:r>
    </w:p>
    <w:p w14:paraId="6727651E" w14:textId="77777777" w:rsidR="0091055C" w:rsidRPr="00B732A0" w:rsidRDefault="0028443E"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w:t>
      </w:r>
      <w:r w:rsidR="0091055C" w:rsidRPr="00B732A0">
        <w:rPr>
          <w:rFonts w:ascii="Times New Roman" w:hAnsi="Times New Roman" w:cs="Times New Roman"/>
          <w:sz w:val="24"/>
          <w:szCs w:val="24"/>
        </w:rPr>
        <w:t>2</w:t>
      </w:r>
      <w:r w:rsidR="00211D81" w:rsidRPr="00B732A0">
        <w:rPr>
          <w:rFonts w:ascii="Times New Roman" w:hAnsi="Times New Roman" w:cs="Times New Roman"/>
          <w:sz w:val="24"/>
          <w:szCs w:val="24"/>
        </w:rPr>
        <w:t>º Serão</w:t>
      </w:r>
      <w:r w:rsidR="0091055C" w:rsidRPr="00B732A0">
        <w:rPr>
          <w:rFonts w:ascii="Times New Roman" w:hAnsi="Times New Roman" w:cs="Times New Roman"/>
          <w:sz w:val="24"/>
          <w:szCs w:val="24"/>
        </w:rPr>
        <w:t xml:space="preserve"> permitidos condomínios urbanísticos com área superior ao previsto </w:t>
      </w:r>
      <w:r w:rsidR="00211D81" w:rsidRPr="00B732A0">
        <w:rPr>
          <w:rFonts w:ascii="Times New Roman" w:hAnsi="Times New Roman" w:cs="Times New Roman"/>
          <w:sz w:val="24"/>
          <w:szCs w:val="24"/>
        </w:rPr>
        <w:t>no parágrafo primeiro, mediante parecer favorável do órgão ou ente responsável pelo</w:t>
      </w:r>
      <w:r w:rsidR="0091055C" w:rsidRPr="00B732A0">
        <w:rPr>
          <w:rFonts w:ascii="Times New Roman" w:hAnsi="Times New Roman" w:cs="Times New Roman"/>
          <w:sz w:val="24"/>
          <w:szCs w:val="24"/>
        </w:rPr>
        <w:t xml:space="preserve"> planejamento.</w:t>
      </w:r>
    </w:p>
    <w:p w14:paraId="6D5F0BE8" w14:textId="77777777" w:rsidR="0028443E" w:rsidRPr="00B732A0" w:rsidRDefault="0028443E"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 </w:t>
      </w:r>
      <w:r w:rsidR="0091055C" w:rsidRPr="00B732A0">
        <w:rPr>
          <w:rFonts w:ascii="Times New Roman" w:hAnsi="Times New Roman" w:cs="Times New Roman"/>
          <w:sz w:val="24"/>
          <w:szCs w:val="24"/>
        </w:rPr>
        <w:t>3</w:t>
      </w:r>
      <w:r w:rsidR="00211D81" w:rsidRPr="00B732A0">
        <w:rPr>
          <w:rFonts w:ascii="Times New Roman" w:hAnsi="Times New Roman" w:cs="Times New Roman"/>
          <w:sz w:val="24"/>
          <w:szCs w:val="24"/>
        </w:rPr>
        <w:t>º A convenção do condomínio poderá fixar as normas internas quanto</w:t>
      </w:r>
      <w:r w:rsidR="0091055C" w:rsidRPr="00B732A0">
        <w:rPr>
          <w:rFonts w:ascii="Times New Roman" w:hAnsi="Times New Roman" w:cs="Times New Roman"/>
          <w:sz w:val="24"/>
          <w:szCs w:val="24"/>
        </w:rPr>
        <w:t xml:space="preserve"> às </w:t>
      </w:r>
      <w:r w:rsidR="00211D81" w:rsidRPr="00B732A0">
        <w:rPr>
          <w:rFonts w:ascii="Times New Roman" w:hAnsi="Times New Roman" w:cs="Times New Roman"/>
          <w:sz w:val="24"/>
          <w:szCs w:val="24"/>
        </w:rPr>
        <w:t>edificações construídas nas unidades autônomas, desde que atendidas as exigências das</w:t>
      </w:r>
      <w:r w:rsidR="0091055C" w:rsidRPr="00B732A0">
        <w:rPr>
          <w:rFonts w:ascii="Times New Roman" w:hAnsi="Times New Roman" w:cs="Times New Roman"/>
          <w:sz w:val="24"/>
          <w:szCs w:val="24"/>
        </w:rPr>
        <w:t xml:space="preserve"> legislações pertinentes. </w:t>
      </w:r>
    </w:p>
    <w:p w14:paraId="7258C594" w14:textId="77777777" w:rsidR="0091055C" w:rsidRPr="00B732A0" w:rsidRDefault="0028443E"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Art. </w:t>
      </w:r>
      <w:r w:rsidR="00B639D1" w:rsidRPr="00B732A0">
        <w:rPr>
          <w:rFonts w:ascii="Times New Roman" w:hAnsi="Times New Roman" w:cs="Times New Roman"/>
          <w:sz w:val="24"/>
          <w:szCs w:val="24"/>
        </w:rPr>
        <w:t>4º</w:t>
      </w:r>
      <w:r w:rsidR="0091055C" w:rsidRPr="00B732A0">
        <w:rPr>
          <w:rFonts w:ascii="Times New Roman" w:hAnsi="Times New Roman" w:cs="Times New Roman"/>
          <w:sz w:val="24"/>
          <w:szCs w:val="24"/>
        </w:rPr>
        <w:t xml:space="preserve"> </w:t>
      </w:r>
      <w:r w:rsidR="00211D81" w:rsidRPr="00B732A0">
        <w:rPr>
          <w:rFonts w:ascii="Times New Roman" w:hAnsi="Times New Roman" w:cs="Times New Roman"/>
          <w:sz w:val="24"/>
          <w:szCs w:val="24"/>
        </w:rPr>
        <w:t>Nos condomínios urbanísticos é obrigatória à destinação de áreas</w:t>
      </w:r>
      <w:r w:rsidR="0091055C" w:rsidRPr="00B732A0">
        <w:rPr>
          <w:rFonts w:ascii="Times New Roman" w:hAnsi="Times New Roman" w:cs="Times New Roman"/>
          <w:sz w:val="24"/>
          <w:szCs w:val="24"/>
        </w:rPr>
        <w:t xml:space="preserve"> destinadas ao uso comum dos condôminos, constituídas de espaços de circulação e às demais áreas de uso comum internas aos condomínios, não caracterizadas como unidades autônomas.</w:t>
      </w:r>
    </w:p>
    <w:p w14:paraId="52A0BA2C" w14:textId="77777777" w:rsidR="0091055C" w:rsidRPr="00B732A0" w:rsidRDefault="0028443E"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w:t>
      </w:r>
      <w:r w:rsidR="0091055C" w:rsidRPr="00B732A0">
        <w:rPr>
          <w:rFonts w:ascii="Times New Roman" w:hAnsi="Times New Roman" w:cs="Times New Roman"/>
          <w:sz w:val="24"/>
          <w:szCs w:val="24"/>
        </w:rPr>
        <w:t>1</w:t>
      </w:r>
      <w:r w:rsidR="00211D81" w:rsidRPr="00B732A0">
        <w:rPr>
          <w:rFonts w:ascii="Times New Roman" w:hAnsi="Times New Roman" w:cs="Times New Roman"/>
          <w:sz w:val="24"/>
          <w:szCs w:val="24"/>
        </w:rPr>
        <w:t>º Nos condomínios urbanísticos é obrigatória, além da destinação de</w:t>
      </w:r>
      <w:r w:rsidR="0091055C" w:rsidRPr="00B732A0">
        <w:rPr>
          <w:rFonts w:ascii="Times New Roman" w:hAnsi="Times New Roman" w:cs="Times New Roman"/>
          <w:sz w:val="24"/>
          <w:szCs w:val="24"/>
        </w:rPr>
        <w:t xml:space="preserve"> espaços para a circulação, a reserva de no mínimo 10% (dez) por cento da área total da gleba para a instalação de espaços destinados ao uso comum dos condôminos para recreação, lazer e esportes. </w:t>
      </w:r>
    </w:p>
    <w:p w14:paraId="7B130A1D" w14:textId="77777777"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§2º Não são aceitas no cálculo do percentual de áreas referidas no § 1º:</w:t>
      </w:r>
    </w:p>
    <w:p w14:paraId="2477FC76" w14:textId="77777777"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I - </w:t>
      </w:r>
      <w:r w:rsidR="0028443E" w:rsidRPr="00B732A0">
        <w:rPr>
          <w:rFonts w:ascii="Times New Roman" w:hAnsi="Times New Roman" w:cs="Times New Roman"/>
          <w:sz w:val="24"/>
          <w:szCs w:val="24"/>
        </w:rPr>
        <w:t>As</w:t>
      </w:r>
      <w:r w:rsidR="00313B7A" w:rsidRPr="00B732A0">
        <w:rPr>
          <w:rFonts w:ascii="Times New Roman" w:hAnsi="Times New Roman" w:cs="Times New Roman"/>
          <w:sz w:val="24"/>
          <w:szCs w:val="24"/>
        </w:rPr>
        <w:t xml:space="preserve"> Áreas de Preservação Permanente</w:t>
      </w:r>
      <w:r w:rsidR="00B72365" w:rsidRPr="00B732A0">
        <w:rPr>
          <w:rFonts w:ascii="Times New Roman" w:hAnsi="Times New Roman" w:cs="Times New Roman"/>
          <w:sz w:val="24"/>
          <w:szCs w:val="24"/>
        </w:rPr>
        <w:t>, a de Reserva Legal e as faixas não edificáveis</w:t>
      </w:r>
      <w:r w:rsidRPr="00B732A0">
        <w:rPr>
          <w:rFonts w:ascii="Times New Roman" w:hAnsi="Times New Roman" w:cs="Times New Roman"/>
          <w:sz w:val="24"/>
          <w:szCs w:val="24"/>
        </w:rPr>
        <w:t>;</w:t>
      </w:r>
    </w:p>
    <w:p w14:paraId="2A1D1382" w14:textId="67E53A66"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II- </w:t>
      </w:r>
      <w:r w:rsidR="00CA6646" w:rsidRPr="00B732A0">
        <w:rPr>
          <w:rFonts w:ascii="Times New Roman" w:hAnsi="Times New Roman" w:cs="Times New Roman"/>
          <w:sz w:val="24"/>
          <w:szCs w:val="24"/>
        </w:rPr>
        <w:t>As</w:t>
      </w:r>
      <w:r w:rsidR="0028443E" w:rsidRPr="00B732A0">
        <w:rPr>
          <w:rFonts w:ascii="Times New Roman" w:hAnsi="Times New Roman" w:cs="Times New Roman"/>
          <w:sz w:val="24"/>
          <w:szCs w:val="24"/>
        </w:rPr>
        <w:t xml:space="preserve"> áreas das faixas de servidão ao longo </w:t>
      </w:r>
      <w:r w:rsidR="00211D81" w:rsidRPr="00B732A0">
        <w:rPr>
          <w:rFonts w:ascii="Times New Roman" w:hAnsi="Times New Roman" w:cs="Times New Roman"/>
          <w:sz w:val="24"/>
          <w:szCs w:val="24"/>
        </w:rPr>
        <w:t>das linhas de transmissão de</w:t>
      </w:r>
      <w:r w:rsidRPr="00B732A0">
        <w:rPr>
          <w:rFonts w:ascii="Times New Roman" w:hAnsi="Times New Roman" w:cs="Times New Roman"/>
          <w:sz w:val="24"/>
          <w:szCs w:val="24"/>
        </w:rPr>
        <w:t xml:space="preserve"> energia elétrica;</w:t>
      </w:r>
    </w:p>
    <w:p w14:paraId="3882377F" w14:textId="3C02AFFC"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III - </w:t>
      </w:r>
      <w:r w:rsidR="00CA6646" w:rsidRPr="00B732A0">
        <w:rPr>
          <w:rFonts w:ascii="Times New Roman" w:hAnsi="Times New Roman" w:cs="Times New Roman"/>
          <w:sz w:val="24"/>
          <w:szCs w:val="24"/>
        </w:rPr>
        <w:t>P</w:t>
      </w:r>
      <w:r w:rsidRPr="00B732A0">
        <w:rPr>
          <w:rFonts w:ascii="Times New Roman" w:hAnsi="Times New Roman" w:cs="Times New Roman"/>
          <w:sz w:val="24"/>
          <w:szCs w:val="24"/>
        </w:rPr>
        <w:t>asseios, recuos, canteiros centrais e áreas para guaritas.</w:t>
      </w:r>
    </w:p>
    <w:p w14:paraId="7697D1BC" w14:textId="77777777" w:rsidR="0091055C" w:rsidRPr="00B732A0" w:rsidRDefault="0028443E"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lastRenderedPageBreak/>
        <w:t>§</w:t>
      </w:r>
      <w:r w:rsidR="0091055C" w:rsidRPr="00B732A0">
        <w:rPr>
          <w:rFonts w:ascii="Times New Roman" w:hAnsi="Times New Roman" w:cs="Times New Roman"/>
          <w:sz w:val="24"/>
          <w:szCs w:val="24"/>
        </w:rPr>
        <w:t>3</w:t>
      </w:r>
      <w:r w:rsidR="00211D81" w:rsidRPr="00B732A0">
        <w:rPr>
          <w:rFonts w:ascii="Times New Roman" w:hAnsi="Times New Roman" w:cs="Times New Roman"/>
          <w:sz w:val="24"/>
          <w:szCs w:val="24"/>
        </w:rPr>
        <w:t>º As áreas previstas no inciso I do parágrafo anterior podem ser</w:t>
      </w:r>
      <w:r w:rsidR="0091055C" w:rsidRPr="00B732A0">
        <w:rPr>
          <w:rFonts w:ascii="Times New Roman" w:hAnsi="Times New Roman" w:cs="Times New Roman"/>
          <w:sz w:val="24"/>
          <w:szCs w:val="24"/>
        </w:rPr>
        <w:t xml:space="preserve"> consideradas no cálculo do percentual de áreas referidas no § 1º, desde que haja justificado </w:t>
      </w:r>
      <w:r w:rsidR="00211D81" w:rsidRPr="00B732A0">
        <w:rPr>
          <w:rFonts w:ascii="Times New Roman" w:hAnsi="Times New Roman" w:cs="Times New Roman"/>
          <w:sz w:val="24"/>
          <w:szCs w:val="24"/>
        </w:rPr>
        <w:t>interesse público de ordem ambiental, sendo computada, para efeito deste cálculo, apenas</w:t>
      </w:r>
      <w:r w:rsidR="0091055C" w:rsidRPr="00B732A0">
        <w:rPr>
          <w:rFonts w:ascii="Times New Roman" w:hAnsi="Times New Roman" w:cs="Times New Roman"/>
          <w:sz w:val="24"/>
          <w:szCs w:val="24"/>
        </w:rPr>
        <w:t xml:space="preserve"> metade da área objeto de instalação de espaços livres para recreação lazer e esportes.</w:t>
      </w:r>
    </w:p>
    <w:p w14:paraId="395607E4" w14:textId="77777777" w:rsidR="0091055C" w:rsidRPr="00B732A0" w:rsidRDefault="0028443E"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w:t>
      </w:r>
      <w:r w:rsidR="0091055C" w:rsidRPr="00B732A0">
        <w:rPr>
          <w:rFonts w:ascii="Times New Roman" w:hAnsi="Times New Roman" w:cs="Times New Roman"/>
          <w:sz w:val="24"/>
          <w:szCs w:val="24"/>
        </w:rPr>
        <w:t>4</w:t>
      </w:r>
      <w:r w:rsidR="00211D81" w:rsidRPr="00B732A0">
        <w:rPr>
          <w:rFonts w:ascii="Times New Roman" w:hAnsi="Times New Roman" w:cs="Times New Roman"/>
          <w:sz w:val="24"/>
          <w:szCs w:val="24"/>
        </w:rPr>
        <w:t>º A área total exigível como espaços livres de uso comum deverá ter no</w:t>
      </w:r>
      <w:r w:rsidR="0091055C" w:rsidRPr="00B732A0">
        <w:rPr>
          <w:rFonts w:ascii="Times New Roman" w:hAnsi="Times New Roman" w:cs="Times New Roman"/>
          <w:sz w:val="24"/>
          <w:szCs w:val="24"/>
        </w:rPr>
        <w:t xml:space="preserve"> </w:t>
      </w:r>
      <w:r w:rsidR="00211D81" w:rsidRPr="00B732A0">
        <w:rPr>
          <w:rFonts w:ascii="Times New Roman" w:hAnsi="Times New Roman" w:cs="Times New Roman"/>
          <w:sz w:val="24"/>
          <w:szCs w:val="24"/>
        </w:rPr>
        <w:t>mínimo 50% (cinquenta por cento) de sua totalidade situada fora da Área de Preservação</w:t>
      </w:r>
      <w:r w:rsidR="0091055C" w:rsidRPr="00B732A0">
        <w:rPr>
          <w:rFonts w:ascii="Times New Roman" w:hAnsi="Times New Roman" w:cs="Times New Roman"/>
          <w:sz w:val="24"/>
          <w:szCs w:val="24"/>
        </w:rPr>
        <w:t xml:space="preserve"> Permanente.</w:t>
      </w:r>
    </w:p>
    <w:p w14:paraId="34799390" w14:textId="69BF1BA2" w:rsidR="0091055C" w:rsidRPr="00B732A0" w:rsidRDefault="00B639D1"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Art. </w:t>
      </w:r>
      <w:r w:rsidR="00211D81" w:rsidRPr="00B732A0">
        <w:rPr>
          <w:rFonts w:ascii="Times New Roman" w:hAnsi="Times New Roman" w:cs="Times New Roman"/>
          <w:sz w:val="24"/>
          <w:szCs w:val="24"/>
        </w:rPr>
        <w:t>5º quando não houver via de acesso ao condomínio urbanístico, esta</w:t>
      </w:r>
      <w:r w:rsidR="0091055C" w:rsidRPr="00B732A0">
        <w:rPr>
          <w:rFonts w:ascii="Times New Roman" w:hAnsi="Times New Roman" w:cs="Times New Roman"/>
          <w:sz w:val="24"/>
          <w:szCs w:val="24"/>
        </w:rPr>
        <w:t xml:space="preserve"> </w:t>
      </w:r>
      <w:r w:rsidR="00211D81" w:rsidRPr="00B732A0">
        <w:rPr>
          <w:rFonts w:ascii="Times New Roman" w:hAnsi="Times New Roman" w:cs="Times New Roman"/>
          <w:sz w:val="24"/>
          <w:szCs w:val="24"/>
        </w:rPr>
        <w:t>deverá ser implantada pelo empreendedor simultaneamente à implantação do condomínio</w:t>
      </w:r>
      <w:r w:rsidR="0091055C" w:rsidRPr="00B732A0">
        <w:rPr>
          <w:rFonts w:ascii="Times New Roman" w:hAnsi="Times New Roman" w:cs="Times New Roman"/>
          <w:sz w:val="24"/>
          <w:szCs w:val="24"/>
        </w:rPr>
        <w:t xml:space="preserve">, </w:t>
      </w:r>
      <w:r w:rsidR="00211D81" w:rsidRPr="00B732A0">
        <w:rPr>
          <w:rFonts w:ascii="Times New Roman" w:hAnsi="Times New Roman" w:cs="Times New Roman"/>
          <w:sz w:val="24"/>
          <w:szCs w:val="24"/>
        </w:rPr>
        <w:t>devendo ser pavimentada, com solução de drenagem de águas pluviais, rede de energia</w:t>
      </w:r>
      <w:r w:rsidR="0091055C" w:rsidRPr="00B732A0">
        <w:rPr>
          <w:rFonts w:ascii="Times New Roman" w:hAnsi="Times New Roman" w:cs="Times New Roman"/>
          <w:sz w:val="24"/>
          <w:szCs w:val="24"/>
        </w:rPr>
        <w:t xml:space="preserve"> elétrica e iluminação pública.</w:t>
      </w:r>
    </w:p>
    <w:p w14:paraId="371EDE12" w14:textId="77777777" w:rsidR="0091055C" w:rsidRPr="00B732A0" w:rsidRDefault="00B639D1"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 6º</w:t>
      </w:r>
      <w:r w:rsidR="0091055C" w:rsidRPr="00B732A0">
        <w:rPr>
          <w:rFonts w:ascii="Times New Roman" w:hAnsi="Times New Roman" w:cs="Times New Roman"/>
          <w:sz w:val="24"/>
          <w:szCs w:val="24"/>
        </w:rPr>
        <w:t xml:space="preserve"> Nos condomínios urbanísticos as áreas de uso comum destinadas a vias de acesso deverão ter a largura mínima </w:t>
      </w:r>
      <w:r w:rsidR="00211D81" w:rsidRPr="00B732A0">
        <w:rPr>
          <w:rFonts w:ascii="Times New Roman" w:hAnsi="Times New Roman" w:cs="Times New Roman"/>
          <w:sz w:val="24"/>
          <w:szCs w:val="24"/>
        </w:rPr>
        <w:t>de 9 (</w:t>
      </w:r>
      <w:r w:rsidR="0091055C" w:rsidRPr="00B732A0">
        <w:rPr>
          <w:rFonts w:ascii="Times New Roman" w:hAnsi="Times New Roman" w:cs="Times New Roman"/>
          <w:sz w:val="24"/>
          <w:szCs w:val="24"/>
        </w:rPr>
        <w:t xml:space="preserve">nove) metros, </w:t>
      </w:r>
      <w:r w:rsidR="00211D81" w:rsidRPr="00B732A0">
        <w:rPr>
          <w:rFonts w:ascii="Times New Roman" w:hAnsi="Times New Roman" w:cs="Times New Roman"/>
          <w:sz w:val="24"/>
          <w:szCs w:val="24"/>
        </w:rPr>
        <w:t>compreendendo 6 (</w:t>
      </w:r>
      <w:r w:rsidR="0091055C" w:rsidRPr="00B732A0">
        <w:rPr>
          <w:rFonts w:ascii="Times New Roman" w:hAnsi="Times New Roman" w:cs="Times New Roman"/>
          <w:sz w:val="24"/>
          <w:szCs w:val="24"/>
        </w:rPr>
        <w:t>seis) metros para pista de rolamento e dois passeios de 1,5 (</w:t>
      </w:r>
      <w:r w:rsidR="00211D81" w:rsidRPr="00B732A0">
        <w:rPr>
          <w:rFonts w:ascii="Times New Roman" w:hAnsi="Times New Roman" w:cs="Times New Roman"/>
          <w:sz w:val="24"/>
          <w:szCs w:val="24"/>
        </w:rPr>
        <w:t>uma vírgula</w:t>
      </w:r>
      <w:r w:rsidR="0091055C" w:rsidRPr="00B732A0">
        <w:rPr>
          <w:rFonts w:ascii="Times New Roman" w:hAnsi="Times New Roman" w:cs="Times New Roman"/>
          <w:sz w:val="24"/>
          <w:szCs w:val="24"/>
        </w:rPr>
        <w:t xml:space="preserve"> cinco) metros e quando terminarem </w:t>
      </w:r>
      <w:r w:rsidR="00211D81" w:rsidRPr="00B732A0">
        <w:rPr>
          <w:rFonts w:ascii="Times New Roman" w:hAnsi="Times New Roman" w:cs="Times New Roman"/>
          <w:sz w:val="24"/>
          <w:szCs w:val="24"/>
        </w:rPr>
        <w:t>em bolsão de retorno, este terá, no mínimo, 15 (quinze) metros de diâmetro na pista de</w:t>
      </w:r>
      <w:r w:rsidR="0091055C" w:rsidRPr="00B732A0">
        <w:rPr>
          <w:rFonts w:ascii="Times New Roman" w:hAnsi="Times New Roman" w:cs="Times New Roman"/>
          <w:sz w:val="24"/>
          <w:szCs w:val="24"/>
        </w:rPr>
        <w:t xml:space="preserve"> rolamento.</w:t>
      </w:r>
    </w:p>
    <w:p w14:paraId="363A1B73" w14:textId="77777777" w:rsidR="0028443E" w:rsidRPr="00B732A0" w:rsidRDefault="00B72365"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Art. </w:t>
      </w:r>
      <w:r w:rsidR="00B639D1" w:rsidRPr="00B732A0">
        <w:rPr>
          <w:rFonts w:ascii="Times New Roman" w:hAnsi="Times New Roman" w:cs="Times New Roman"/>
          <w:sz w:val="24"/>
          <w:szCs w:val="24"/>
        </w:rPr>
        <w:t xml:space="preserve">7º </w:t>
      </w:r>
      <w:r w:rsidR="00211D81" w:rsidRPr="00B732A0">
        <w:rPr>
          <w:rFonts w:ascii="Times New Roman" w:hAnsi="Times New Roman" w:cs="Times New Roman"/>
          <w:sz w:val="24"/>
          <w:szCs w:val="24"/>
        </w:rPr>
        <w:t>A dimensão externa dos condomínios urbanísticos obedecerá aos</w:t>
      </w:r>
      <w:r w:rsidR="0091055C" w:rsidRPr="00B732A0">
        <w:rPr>
          <w:rFonts w:ascii="Times New Roman" w:hAnsi="Times New Roman" w:cs="Times New Roman"/>
          <w:sz w:val="24"/>
          <w:szCs w:val="24"/>
        </w:rPr>
        <w:t xml:space="preserve"> seguintes critérios:</w:t>
      </w:r>
    </w:p>
    <w:p w14:paraId="6E3BEC7B" w14:textId="77777777"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I - </w:t>
      </w:r>
      <w:r w:rsidR="00211D81" w:rsidRPr="00B732A0">
        <w:rPr>
          <w:rFonts w:ascii="Times New Roman" w:hAnsi="Times New Roman" w:cs="Times New Roman"/>
          <w:sz w:val="24"/>
          <w:szCs w:val="24"/>
        </w:rPr>
        <w:t>O</w:t>
      </w:r>
      <w:r w:rsidRPr="00B732A0">
        <w:rPr>
          <w:rFonts w:ascii="Times New Roman" w:hAnsi="Times New Roman" w:cs="Times New Roman"/>
          <w:sz w:val="24"/>
          <w:szCs w:val="24"/>
        </w:rPr>
        <w:t xml:space="preserve"> menor lado não poderá ter extensão superior à 200 (duzentos) metros;</w:t>
      </w:r>
    </w:p>
    <w:p w14:paraId="0BEC257F" w14:textId="77777777" w:rsidR="0091055C" w:rsidRPr="00B732A0" w:rsidRDefault="00211D81"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II -</w:t>
      </w:r>
      <w:r w:rsidR="00B72365" w:rsidRPr="00B732A0">
        <w:rPr>
          <w:rFonts w:ascii="Times New Roman" w:hAnsi="Times New Roman" w:cs="Times New Roman"/>
          <w:sz w:val="24"/>
          <w:szCs w:val="24"/>
        </w:rPr>
        <w:t>O</w:t>
      </w:r>
      <w:r w:rsidRPr="00B732A0">
        <w:rPr>
          <w:rFonts w:ascii="Times New Roman" w:hAnsi="Times New Roman" w:cs="Times New Roman"/>
          <w:sz w:val="24"/>
          <w:szCs w:val="24"/>
        </w:rPr>
        <w:t xml:space="preserve"> maior lado não poderá ter extensão superior à 400 (</w:t>
      </w:r>
      <w:r w:rsidR="0091055C" w:rsidRPr="00B732A0">
        <w:rPr>
          <w:rFonts w:ascii="Times New Roman" w:hAnsi="Times New Roman" w:cs="Times New Roman"/>
          <w:sz w:val="24"/>
          <w:szCs w:val="24"/>
        </w:rPr>
        <w:t>quatrocentos) metros.</w:t>
      </w:r>
    </w:p>
    <w:p w14:paraId="7D672185" w14:textId="77777777"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 1º São admitidas dimensões externas superiores às previstas nos incisos I e II, nos casos em que a natureza do empreendimento demande de grandes áreas continuas e não </w:t>
      </w:r>
      <w:r w:rsidR="00211D81" w:rsidRPr="00B732A0">
        <w:rPr>
          <w:rFonts w:ascii="Times New Roman" w:hAnsi="Times New Roman" w:cs="Times New Roman"/>
          <w:sz w:val="24"/>
          <w:szCs w:val="24"/>
        </w:rPr>
        <w:t>bloqueie a implantação do sistema viário urbano previsto na legislação local, dependendo</w:t>
      </w:r>
      <w:r w:rsidRPr="00B732A0">
        <w:rPr>
          <w:rFonts w:ascii="Times New Roman" w:hAnsi="Times New Roman" w:cs="Times New Roman"/>
          <w:sz w:val="24"/>
          <w:szCs w:val="24"/>
        </w:rPr>
        <w:t>, para a sua validade, de parecer favorável do órgão ou ente responsável pelo planejamento e do conselho municipal pertinente.</w:t>
      </w:r>
    </w:p>
    <w:p w14:paraId="787DE7D8" w14:textId="77777777"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2</w:t>
      </w:r>
      <w:r w:rsidR="00211D81" w:rsidRPr="00B732A0">
        <w:rPr>
          <w:rFonts w:ascii="Times New Roman" w:hAnsi="Times New Roman" w:cs="Times New Roman"/>
          <w:sz w:val="24"/>
          <w:szCs w:val="24"/>
        </w:rPr>
        <w:t>º Poderão</w:t>
      </w:r>
      <w:r w:rsidRPr="00B732A0">
        <w:rPr>
          <w:rFonts w:ascii="Times New Roman" w:hAnsi="Times New Roman" w:cs="Times New Roman"/>
          <w:sz w:val="24"/>
          <w:szCs w:val="24"/>
        </w:rPr>
        <w:t xml:space="preserve"> ser implantados condomínios urbanísticos contíguos, desde que não interrompam o prolongamento do sistema viário definido na legislação local, </w:t>
      </w:r>
      <w:r w:rsidRPr="00B732A0">
        <w:rPr>
          <w:rFonts w:ascii="Times New Roman" w:hAnsi="Times New Roman" w:cs="Times New Roman"/>
          <w:sz w:val="24"/>
          <w:szCs w:val="24"/>
        </w:rPr>
        <w:lastRenderedPageBreak/>
        <w:t>dependendo, para a sua validade, de parecer favorável do órgão ou ente responsável pelo planejamento e do conselho municipal pertinente.</w:t>
      </w:r>
    </w:p>
    <w:p w14:paraId="1134457A" w14:textId="421394C9" w:rsidR="0091055C" w:rsidRPr="00B732A0" w:rsidRDefault="0090179F"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Art. </w:t>
      </w:r>
      <w:r w:rsidR="00211D81" w:rsidRPr="00B732A0">
        <w:rPr>
          <w:rFonts w:ascii="Times New Roman" w:hAnsi="Times New Roman" w:cs="Times New Roman"/>
          <w:sz w:val="24"/>
          <w:szCs w:val="24"/>
        </w:rPr>
        <w:t xml:space="preserve">8º </w:t>
      </w:r>
      <w:r w:rsidR="00385E50" w:rsidRPr="00B732A0">
        <w:rPr>
          <w:rFonts w:ascii="Times New Roman" w:hAnsi="Times New Roman" w:cs="Times New Roman"/>
          <w:sz w:val="24"/>
          <w:szCs w:val="24"/>
        </w:rPr>
        <w:t>A</w:t>
      </w:r>
      <w:r w:rsidR="00211D81" w:rsidRPr="00B732A0">
        <w:rPr>
          <w:rFonts w:ascii="Times New Roman" w:hAnsi="Times New Roman" w:cs="Times New Roman"/>
          <w:sz w:val="24"/>
          <w:szCs w:val="24"/>
        </w:rPr>
        <w:t>s unidades autônomas deverão atender em sua área privativa as</w:t>
      </w:r>
      <w:r w:rsidR="0091055C" w:rsidRPr="00B732A0">
        <w:rPr>
          <w:rFonts w:ascii="Times New Roman" w:hAnsi="Times New Roman" w:cs="Times New Roman"/>
          <w:sz w:val="24"/>
          <w:szCs w:val="24"/>
        </w:rPr>
        <w:t xml:space="preserve"> dimensões do lote mínimo de 250 m² (duzentos e cinquenta metros quadrados).</w:t>
      </w:r>
    </w:p>
    <w:p w14:paraId="1D5A247A" w14:textId="1C1D7705" w:rsidR="0091055C" w:rsidRPr="00B732A0" w:rsidRDefault="00B639D1"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w:t>
      </w:r>
      <w:r w:rsidR="00385E50" w:rsidRPr="00B732A0">
        <w:rPr>
          <w:rFonts w:ascii="Times New Roman" w:hAnsi="Times New Roman" w:cs="Times New Roman"/>
          <w:sz w:val="24"/>
          <w:szCs w:val="24"/>
        </w:rPr>
        <w:t xml:space="preserve"> </w:t>
      </w:r>
      <w:r w:rsidRPr="00B732A0">
        <w:rPr>
          <w:rFonts w:ascii="Times New Roman" w:hAnsi="Times New Roman" w:cs="Times New Roman"/>
          <w:sz w:val="24"/>
          <w:szCs w:val="24"/>
        </w:rPr>
        <w:t>9º</w:t>
      </w:r>
      <w:r w:rsidR="0091055C" w:rsidRPr="00B732A0">
        <w:rPr>
          <w:rFonts w:ascii="Times New Roman" w:hAnsi="Times New Roman" w:cs="Times New Roman"/>
          <w:sz w:val="24"/>
          <w:szCs w:val="24"/>
        </w:rPr>
        <w:t xml:space="preserve"> A entrada do condomínio urbanístico deverá ser construída dentro dos </w:t>
      </w:r>
      <w:r w:rsidR="00211D81" w:rsidRPr="00B732A0">
        <w:rPr>
          <w:rFonts w:ascii="Times New Roman" w:hAnsi="Times New Roman" w:cs="Times New Roman"/>
          <w:sz w:val="24"/>
          <w:szCs w:val="24"/>
        </w:rPr>
        <w:t xml:space="preserve">limites da gleba </w:t>
      </w:r>
    </w:p>
    <w:p w14:paraId="263616EB" w14:textId="2919BB85" w:rsidR="0091055C" w:rsidRPr="00B732A0" w:rsidRDefault="00B639D1"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w:t>
      </w:r>
      <w:r w:rsidR="0090179F" w:rsidRPr="00B732A0">
        <w:rPr>
          <w:rFonts w:ascii="Times New Roman" w:hAnsi="Times New Roman" w:cs="Times New Roman"/>
          <w:sz w:val="24"/>
          <w:szCs w:val="24"/>
        </w:rPr>
        <w:t>1</w:t>
      </w:r>
      <w:r w:rsidRPr="00B732A0">
        <w:rPr>
          <w:rFonts w:ascii="Times New Roman" w:hAnsi="Times New Roman" w:cs="Times New Roman"/>
          <w:sz w:val="24"/>
          <w:szCs w:val="24"/>
        </w:rPr>
        <w:t>0</w:t>
      </w:r>
      <w:r w:rsidR="00B72365" w:rsidRPr="00B732A0">
        <w:rPr>
          <w:rFonts w:ascii="Times New Roman" w:hAnsi="Times New Roman" w:cs="Times New Roman"/>
          <w:sz w:val="24"/>
          <w:szCs w:val="24"/>
        </w:rPr>
        <w:t xml:space="preserve"> Os </w:t>
      </w:r>
      <w:r w:rsidR="0091055C" w:rsidRPr="00B732A0">
        <w:rPr>
          <w:rFonts w:ascii="Times New Roman" w:hAnsi="Times New Roman" w:cs="Times New Roman"/>
          <w:sz w:val="24"/>
          <w:szCs w:val="24"/>
        </w:rPr>
        <w:t xml:space="preserve">condomínios urbanísticos deverão executar e manter,  por  sua exclusiva responsabilidade, as obra de instalações de redes e equipamentos para o abastecimento de água potável, de redes de energia elétrica, de iluminação pública de esgoto </w:t>
      </w:r>
      <w:r w:rsidR="00385E50" w:rsidRPr="00B732A0">
        <w:rPr>
          <w:rFonts w:ascii="Times New Roman" w:hAnsi="Times New Roman" w:cs="Times New Roman"/>
          <w:sz w:val="24"/>
          <w:szCs w:val="24"/>
        </w:rPr>
        <w:t>pluvial</w:t>
      </w:r>
      <w:r w:rsidR="0091055C" w:rsidRPr="00B732A0">
        <w:rPr>
          <w:rFonts w:ascii="Times New Roman" w:hAnsi="Times New Roman" w:cs="Times New Roman"/>
          <w:sz w:val="24"/>
          <w:szCs w:val="24"/>
        </w:rPr>
        <w:t xml:space="preserve"> e sanitário, a execução de obra de abertura das vias de comunicação, de meio fio, sarjeta, pavimentação e arborização, bem como a execução das ponte dos muros necessários, ficando sob exclusiva responsabilidade dos condôminos a manutenção das redes e equipamentos que estiverem situados no interior da área condominial.</w:t>
      </w:r>
    </w:p>
    <w:p w14:paraId="0419EA80" w14:textId="2DB21446" w:rsidR="0091055C" w:rsidRPr="00B732A0" w:rsidRDefault="0028443E"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§1º </w:t>
      </w:r>
      <w:r w:rsidR="00211D81" w:rsidRPr="00B732A0">
        <w:rPr>
          <w:rFonts w:ascii="Times New Roman" w:hAnsi="Times New Roman" w:cs="Times New Roman"/>
          <w:sz w:val="24"/>
          <w:szCs w:val="24"/>
        </w:rPr>
        <w:t>O condomínio ou loteamento fechado deverá ter seus limites externos</w:t>
      </w:r>
      <w:r w:rsidR="0091055C" w:rsidRPr="00B732A0">
        <w:rPr>
          <w:rFonts w:ascii="Times New Roman" w:hAnsi="Times New Roman" w:cs="Times New Roman"/>
          <w:sz w:val="24"/>
          <w:szCs w:val="24"/>
        </w:rPr>
        <w:t xml:space="preserve"> cercados.</w:t>
      </w:r>
    </w:p>
    <w:p w14:paraId="7145DBA8" w14:textId="77777777" w:rsidR="0091055C" w:rsidRPr="00B732A0" w:rsidRDefault="0090179F"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w:t>
      </w:r>
      <w:r w:rsidR="0028443E" w:rsidRPr="00B732A0">
        <w:rPr>
          <w:rFonts w:ascii="Times New Roman" w:hAnsi="Times New Roman" w:cs="Times New Roman"/>
          <w:sz w:val="24"/>
          <w:szCs w:val="24"/>
        </w:rPr>
        <w:t xml:space="preserve">2º </w:t>
      </w:r>
      <w:r w:rsidR="0091055C" w:rsidRPr="00B732A0">
        <w:rPr>
          <w:rFonts w:ascii="Times New Roman" w:hAnsi="Times New Roman" w:cs="Times New Roman"/>
          <w:sz w:val="24"/>
          <w:szCs w:val="24"/>
        </w:rPr>
        <w:t>A execução das obras referidas neste artigo será fiscalizada pelos órgãos municipais competentes.</w:t>
      </w:r>
    </w:p>
    <w:p w14:paraId="2008ADD9" w14:textId="2C26195D" w:rsidR="0091055C" w:rsidRPr="00B732A0" w:rsidRDefault="00B639D1"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Art. 11 </w:t>
      </w:r>
      <w:r w:rsidR="0091055C" w:rsidRPr="00B732A0">
        <w:rPr>
          <w:rFonts w:ascii="Times New Roman" w:hAnsi="Times New Roman" w:cs="Times New Roman"/>
          <w:sz w:val="24"/>
          <w:szCs w:val="24"/>
        </w:rPr>
        <w:t>Serão de responsabilidade e ônus dos condôminos:</w:t>
      </w:r>
    </w:p>
    <w:p w14:paraId="08023461" w14:textId="16D11918" w:rsidR="0091055C" w:rsidRPr="00B732A0" w:rsidRDefault="0028443E"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I</w:t>
      </w:r>
      <w:r w:rsidR="0091055C" w:rsidRPr="00B732A0">
        <w:rPr>
          <w:rFonts w:ascii="Times New Roman" w:hAnsi="Times New Roman" w:cs="Times New Roman"/>
          <w:sz w:val="24"/>
          <w:szCs w:val="24"/>
        </w:rPr>
        <w:t xml:space="preserve">- </w:t>
      </w:r>
      <w:r w:rsidR="006E66D5" w:rsidRPr="00B732A0">
        <w:rPr>
          <w:rFonts w:ascii="Times New Roman" w:hAnsi="Times New Roman" w:cs="Times New Roman"/>
          <w:sz w:val="24"/>
          <w:szCs w:val="24"/>
        </w:rPr>
        <w:t>Serviços</w:t>
      </w:r>
      <w:r w:rsidR="00211D81" w:rsidRPr="00B732A0">
        <w:rPr>
          <w:rFonts w:ascii="Times New Roman" w:hAnsi="Times New Roman" w:cs="Times New Roman"/>
          <w:sz w:val="24"/>
          <w:szCs w:val="24"/>
        </w:rPr>
        <w:t xml:space="preserve"> de conservação e manutenção das vias internas, inclusive a sua</w:t>
      </w:r>
      <w:r w:rsidR="0091055C" w:rsidRPr="00B732A0">
        <w:rPr>
          <w:rFonts w:ascii="Times New Roman" w:hAnsi="Times New Roman" w:cs="Times New Roman"/>
          <w:sz w:val="24"/>
          <w:szCs w:val="24"/>
        </w:rPr>
        <w:t xml:space="preserve"> sinalização;</w:t>
      </w:r>
    </w:p>
    <w:p w14:paraId="57A018D8" w14:textId="2C3B9523"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II - </w:t>
      </w:r>
      <w:r w:rsidR="006E66D5" w:rsidRPr="00B732A0">
        <w:rPr>
          <w:rFonts w:ascii="Times New Roman" w:hAnsi="Times New Roman" w:cs="Times New Roman"/>
          <w:sz w:val="24"/>
          <w:szCs w:val="24"/>
        </w:rPr>
        <w:t>Serviços</w:t>
      </w:r>
      <w:r w:rsidRPr="00B732A0">
        <w:rPr>
          <w:rFonts w:ascii="Times New Roman" w:hAnsi="Times New Roman" w:cs="Times New Roman"/>
          <w:sz w:val="24"/>
          <w:szCs w:val="24"/>
        </w:rPr>
        <w:t xml:space="preserve"> de conservação e manutenção das áreas verdes e de lazer internas ao condomínio, bem como das edificações de uso comum;</w:t>
      </w:r>
    </w:p>
    <w:p w14:paraId="33E60BBC" w14:textId="7F1CDBA6"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III - </w:t>
      </w:r>
      <w:r w:rsidR="006E66D5" w:rsidRPr="00B732A0">
        <w:rPr>
          <w:rFonts w:ascii="Times New Roman" w:hAnsi="Times New Roman" w:cs="Times New Roman"/>
          <w:sz w:val="24"/>
          <w:szCs w:val="24"/>
        </w:rPr>
        <w:t>C</w:t>
      </w:r>
      <w:r w:rsidRPr="00B732A0">
        <w:rPr>
          <w:rFonts w:ascii="Times New Roman" w:hAnsi="Times New Roman" w:cs="Times New Roman"/>
          <w:sz w:val="24"/>
          <w:szCs w:val="24"/>
        </w:rPr>
        <w:t xml:space="preserve">oleta </w:t>
      </w:r>
      <w:r w:rsidR="00B72365" w:rsidRPr="00B732A0">
        <w:rPr>
          <w:rFonts w:ascii="Times New Roman" w:hAnsi="Times New Roman" w:cs="Times New Roman"/>
          <w:sz w:val="24"/>
          <w:szCs w:val="24"/>
        </w:rPr>
        <w:t>e destinação final dos resíduos produzidos no condomínio</w:t>
      </w:r>
      <w:r w:rsidRPr="00B732A0">
        <w:rPr>
          <w:rFonts w:ascii="Times New Roman" w:hAnsi="Times New Roman" w:cs="Times New Roman"/>
          <w:sz w:val="24"/>
          <w:szCs w:val="24"/>
        </w:rPr>
        <w:t>;</w:t>
      </w:r>
    </w:p>
    <w:p w14:paraId="1B5CE90A" w14:textId="77777777"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IV - </w:t>
      </w:r>
      <w:r w:rsidR="00211D81" w:rsidRPr="00B732A0">
        <w:rPr>
          <w:rFonts w:ascii="Times New Roman" w:hAnsi="Times New Roman" w:cs="Times New Roman"/>
          <w:sz w:val="24"/>
          <w:szCs w:val="24"/>
        </w:rPr>
        <w:t>Serviços</w:t>
      </w:r>
      <w:r w:rsidRPr="00B732A0">
        <w:rPr>
          <w:rFonts w:ascii="Times New Roman" w:hAnsi="Times New Roman" w:cs="Times New Roman"/>
          <w:sz w:val="24"/>
          <w:szCs w:val="24"/>
        </w:rPr>
        <w:t xml:space="preserve"> de iluminação das áreas comuns.</w:t>
      </w:r>
    </w:p>
    <w:p w14:paraId="79A04F5A" w14:textId="77777777" w:rsidR="0091055C" w:rsidRPr="00B732A0" w:rsidRDefault="00BA187D"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 12</w:t>
      </w:r>
      <w:r w:rsidR="0091055C" w:rsidRPr="00B732A0">
        <w:rPr>
          <w:rFonts w:ascii="Times New Roman" w:hAnsi="Times New Roman" w:cs="Times New Roman"/>
          <w:sz w:val="24"/>
          <w:szCs w:val="24"/>
        </w:rPr>
        <w:t xml:space="preserve"> A entidade representativa dos proprietários deverá garantir a ação livre e desimpedida das autoridades, entidades públicas e concessionárias de serviços, </w:t>
      </w:r>
      <w:r w:rsidR="0091055C" w:rsidRPr="00B732A0">
        <w:rPr>
          <w:rFonts w:ascii="Times New Roman" w:hAnsi="Times New Roman" w:cs="Times New Roman"/>
          <w:sz w:val="24"/>
          <w:szCs w:val="24"/>
        </w:rPr>
        <w:lastRenderedPageBreak/>
        <w:t xml:space="preserve">responsáveis </w:t>
      </w:r>
      <w:r w:rsidR="00211D81" w:rsidRPr="00B732A0">
        <w:rPr>
          <w:rFonts w:ascii="Times New Roman" w:hAnsi="Times New Roman" w:cs="Times New Roman"/>
          <w:sz w:val="24"/>
          <w:szCs w:val="24"/>
        </w:rPr>
        <w:t>pela segurança, bem</w:t>
      </w:r>
      <w:r w:rsidR="0091055C" w:rsidRPr="00B732A0">
        <w:rPr>
          <w:rFonts w:ascii="Times New Roman" w:hAnsi="Times New Roman" w:cs="Times New Roman"/>
          <w:sz w:val="24"/>
          <w:szCs w:val="24"/>
        </w:rPr>
        <w:t>-</w:t>
      </w:r>
      <w:r w:rsidR="00211D81" w:rsidRPr="00B732A0">
        <w:rPr>
          <w:rFonts w:ascii="Times New Roman" w:hAnsi="Times New Roman" w:cs="Times New Roman"/>
          <w:sz w:val="24"/>
          <w:szCs w:val="24"/>
        </w:rPr>
        <w:t>estar da população e pela infraestrutura dentro dos limites do</w:t>
      </w:r>
      <w:r w:rsidR="0091055C" w:rsidRPr="00B732A0">
        <w:rPr>
          <w:rFonts w:ascii="Times New Roman" w:hAnsi="Times New Roman" w:cs="Times New Roman"/>
          <w:sz w:val="24"/>
          <w:szCs w:val="24"/>
        </w:rPr>
        <w:t xml:space="preserve"> condomínio urbanístico.</w:t>
      </w:r>
    </w:p>
    <w:p w14:paraId="16113140" w14:textId="35070CE0" w:rsidR="0091055C" w:rsidRPr="00B732A0" w:rsidRDefault="00BA187D"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Art. </w:t>
      </w:r>
      <w:r w:rsidR="00211D81" w:rsidRPr="00B732A0">
        <w:rPr>
          <w:rFonts w:ascii="Times New Roman" w:hAnsi="Times New Roman" w:cs="Times New Roman"/>
          <w:sz w:val="24"/>
          <w:szCs w:val="24"/>
        </w:rPr>
        <w:t xml:space="preserve">13 </w:t>
      </w:r>
      <w:r w:rsidR="00DE6051" w:rsidRPr="00B732A0">
        <w:rPr>
          <w:rFonts w:ascii="Times New Roman" w:hAnsi="Times New Roman" w:cs="Times New Roman"/>
          <w:sz w:val="24"/>
          <w:szCs w:val="24"/>
        </w:rPr>
        <w:t>C</w:t>
      </w:r>
      <w:r w:rsidR="00211D81" w:rsidRPr="00B732A0">
        <w:rPr>
          <w:rFonts w:ascii="Times New Roman" w:hAnsi="Times New Roman" w:cs="Times New Roman"/>
          <w:sz w:val="24"/>
          <w:szCs w:val="24"/>
        </w:rPr>
        <w:t>oncluídas</w:t>
      </w:r>
      <w:r w:rsidR="0028443E" w:rsidRPr="00B732A0">
        <w:rPr>
          <w:rFonts w:ascii="Times New Roman" w:hAnsi="Times New Roman" w:cs="Times New Roman"/>
          <w:sz w:val="24"/>
          <w:szCs w:val="24"/>
        </w:rPr>
        <w:t xml:space="preserve"> </w:t>
      </w:r>
      <w:r w:rsidR="00211D81" w:rsidRPr="00B732A0">
        <w:rPr>
          <w:rFonts w:ascii="Times New Roman" w:hAnsi="Times New Roman" w:cs="Times New Roman"/>
          <w:sz w:val="24"/>
          <w:szCs w:val="24"/>
        </w:rPr>
        <w:t>as obras e serviços de infraestrutura, bem como as</w:t>
      </w:r>
      <w:r w:rsidR="0091055C" w:rsidRPr="00B732A0">
        <w:rPr>
          <w:rFonts w:ascii="Times New Roman" w:hAnsi="Times New Roman" w:cs="Times New Roman"/>
          <w:sz w:val="24"/>
          <w:szCs w:val="24"/>
        </w:rPr>
        <w:t xml:space="preserve"> </w:t>
      </w:r>
      <w:r w:rsidR="00211D81" w:rsidRPr="00B732A0">
        <w:rPr>
          <w:rFonts w:ascii="Times New Roman" w:hAnsi="Times New Roman" w:cs="Times New Roman"/>
          <w:sz w:val="24"/>
          <w:szCs w:val="24"/>
        </w:rPr>
        <w:t>edificações, o órgão ou setor responsável pelo planejamento e controle urbano, após</w:t>
      </w:r>
      <w:r w:rsidR="0091055C" w:rsidRPr="00B732A0">
        <w:rPr>
          <w:rFonts w:ascii="Times New Roman" w:hAnsi="Times New Roman" w:cs="Times New Roman"/>
          <w:sz w:val="24"/>
          <w:szCs w:val="24"/>
        </w:rPr>
        <w:t xml:space="preserve"> fiscalização, inclusive das concessionárias de serviços, expedirá a carta de habite-se, conforme determinado na legislação municipal</w:t>
      </w:r>
      <w:r w:rsidR="00DE6051" w:rsidRPr="00B732A0">
        <w:rPr>
          <w:rFonts w:ascii="Times New Roman" w:hAnsi="Times New Roman" w:cs="Times New Roman"/>
          <w:sz w:val="24"/>
          <w:szCs w:val="24"/>
        </w:rPr>
        <w:t>.</w:t>
      </w:r>
    </w:p>
    <w:p w14:paraId="2C9B19FA" w14:textId="72AA9B93" w:rsidR="0091055C" w:rsidRPr="00B732A0" w:rsidRDefault="0028443E"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Art. </w:t>
      </w:r>
      <w:r w:rsidR="00211D81" w:rsidRPr="00B732A0">
        <w:rPr>
          <w:rFonts w:ascii="Times New Roman" w:hAnsi="Times New Roman" w:cs="Times New Roman"/>
          <w:sz w:val="24"/>
          <w:szCs w:val="24"/>
        </w:rPr>
        <w:t xml:space="preserve">14 </w:t>
      </w:r>
      <w:r w:rsidR="004315B4" w:rsidRPr="00B732A0">
        <w:rPr>
          <w:rFonts w:ascii="Times New Roman" w:hAnsi="Times New Roman" w:cs="Times New Roman"/>
          <w:sz w:val="24"/>
          <w:szCs w:val="24"/>
        </w:rPr>
        <w:t>A</w:t>
      </w:r>
      <w:r w:rsidR="00211D81" w:rsidRPr="00B732A0">
        <w:rPr>
          <w:rFonts w:ascii="Times New Roman" w:hAnsi="Times New Roman" w:cs="Times New Roman"/>
          <w:sz w:val="24"/>
          <w:szCs w:val="24"/>
        </w:rPr>
        <w:t>s obras relativas às edificações e equipamentos de uso comum</w:t>
      </w:r>
      <w:r w:rsidR="0091055C" w:rsidRPr="00B732A0">
        <w:rPr>
          <w:rFonts w:ascii="Times New Roman" w:hAnsi="Times New Roman" w:cs="Times New Roman"/>
          <w:sz w:val="24"/>
          <w:szCs w:val="24"/>
        </w:rPr>
        <w:t xml:space="preserve"> </w:t>
      </w:r>
      <w:r w:rsidR="00211D81" w:rsidRPr="00B732A0">
        <w:rPr>
          <w:rFonts w:ascii="Times New Roman" w:hAnsi="Times New Roman" w:cs="Times New Roman"/>
          <w:sz w:val="24"/>
          <w:szCs w:val="24"/>
        </w:rPr>
        <w:t>poderão ser executadas paralelamente a obras de utilização exclusiva de cada unidade</w:t>
      </w:r>
      <w:r w:rsidR="0091055C" w:rsidRPr="00B732A0">
        <w:rPr>
          <w:rFonts w:ascii="Times New Roman" w:hAnsi="Times New Roman" w:cs="Times New Roman"/>
          <w:sz w:val="24"/>
          <w:szCs w:val="24"/>
        </w:rPr>
        <w:t xml:space="preserve"> </w:t>
      </w:r>
      <w:r w:rsidR="00211D81" w:rsidRPr="00B732A0">
        <w:rPr>
          <w:rFonts w:ascii="Times New Roman" w:hAnsi="Times New Roman" w:cs="Times New Roman"/>
          <w:sz w:val="24"/>
          <w:szCs w:val="24"/>
        </w:rPr>
        <w:t>autônoma, não sendo fornecida, no entanto, a carta de habite</w:t>
      </w:r>
      <w:r w:rsidR="0091055C" w:rsidRPr="00B732A0">
        <w:rPr>
          <w:rFonts w:ascii="Times New Roman" w:hAnsi="Times New Roman" w:cs="Times New Roman"/>
          <w:sz w:val="24"/>
          <w:szCs w:val="24"/>
        </w:rPr>
        <w:t>-</w:t>
      </w:r>
      <w:r w:rsidR="00211D81" w:rsidRPr="00B732A0">
        <w:rPr>
          <w:rFonts w:ascii="Times New Roman" w:hAnsi="Times New Roman" w:cs="Times New Roman"/>
          <w:sz w:val="24"/>
          <w:szCs w:val="24"/>
        </w:rPr>
        <w:t>se destas sem conclusão</w:t>
      </w:r>
      <w:r w:rsidR="0091055C" w:rsidRPr="00B732A0">
        <w:rPr>
          <w:rFonts w:ascii="Times New Roman" w:hAnsi="Times New Roman" w:cs="Times New Roman"/>
          <w:sz w:val="24"/>
          <w:szCs w:val="24"/>
        </w:rPr>
        <w:t xml:space="preserve"> daquela.</w:t>
      </w:r>
    </w:p>
    <w:p w14:paraId="1E24E8A3" w14:textId="77777777" w:rsidR="0091055C" w:rsidRPr="00B732A0" w:rsidRDefault="0091055C" w:rsidP="004E521B">
      <w:pPr>
        <w:spacing w:line="360" w:lineRule="auto"/>
        <w:ind w:firstLine="709"/>
        <w:jc w:val="center"/>
        <w:rPr>
          <w:rFonts w:ascii="Times New Roman" w:hAnsi="Times New Roman" w:cs="Times New Roman"/>
          <w:b/>
          <w:sz w:val="24"/>
          <w:szCs w:val="24"/>
        </w:rPr>
      </w:pPr>
      <w:r w:rsidRPr="00B732A0">
        <w:rPr>
          <w:rFonts w:ascii="Times New Roman" w:hAnsi="Times New Roman" w:cs="Times New Roman"/>
          <w:b/>
          <w:sz w:val="24"/>
          <w:szCs w:val="24"/>
        </w:rPr>
        <w:t>SEÇÃO II</w:t>
      </w:r>
    </w:p>
    <w:p w14:paraId="08FD6852" w14:textId="77777777" w:rsidR="004E521B" w:rsidRPr="00B732A0" w:rsidRDefault="00211D81" w:rsidP="004E521B">
      <w:pPr>
        <w:spacing w:line="360" w:lineRule="auto"/>
        <w:ind w:firstLine="709"/>
        <w:jc w:val="center"/>
        <w:rPr>
          <w:rFonts w:ascii="Times New Roman" w:hAnsi="Times New Roman" w:cs="Times New Roman"/>
          <w:b/>
          <w:sz w:val="24"/>
          <w:szCs w:val="24"/>
        </w:rPr>
      </w:pPr>
      <w:r w:rsidRPr="00B732A0">
        <w:rPr>
          <w:rFonts w:ascii="Times New Roman" w:hAnsi="Times New Roman" w:cs="Times New Roman"/>
          <w:b/>
          <w:sz w:val="24"/>
          <w:szCs w:val="24"/>
        </w:rPr>
        <w:t>DA MACROZONA</w:t>
      </w:r>
      <w:r w:rsidR="00D87C6C" w:rsidRPr="00B732A0">
        <w:rPr>
          <w:rFonts w:ascii="Times New Roman" w:hAnsi="Times New Roman" w:cs="Times New Roman"/>
          <w:b/>
          <w:sz w:val="24"/>
          <w:szCs w:val="24"/>
        </w:rPr>
        <w:t xml:space="preserve"> DE INFLUENCIA DAS REPRESAS MAIA </w:t>
      </w:r>
      <w:r w:rsidRPr="00B732A0">
        <w:rPr>
          <w:rFonts w:ascii="Times New Roman" w:hAnsi="Times New Roman" w:cs="Times New Roman"/>
          <w:b/>
          <w:sz w:val="24"/>
          <w:szCs w:val="24"/>
        </w:rPr>
        <w:t>FILHO E PASSO</w:t>
      </w:r>
      <w:r w:rsidR="00D87C6C" w:rsidRPr="00B732A0">
        <w:rPr>
          <w:rFonts w:ascii="Times New Roman" w:hAnsi="Times New Roman" w:cs="Times New Roman"/>
          <w:b/>
          <w:sz w:val="24"/>
          <w:szCs w:val="24"/>
        </w:rPr>
        <w:t xml:space="preserve"> REAL</w:t>
      </w:r>
    </w:p>
    <w:p w14:paraId="024FFE0C" w14:textId="2F1E3C26" w:rsidR="00D87C6C" w:rsidRPr="00B732A0" w:rsidRDefault="00764022"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Art. 15 </w:t>
      </w:r>
      <w:r w:rsidR="00211D81" w:rsidRPr="00B732A0">
        <w:rPr>
          <w:rFonts w:ascii="Times New Roman" w:hAnsi="Times New Roman" w:cs="Times New Roman"/>
          <w:sz w:val="24"/>
          <w:szCs w:val="24"/>
        </w:rPr>
        <w:t>Os</w:t>
      </w:r>
      <w:r w:rsidR="00E21C40" w:rsidRPr="00B732A0">
        <w:rPr>
          <w:rFonts w:ascii="Times New Roman" w:hAnsi="Times New Roman" w:cs="Times New Roman"/>
          <w:sz w:val="24"/>
          <w:szCs w:val="24"/>
        </w:rPr>
        <w:t xml:space="preserve"> condomínios residenciais e de lazer situados </w:t>
      </w:r>
      <w:r w:rsidRPr="00B732A0">
        <w:rPr>
          <w:rFonts w:ascii="Times New Roman" w:hAnsi="Times New Roman" w:cs="Times New Roman"/>
          <w:sz w:val="24"/>
          <w:szCs w:val="24"/>
        </w:rPr>
        <w:t>nas proximidades dos reservatórios artificiais</w:t>
      </w:r>
      <w:r w:rsidR="00E21C40" w:rsidRPr="00B732A0">
        <w:rPr>
          <w:rFonts w:ascii="Times New Roman" w:hAnsi="Times New Roman" w:cs="Times New Roman"/>
          <w:sz w:val="24"/>
          <w:szCs w:val="24"/>
        </w:rPr>
        <w:t xml:space="preserve"> deverão preservar a ZAP- Zona de Proteção Ambiental –correspondente aos 30 metros cotados a partir da cota máxima normal de operação do</w:t>
      </w:r>
      <w:r w:rsidR="008A2892" w:rsidRPr="00B732A0">
        <w:rPr>
          <w:rFonts w:ascii="Times New Roman" w:hAnsi="Times New Roman" w:cs="Times New Roman"/>
          <w:sz w:val="24"/>
          <w:szCs w:val="24"/>
        </w:rPr>
        <w:t>s</w:t>
      </w:r>
      <w:r w:rsidR="00E21C40" w:rsidRPr="00B732A0">
        <w:rPr>
          <w:rFonts w:ascii="Times New Roman" w:hAnsi="Times New Roman" w:cs="Times New Roman"/>
          <w:sz w:val="24"/>
          <w:szCs w:val="24"/>
        </w:rPr>
        <w:t xml:space="preserve"> reservatório</w:t>
      </w:r>
      <w:r w:rsidR="008A2892" w:rsidRPr="00B732A0">
        <w:rPr>
          <w:rFonts w:ascii="Times New Roman" w:hAnsi="Times New Roman" w:cs="Times New Roman"/>
          <w:sz w:val="24"/>
          <w:szCs w:val="24"/>
        </w:rPr>
        <w:t>s</w:t>
      </w:r>
      <w:r w:rsidR="00E21C40" w:rsidRPr="00B732A0">
        <w:rPr>
          <w:rFonts w:ascii="Times New Roman" w:hAnsi="Times New Roman" w:cs="Times New Roman"/>
          <w:sz w:val="24"/>
          <w:szCs w:val="24"/>
        </w:rPr>
        <w:t>, para sua regularização</w:t>
      </w:r>
      <w:r w:rsidR="008A2892" w:rsidRPr="00B732A0">
        <w:rPr>
          <w:rFonts w:ascii="Times New Roman" w:hAnsi="Times New Roman" w:cs="Times New Roman"/>
          <w:sz w:val="24"/>
          <w:szCs w:val="24"/>
        </w:rPr>
        <w:t>.</w:t>
      </w:r>
    </w:p>
    <w:p w14:paraId="51D1C95B" w14:textId="77777777" w:rsidR="0028443E" w:rsidRPr="00B732A0" w:rsidRDefault="00E21C40"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2</w:t>
      </w:r>
      <w:r w:rsidR="00211D81" w:rsidRPr="00B732A0">
        <w:rPr>
          <w:rFonts w:ascii="Times New Roman" w:hAnsi="Times New Roman" w:cs="Times New Roman"/>
          <w:sz w:val="24"/>
          <w:szCs w:val="24"/>
        </w:rPr>
        <w:t>º A</w:t>
      </w:r>
      <w:r w:rsidRPr="00B732A0">
        <w:rPr>
          <w:rFonts w:ascii="Times New Roman" w:hAnsi="Times New Roman" w:cs="Times New Roman"/>
          <w:sz w:val="24"/>
          <w:szCs w:val="24"/>
        </w:rPr>
        <w:t xml:space="preserve"> cota de desapropriação no entorno do </w:t>
      </w:r>
      <w:r w:rsidR="00211D81" w:rsidRPr="00B732A0">
        <w:rPr>
          <w:rFonts w:ascii="Times New Roman" w:hAnsi="Times New Roman" w:cs="Times New Roman"/>
          <w:sz w:val="24"/>
          <w:szCs w:val="24"/>
        </w:rPr>
        <w:t>reservatório Maia</w:t>
      </w:r>
      <w:r w:rsidRPr="00B732A0">
        <w:rPr>
          <w:rFonts w:ascii="Times New Roman" w:hAnsi="Times New Roman" w:cs="Times New Roman"/>
          <w:sz w:val="24"/>
          <w:szCs w:val="24"/>
        </w:rPr>
        <w:t xml:space="preserve"> </w:t>
      </w:r>
      <w:r w:rsidR="00211D81" w:rsidRPr="00B732A0">
        <w:rPr>
          <w:rFonts w:ascii="Times New Roman" w:hAnsi="Times New Roman" w:cs="Times New Roman"/>
          <w:sz w:val="24"/>
          <w:szCs w:val="24"/>
        </w:rPr>
        <w:t>Filho corresponde</w:t>
      </w:r>
      <w:r w:rsidRPr="00B732A0">
        <w:rPr>
          <w:rFonts w:ascii="Times New Roman" w:hAnsi="Times New Roman" w:cs="Times New Roman"/>
          <w:sz w:val="24"/>
          <w:szCs w:val="24"/>
        </w:rPr>
        <w:t xml:space="preserve"> à cota na altitude 280,820 metros, equivalente à cota no nível máximo </w:t>
      </w:r>
      <w:r w:rsidR="00211D81" w:rsidRPr="00B732A0">
        <w:rPr>
          <w:rFonts w:ascii="Times New Roman" w:hAnsi="Times New Roman" w:cs="Times New Roman"/>
          <w:sz w:val="24"/>
          <w:szCs w:val="24"/>
        </w:rPr>
        <w:t>normal da</w:t>
      </w:r>
      <w:r w:rsidRPr="00B732A0">
        <w:rPr>
          <w:rFonts w:ascii="Times New Roman" w:hAnsi="Times New Roman" w:cs="Times New Roman"/>
          <w:sz w:val="24"/>
          <w:szCs w:val="24"/>
        </w:rPr>
        <w:t xml:space="preserve"> água acrescido de 1,48 metros</w:t>
      </w:r>
      <w:r w:rsidR="008A2892" w:rsidRPr="00B732A0">
        <w:rPr>
          <w:rFonts w:ascii="Times New Roman" w:hAnsi="Times New Roman" w:cs="Times New Roman"/>
          <w:sz w:val="24"/>
          <w:szCs w:val="24"/>
        </w:rPr>
        <w:t>.</w:t>
      </w:r>
    </w:p>
    <w:p w14:paraId="78268E56" w14:textId="44DEB257" w:rsidR="00D87C6C" w:rsidRPr="00B732A0" w:rsidRDefault="002479C8"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3</w:t>
      </w:r>
      <w:r w:rsidR="00E21C40" w:rsidRPr="00B732A0">
        <w:rPr>
          <w:rFonts w:ascii="Times New Roman" w:hAnsi="Times New Roman" w:cs="Times New Roman"/>
          <w:sz w:val="24"/>
          <w:szCs w:val="24"/>
        </w:rPr>
        <w:t>º</w:t>
      </w:r>
      <w:r w:rsidRPr="00B732A0">
        <w:rPr>
          <w:rFonts w:ascii="Times New Roman" w:hAnsi="Times New Roman" w:cs="Times New Roman"/>
          <w:sz w:val="24"/>
          <w:szCs w:val="24"/>
        </w:rPr>
        <w:t xml:space="preserve"> </w:t>
      </w:r>
      <w:r w:rsidR="008A2892" w:rsidRPr="00B732A0">
        <w:rPr>
          <w:rFonts w:ascii="Times New Roman" w:hAnsi="Times New Roman" w:cs="Times New Roman"/>
          <w:sz w:val="24"/>
          <w:szCs w:val="24"/>
        </w:rPr>
        <w:t xml:space="preserve">A cota de desapropriação no entorno do reservatório Passo </w:t>
      </w:r>
      <w:r w:rsidR="00211D81" w:rsidRPr="00B732A0">
        <w:rPr>
          <w:rFonts w:ascii="Times New Roman" w:hAnsi="Times New Roman" w:cs="Times New Roman"/>
          <w:sz w:val="24"/>
          <w:szCs w:val="24"/>
        </w:rPr>
        <w:t>Real corresponde</w:t>
      </w:r>
      <w:r w:rsidR="008A2892" w:rsidRPr="00B732A0">
        <w:rPr>
          <w:rFonts w:ascii="Times New Roman" w:hAnsi="Times New Roman" w:cs="Times New Roman"/>
          <w:sz w:val="24"/>
          <w:szCs w:val="24"/>
        </w:rPr>
        <w:t xml:space="preserve"> </w:t>
      </w:r>
      <w:r w:rsidR="00211D81" w:rsidRPr="00B732A0">
        <w:rPr>
          <w:rFonts w:ascii="Times New Roman" w:hAnsi="Times New Roman" w:cs="Times New Roman"/>
          <w:sz w:val="24"/>
          <w:szCs w:val="24"/>
        </w:rPr>
        <w:t>à cota na altitude 327,372 metros, equivalente à cota no nível</w:t>
      </w:r>
      <w:r w:rsidR="008A2892" w:rsidRPr="00B732A0">
        <w:rPr>
          <w:rFonts w:ascii="Times New Roman" w:hAnsi="Times New Roman" w:cs="Times New Roman"/>
          <w:sz w:val="24"/>
          <w:szCs w:val="24"/>
        </w:rPr>
        <w:t xml:space="preserve"> máximo normal da água acrescido de um metro.</w:t>
      </w:r>
    </w:p>
    <w:p w14:paraId="7A2F67C2" w14:textId="77777777" w:rsidR="004E521B" w:rsidRPr="00B732A0" w:rsidRDefault="004E521B" w:rsidP="004E521B">
      <w:pPr>
        <w:spacing w:line="360" w:lineRule="auto"/>
        <w:ind w:firstLine="709"/>
        <w:jc w:val="center"/>
        <w:rPr>
          <w:rFonts w:ascii="Times New Roman" w:hAnsi="Times New Roman" w:cs="Times New Roman"/>
          <w:b/>
          <w:sz w:val="24"/>
          <w:szCs w:val="24"/>
        </w:rPr>
      </w:pPr>
      <w:r w:rsidRPr="00B732A0">
        <w:rPr>
          <w:rFonts w:ascii="Times New Roman" w:hAnsi="Times New Roman" w:cs="Times New Roman"/>
          <w:b/>
          <w:sz w:val="24"/>
          <w:szCs w:val="24"/>
        </w:rPr>
        <w:t>SESSÃO III</w:t>
      </w:r>
    </w:p>
    <w:p w14:paraId="07AC7AAF" w14:textId="77777777" w:rsidR="004E521B" w:rsidRPr="00B732A0" w:rsidRDefault="0091055C" w:rsidP="004E521B">
      <w:pPr>
        <w:spacing w:line="360" w:lineRule="auto"/>
        <w:ind w:firstLine="709"/>
        <w:jc w:val="center"/>
        <w:rPr>
          <w:rFonts w:ascii="Times New Roman" w:hAnsi="Times New Roman" w:cs="Times New Roman"/>
          <w:sz w:val="24"/>
          <w:szCs w:val="24"/>
        </w:rPr>
      </w:pPr>
      <w:r w:rsidRPr="00B732A0">
        <w:rPr>
          <w:rFonts w:ascii="Times New Roman" w:hAnsi="Times New Roman" w:cs="Times New Roman"/>
          <w:b/>
          <w:sz w:val="24"/>
          <w:szCs w:val="24"/>
        </w:rPr>
        <w:t>DA APROVAÇÃO E EXECUÇÃO</w:t>
      </w:r>
    </w:p>
    <w:p w14:paraId="7EEB5321" w14:textId="77777777" w:rsidR="0091055C" w:rsidRPr="00B732A0" w:rsidRDefault="00F159C9"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 16 O</w:t>
      </w:r>
      <w:r w:rsidR="00211D81" w:rsidRPr="00B732A0">
        <w:rPr>
          <w:rFonts w:ascii="Times New Roman" w:hAnsi="Times New Roman" w:cs="Times New Roman"/>
          <w:sz w:val="24"/>
          <w:szCs w:val="24"/>
        </w:rPr>
        <w:t>s procedimentos administrativos para aprovação e execução dos</w:t>
      </w:r>
      <w:r w:rsidR="0091055C" w:rsidRPr="00B732A0">
        <w:rPr>
          <w:rFonts w:ascii="Times New Roman" w:hAnsi="Times New Roman" w:cs="Times New Roman"/>
          <w:sz w:val="24"/>
          <w:szCs w:val="24"/>
        </w:rPr>
        <w:t xml:space="preserve"> projetos de condomínios </w:t>
      </w:r>
      <w:r w:rsidRPr="00B732A0">
        <w:rPr>
          <w:rFonts w:ascii="Times New Roman" w:hAnsi="Times New Roman" w:cs="Times New Roman"/>
          <w:sz w:val="24"/>
          <w:szCs w:val="24"/>
        </w:rPr>
        <w:t>urbanísticos</w:t>
      </w:r>
      <w:r w:rsidR="0091055C" w:rsidRPr="00B732A0">
        <w:rPr>
          <w:rFonts w:ascii="Times New Roman" w:hAnsi="Times New Roman" w:cs="Times New Roman"/>
          <w:sz w:val="24"/>
          <w:szCs w:val="24"/>
        </w:rPr>
        <w:t xml:space="preserve"> compreenderão as seguintes etapas:</w:t>
      </w:r>
    </w:p>
    <w:p w14:paraId="24E104BD" w14:textId="77777777" w:rsidR="0091055C" w:rsidRPr="00B732A0" w:rsidRDefault="00211D81"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lastRenderedPageBreak/>
        <w:t>I -</w:t>
      </w:r>
      <w:r w:rsidR="00F159C9" w:rsidRPr="00B732A0">
        <w:rPr>
          <w:rFonts w:ascii="Times New Roman" w:hAnsi="Times New Roman" w:cs="Times New Roman"/>
          <w:sz w:val="24"/>
          <w:szCs w:val="24"/>
        </w:rPr>
        <w:t xml:space="preserve"> E</w:t>
      </w:r>
      <w:r w:rsidRPr="00B732A0">
        <w:rPr>
          <w:rFonts w:ascii="Times New Roman" w:hAnsi="Times New Roman" w:cs="Times New Roman"/>
          <w:sz w:val="24"/>
          <w:szCs w:val="24"/>
        </w:rPr>
        <w:t>xpedição de Certidão de Viabilidade e Diretrizes para Elaboração dos</w:t>
      </w:r>
      <w:r w:rsidR="0091055C" w:rsidRPr="00B732A0">
        <w:rPr>
          <w:rFonts w:ascii="Times New Roman" w:hAnsi="Times New Roman" w:cs="Times New Roman"/>
          <w:sz w:val="24"/>
          <w:szCs w:val="24"/>
        </w:rPr>
        <w:t xml:space="preserve"> Projetos</w:t>
      </w:r>
      <w:r w:rsidR="00086434" w:rsidRPr="00B732A0">
        <w:rPr>
          <w:rFonts w:ascii="Times New Roman" w:hAnsi="Times New Roman" w:cs="Times New Roman"/>
          <w:sz w:val="24"/>
          <w:szCs w:val="24"/>
        </w:rPr>
        <w:t xml:space="preserve"> em zona urbana</w:t>
      </w:r>
      <w:r w:rsidR="0091055C" w:rsidRPr="00B732A0">
        <w:rPr>
          <w:rFonts w:ascii="Times New Roman" w:hAnsi="Times New Roman" w:cs="Times New Roman"/>
          <w:sz w:val="24"/>
          <w:szCs w:val="24"/>
        </w:rPr>
        <w:t>;</w:t>
      </w:r>
    </w:p>
    <w:p w14:paraId="677F81ED" w14:textId="15D1B223" w:rsidR="00F159C9" w:rsidRPr="00B732A0" w:rsidRDefault="00F159C9" w:rsidP="00F159C9">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II – Caso o imóvel seja rural deverá ser expedido Certidão de zoneamento pela municipalidade de forma a atestar </w:t>
      </w:r>
      <w:r w:rsidR="00664ED5" w:rsidRPr="00B732A0">
        <w:rPr>
          <w:rFonts w:ascii="Times New Roman" w:hAnsi="Times New Roman" w:cs="Times New Roman"/>
          <w:sz w:val="24"/>
          <w:szCs w:val="24"/>
        </w:rPr>
        <w:t xml:space="preserve">a </w:t>
      </w:r>
      <w:r w:rsidRPr="00B732A0">
        <w:rPr>
          <w:rFonts w:ascii="Times New Roman" w:hAnsi="Times New Roman" w:cs="Times New Roman"/>
          <w:sz w:val="24"/>
          <w:szCs w:val="24"/>
        </w:rPr>
        <w:t>descaracterização de imóvel rural</w:t>
      </w:r>
      <w:r w:rsidR="003612EA" w:rsidRPr="00B732A0">
        <w:rPr>
          <w:rFonts w:ascii="Times New Roman" w:hAnsi="Times New Roman" w:cs="Times New Roman"/>
          <w:sz w:val="24"/>
          <w:szCs w:val="24"/>
        </w:rPr>
        <w:t xml:space="preserve"> nos termos da Instrução Normativa 82/2015 do Instituto Nacional de Colonização e Reforma Agrária - INCRA</w:t>
      </w:r>
      <w:r w:rsidRPr="00B732A0">
        <w:rPr>
          <w:rFonts w:ascii="Times New Roman" w:hAnsi="Times New Roman" w:cs="Times New Roman"/>
          <w:sz w:val="24"/>
          <w:szCs w:val="24"/>
        </w:rPr>
        <w:t>;</w:t>
      </w:r>
    </w:p>
    <w:p w14:paraId="21A854F0" w14:textId="77777777" w:rsidR="00F159C9" w:rsidRPr="00B732A0" w:rsidRDefault="00F159C9" w:rsidP="00F159C9">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III- Aprovação do projeto urbanístico e seus complementares pela Secretaria </w:t>
      </w:r>
      <w:r w:rsidR="00894711" w:rsidRPr="00B732A0">
        <w:rPr>
          <w:rFonts w:ascii="Times New Roman" w:hAnsi="Times New Roman" w:cs="Times New Roman"/>
          <w:sz w:val="24"/>
          <w:szCs w:val="24"/>
        </w:rPr>
        <w:t>de Municipal</w:t>
      </w:r>
      <w:r w:rsidRPr="00B732A0">
        <w:rPr>
          <w:rFonts w:ascii="Times New Roman" w:hAnsi="Times New Roman" w:cs="Times New Roman"/>
          <w:sz w:val="24"/>
          <w:szCs w:val="24"/>
        </w:rPr>
        <w:t xml:space="preserve"> de Planejamento;</w:t>
      </w:r>
    </w:p>
    <w:p w14:paraId="51CF4DFC" w14:textId="77777777"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I</w:t>
      </w:r>
      <w:r w:rsidR="00D90F6B" w:rsidRPr="00B732A0">
        <w:rPr>
          <w:rFonts w:ascii="Times New Roman" w:hAnsi="Times New Roman" w:cs="Times New Roman"/>
          <w:sz w:val="24"/>
          <w:szCs w:val="24"/>
        </w:rPr>
        <w:t>V</w:t>
      </w:r>
      <w:r w:rsidRPr="00B732A0">
        <w:rPr>
          <w:rFonts w:ascii="Times New Roman" w:hAnsi="Times New Roman" w:cs="Times New Roman"/>
          <w:sz w:val="24"/>
          <w:szCs w:val="24"/>
        </w:rPr>
        <w:t xml:space="preserve"> - </w:t>
      </w:r>
      <w:r w:rsidR="00F159C9" w:rsidRPr="00B732A0">
        <w:rPr>
          <w:rFonts w:ascii="Times New Roman" w:hAnsi="Times New Roman" w:cs="Times New Roman"/>
          <w:sz w:val="24"/>
          <w:szCs w:val="24"/>
        </w:rPr>
        <w:t>Aprovação do projeto ambiental pelo Departamento Municipal de Meio Ambiente – DMMA</w:t>
      </w:r>
      <w:r w:rsidRPr="00B732A0">
        <w:rPr>
          <w:rFonts w:ascii="Times New Roman" w:hAnsi="Times New Roman" w:cs="Times New Roman"/>
          <w:sz w:val="24"/>
          <w:szCs w:val="24"/>
        </w:rPr>
        <w:t>;</w:t>
      </w:r>
    </w:p>
    <w:p w14:paraId="18EF8B60" w14:textId="18730D22" w:rsidR="00F159C9" w:rsidRPr="00B732A0" w:rsidRDefault="00F159C9" w:rsidP="00F159C9">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V - </w:t>
      </w:r>
      <w:r w:rsidR="003C0D27" w:rsidRPr="00B732A0">
        <w:rPr>
          <w:rFonts w:ascii="Times New Roman" w:hAnsi="Times New Roman" w:cs="Times New Roman"/>
          <w:sz w:val="24"/>
          <w:szCs w:val="24"/>
        </w:rPr>
        <w:t>Execução e fiscalização</w:t>
      </w:r>
      <w:r w:rsidRPr="00B732A0">
        <w:rPr>
          <w:rFonts w:ascii="Times New Roman" w:hAnsi="Times New Roman" w:cs="Times New Roman"/>
          <w:sz w:val="24"/>
          <w:szCs w:val="24"/>
        </w:rPr>
        <w:t xml:space="preserve"> das obras;</w:t>
      </w:r>
    </w:p>
    <w:p w14:paraId="38C298A6" w14:textId="77777777" w:rsidR="00F159C9" w:rsidRPr="00B732A0" w:rsidRDefault="00F159C9" w:rsidP="00F159C9">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VI - Emissão do Termo de Verificação da execução das obras e construções;</w:t>
      </w:r>
    </w:p>
    <w:p w14:paraId="1C66E9AE" w14:textId="6B90E0BA" w:rsidR="00F159C9" w:rsidRPr="00B732A0" w:rsidRDefault="00F159C9" w:rsidP="00F159C9">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VII - </w:t>
      </w:r>
      <w:r w:rsidR="003C0D27" w:rsidRPr="00B732A0">
        <w:rPr>
          <w:rFonts w:ascii="Times New Roman" w:hAnsi="Times New Roman" w:cs="Times New Roman"/>
          <w:sz w:val="24"/>
          <w:szCs w:val="24"/>
        </w:rPr>
        <w:t>C</w:t>
      </w:r>
      <w:r w:rsidRPr="00B732A0">
        <w:rPr>
          <w:rFonts w:ascii="Times New Roman" w:hAnsi="Times New Roman" w:cs="Times New Roman"/>
          <w:sz w:val="24"/>
          <w:szCs w:val="24"/>
        </w:rPr>
        <w:t>oncessão da Carta de Habite-se para as edificações de uso comum;</w:t>
      </w:r>
    </w:p>
    <w:p w14:paraId="58F43F47" w14:textId="77777777" w:rsidR="0091055C" w:rsidRPr="00B732A0" w:rsidRDefault="004E521B" w:rsidP="004E521B">
      <w:pPr>
        <w:spacing w:line="360" w:lineRule="auto"/>
        <w:ind w:firstLine="709"/>
        <w:jc w:val="center"/>
        <w:rPr>
          <w:rFonts w:ascii="Times New Roman" w:hAnsi="Times New Roman" w:cs="Times New Roman"/>
          <w:b/>
          <w:sz w:val="24"/>
          <w:szCs w:val="24"/>
        </w:rPr>
      </w:pPr>
      <w:r w:rsidRPr="00B732A0">
        <w:rPr>
          <w:rFonts w:ascii="Times New Roman" w:hAnsi="Times New Roman" w:cs="Times New Roman"/>
          <w:b/>
          <w:sz w:val="24"/>
          <w:szCs w:val="24"/>
        </w:rPr>
        <w:t>SEÇÃO IV</w:t>
      </w:r>
    </w:p>
    <w:p w14:paraId="2D2C7769" w14:textId="77777777" w:rsidR="0091055C" w:rsidRPr="00B732A0" w:rsidRDefault="0091055C" w:rsidP="004E521B">
      <w:pPr>
        <w:spacing w:line="360" w:lineRule="auto"/>
        <w:ind w:firstLine="709"/>
        <w:jc w:val="center"/>
        <w:rPr>
          <w:rFonts w:ascii="Times New Roman" w:hAnsi="Times New Roman" w:cs="Times New Roman"/>
          <w:sz w:val="24"/>
          <w:szCs w:val="24"/>
        </w:rPr>
      </w:pPr>
      <w:r w:rsidRPr="00B732A0">
        <w:rPr>
          <w:rFonts w:ascii="Times New Roman" w:hAnsi="Times New Roman" w:cs="Times New Roman"/>
          <w:b/>
          <w:sz w:val="24"/>
          <w:szCs w:val="24"/>
        </w:rPr>
        <w:t>DA CERTIDÃO DE VIABILIDADE E DIRETRIZES</w:t>
      </w:r>
    </w:p>
    <w:p w14:paraId="1DEDD136" w14:textId="517B07E9" w:rsidR="0091055C" w:rsidRPr="00B732A0" w:rsidRDefault="0090179F"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w:t>
      </w:r>
      <w:r w:rsidR="00211D81" w:rsidRPr="00B732A0">
        <w:rPr>
          <w:rFonts w:ascii="Times New Roman" w:hAnsi="Times New Roman" w:cs="Times New Roman"/>
          <w:sz w:val="24"/>
          <w:szCs w:val="24"/>
        </w:rPr>
        <w:t>17 O empreendedor deverá solicitar, previamente, ao Poder Executivo</w:t>
      </w:r>
      <w:r w:rsidR="0091055C" w:rsidRPr="00B732A0">
        <w:rPr>
          <w:rFonts w:ascii="Times New Roman" w:hAnsi="Times New Roman" w:cs="Times New Roman"/>
          <w:sz w:val="24"/>
          <w:szCs w:val="24"/>
        </w:rPr>
        <w:t xml:space="preserve"> </w:t>
      </w:r>
      <w:r w:rsidR="00211D81" w:rsidRPr="00B732A0">
        <w:rPr>
          <w:rFonts w:ascii="Times New Roman" w:hAnsi="Times New Roman" w:cs="Times New Roman"/>
          <w:sz w:val="24"/>
          <w:szCs w:val="24"/>
        </w:rPr>
        <w:t>Municipal a expedição de Certidão de Viabilidade e Diretrizes para elaboração do projeto</w:t>
      </w:r>
      <w:r w:rsidR="0091055C" w:rsidRPr="00B732A0">
        <w:rPr>
          <w:rFonts w:ascii="Times New Roman" w:hAnsi="Times New Roman" w:cs="Times New Roman"/>
          <w:sz w:val="24"/>
          <w:szCs w:val="24"/>
        </w:rPr>
        <w:t xml:space="preserve"> </w:t>
      </w:r>
      <w:r w:rsidR="00211D81" w:rsidRPr="00B732A0">
        <w:rPr>
          <w:rFonts w:ascii="Times New Roman" w:hAnsi="Times New Roman" w:cs="Times New Roman"/>
          <w:sz w:val="24"/>
          <w:szCs w:val="24"/>
        </w:rPr>
        <w:t>urbanístico do</w:t>
      </w:r>
      <w:r w:rsidR="00DA47C2" w:rsidRPr="00B732A0">
        <w:rPr>
          <w:rFonts w:ascii="Times New Roman" w:hAnsi="Times New Roman" w:cs="Times New Roman"/>
          <w:sz w:val="24"/>
          <w:szCs w:val="24"/>
        </w:rPr>
        <w:t xml:space="preserve"> </w:t>
      </w:r>
      <w:r w:rsidR="00211D81" w:rsidRPr="00B732A0">
        <w:rPr>
          <w:rFonts w:ascii="Times New Roman" w:hAnsi="Times New Roman" w:cs="Times New Roman"/>
          <w:sz w:val="24"/>
          <w:szCs w:val="24"/>
        </w:rPr>
        <w:t xml:space="preserve">condomínio </w:t>
      </w:r>
      <w:r w:rsidR="003C0D27" w:rsidRPr="00B732A0">
        <w:rPr>
          <w:rFonts w:ascii="Times New Roman" w:hAnsi="Times New Roman" w:cs="Times New Roman"/>
          <w:sz w:val="24"/>
          <w:szCs w:val="24"/>
        </w:rPr>
        <w:t xml:space="preserve">em zona urbana </w:t>
      </w:r>
      <w:r w:rsidR="00211D81" w:rsidRPr="00B732A0">
        <w:rPr>
          <w:rFonts w:ascii="Times New Roman" w:hAnsi="Times New Roman" w:cs="Times New Roman"/>
          <w:sz w:val="24"/>
          <w:szCs w:val="24"/>
        </w:rPr>
        <w:t>e</w:t>
      </w:r>
      <w:r w:rsidR="00DA47C2" w:rsidRPr="00B732A0">
        <w:rPr>
          <w:rFonts w:ascii="Times New Roman" w:hAnsi="Times New Roman" w:cs="Times New Roman"/>
          <w:sz w:val="24"/>
          <w:szCs w:val="24"/>
        </w:rPr>
        <w:t xml:space="preserve"> aprovação do </w:t>
      </w:r>
      <w:r w:rsidR="00211D81" w:rsidRPr="00B732A0">
        <w:rPr>
          <w:rFonts w:ascii="Times New Roman" w:hAnsi="Times New Roman" w:cs="Times New Roman"/>
          <w:sz w:val="24"/>
          <w:szCs w:val="24"/>
        </w:rPr>
        <w:t>urbanismo da</w:t>
      </w:r>
      <w:r w:rsidR="00DA47C2" w:rsidRPr="00B732A0">
        <w:rPr>
          <w:rFonts w:ascii="Times New Roman" w:hAnsi="Times New Roman" w:cs="Times New Roman"/>
          <w:sz w:val="24"/>
          <w:szCs w:val="24"/>
        </w:rPr>
        <w:t xml:space="preserve"> área apresentada</w:t>
      </w:r>
      <w:r w:rsidR="003C0D27" w:rsidRPr="00B732A0">
        <w:rPr>
          <w:rFonts w:ascii="Times New Roman" w:hAnsi="Times New Roman" w:cs="Times New Roman"/>
          <w:sz w:val="24"/>
          <w:szCs w:val="24"/>
        </w:rPr>
        <w:t>. Na Certidão de Viabilidade e Diretrizes constará o deferimento ou indeferimento para realização do condomínio;</w:t>
      </w:r>
    </w:p>
    <w:p w14:paraId="7CDD5ECF" w14:textId="490FF70C" w:rsidR="009B2F0E" w:rsidRPr="00B732A0" w:rsidRDefault="0090179F" w:rsidP="009B2F0E">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w:t>
      </w:r>
      <w:r w:rsidR="00F76FE6" w:rsidRPr="00B732A0">
        <w:rPr>
          <w:rFonts w:ascii="Times New Roman" w:hAnsi="Times New Roman" w:cs="Times New Roman"/>
          <w:sz w:val="24"/>
          <w:szCs w:val="24"/>
        </w:rPr>
        <w:t>18</w:t>
      </w:r>
      <w:r w:rsidR="0091055C" w:rsidRPr="00B732A0">
        <w:rPr>
          <w:rFonts w:ascii="Times New Roman" w:hAnsi="Times New Roman" w:cs="Times New Roman"/>
          <w:sz w:val="24"/>
          <w:szCs w:val="24"/>
        </w:rPr>
        <w:t xml:space="preserve"> </w:t>
      </w:r>
      <w:r w:rsidR="009B2F0E" w:rsidRPr="00B732A0">
        <w:rPr>
          <w:rFonts w:ascii="Times New Roman" w:hAnsi="Times New Roman" w:cs="Times New Roman"/>
          <w:sz w:val="24"/>
          <w:szCs w:val="24"/>
        </w:rPr>
        <w:t xml:space="preserve">No caso de o condomínio ser em zona rural </w:t>
      </w:r>
      <w:r w:rsidR="00A57979" w:rsidRPr="00B732A0">
        <w:rPr>
          <w:rFonts w:ascii="Times New Roman" w:hAnsi="Times New Roman" w:cs="Times New Roman"/>
          <w:sz w:val="24"/>
          <w:szCs w:val="24"/>
        </w:rPr>
        <w:t xml:space="preserve">além da certidão de viabilidade </w:t>
      </w:r>
      <w:r w:rsidR="009B2F0E" w:rsidRPr="00B732A0">
        <w:rPr>
          <w:rFonts w:ascii="Times New Roman" w:hAnsi="Times New Roman" w:cs="Times New Roman"/>
          <w:sz w:val="24"/>
          <w:szCs w:val="24"/>
        </w:rPr>
        <w:t xml:space="preserve">o empreendedor deverá solicitar </w:t>
      </w:r>
      <w:r w:rsidR="003C0D27" w:rsidRPr="00B732A0">
        <w:rPr>
          <w:rFonts w:ascii="Times New Roman" w:hAnsi="Times New Roman" w:cs="Times New Roman"/>
          <w:sz w:val="24"/>
          <w:szCs w:val="24"/>
          <w:shd w:val="clear" w:color="auto" w:fill="FFFFFF"/>
        </w:rPr>
        <w:t>Certidão de Zoneamento</w:t>
      </w:r>
      <w:r w:rsidR="009B2F0E" w:rsidRPr="00B732A0">
        <w:rPr>
          <w:rFonts w:ascii="Times New Roman" w:hAnsi="Times New Roman" w:cs="Times New Roman"/>
          <w:sz w:val="24"/>
          <w:szCs w:val="24"/>
          <w:shd w:val="clear" w:color="auto" w:fill="FFFFFF"/>
        </w:rPr>
        <w:t xml:space="preserve"> a municipalidade de forma a</w:t>
      </w:r>
      <w:r w:rsidR="009B2F0E" w:rsidRPr="00B732A0">
        <w:rPr>
          <w:rFonts w:ascii="Times New Roman" w:hAnsi="Times New Roman" w:cs="Times New Roman"/>
          <w:sz w:val="24"/>
          <w:szCs w:val="24"/>
        </w:rPr>
        <w:t xml:space="preserve"> atestar a descaracterização de imóvel rural, que </w:t>
      </w:r>
      <w:r w:rsidR="009B2F0E" w:rsidRPr="00B732A0">
        <w:rPr>
          <w:rFonts w:ascii="Times New Roman" w:hAnsi="Times New Roman" w:cs="Times New Roman"/>
          <w:sz w:val="24"/>
          <w:szCs w:val="24"/>
          <w:shd w:val="clear" w:color="auto" w:fill="FFFFFF"/>
        </w:rPr>
        <w:t>ocorre quando um imóvel rural perde sua destinação agropecuária;</w:t>
      </w:r>
    </w:p>
    <w:p w14:paraId="0BAEEC69" w14:textId="0647B47E" w:rsidR="0028443E" w:rsidRPr="00B732A0" w:rsidRDefault="0090179F"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lastRenderedPageBreak/>
        <w:t>Art.</w:t>
      </w:r>
      <w:r w:rsidR="00F76FE6" w:rsidRPr="00B732A0">
        <w:rPr>
          <w:rFonts w:ascii="Times New Roman" w:hAnsi="Times New Roman" w:cs="Times New Roman"/>
          <w:sz w:val="24"/>
          <w:szCs w:val="24"/>
        </w:rPr>
        <w:t>19</w:t>
      </w:r>
      <w:r w:rsidR="0091055C" w:rsidRPr="00B732A0">
        <w:rPr>
          <w:rFonts w:ascii="Times New Roman" w:hAnsi="Times New Roman" w:cs="Times New Roman"/>
          <w:sz w:val="24"/>
          <w:szCs w:val="24"/>
        </w:rPr>
        <w:t xml:space="preserve"> A definição das Diretrizes para elaboração do projeto urbanístico deve </w:t>
      </w:r>
      <w:r w:rsidR="00211D81" w:rsidRPr="00B732A0">
        <w:rPr>
          <w:rFonts w:ascii="Times New Roman" w:hAnsi="Times New Roman" w:cs="Times New Roman"/>
          <w:sz w:val="24"/>
          <w:szCs w:val="24"/>
        </w:rPr>
        <w:t>ser realizada considerando</w:t>
      </w:r>
      <w:r w:rsidR="0091055C" w:rsidRPr="00B732A0">
        <w:rPr>
          <w:rFonts w:ascii="Times New Roman" w:hAnsi="Times New Roman" w:cs="Times New Roman"/>
          <w:sz w:val="24"/>
          <w:szCs w:val="24"/>
        </w:rPr>
        <w:t>-</w:t>
      </w:r>
      <w:r w:rsidR="00211D81" w:rsidRPr="00B732A0">
        <w:rPr>
          <w:rFonts w:ascii="Times New Roman" w:hAnsi="Times New Roman" w:cs="Times New Roman"/>
          <w:sz w:val="24"/>
          <w:szCs w:val="24"/>
        </w:rPr>
        <w:t>se as condições internas da gleba e das suas relações com o</w:t>
      </w:r>
      <w:r w:rsidR="0091055C" w:rsidRPr="00B732A0">
        <w:rPr>
          <w:rFonts w:ascii="Times New Roman" w:hAnsi="Times New Roman" w:cs="Times New Roman"/>
          <w:sz w:val="24"/>
          <w:szCs w:val="24"/>
        </w:rPr>
        <w:t xml:space="preserve"> entorno e com o restante da área urbana</w:t>
      </w:r>
      <w:r w:rsidR="00DE6051" w:rsidRPr="00B732A0">
        <w:rPr>
          <w:rFonts w:ascii="Times New Roman" w:hAnsi="Times New Roman" w:cs="Times New Roman"/>
          <w:sz w:val="24"/>
          <w:szCs w:val="24"/>
        </w:rPr>
        <w:t>.</w:t>
      </w:r>
    </w:p>
    <w:p w14:paraId="50B02121" w14:textId="77777777" w:rsidR="0091055C" w:rsidRPr="00B732A0" w:rsidRDefault="00211D81"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Parágrafo Único</w:t>
      </w:r>
      <w:r w:rsidR="0091055C" w:rsidRPr="00B732A0">
        <w:rPr>
          <w:rFonts w:ascii="Times New Roman" w:hAnsi="Times New Roman" w:cs="Times New Roman"/>
          <w:sz w:val="24"/>
          <w:szCs w:val="24"/>
        </w:rPr>
        <w:t xml:space="preserve">.  </w:t>
      </w:r>
      <w:r w:rsidRPr="00B732A0">
        <w:rPr>
          <w:rFonts w:ascii="Times New Roman" w:hAnsi="Times New Roman" w:cs="Times New Roman"/>
          <w:sz w:val="24"/>
          <w:szCs w:val="24"/>
        </w:rPr>
        <w:t>As relações referidas no caput devem compreender no</w:t>
      </w:r>
      <w:r w:rsidR="0091055C" w:rsidRPr="00B732A0">
        <w:rPr>
          <w:rFonts w:ascii="Times New Roman" w:hAnsi="Times New Roman" w:cs="Times New Roman"/>
          <w:sz w:val="24"/>
          <w:szCs w:val="24"/>
        </w:rPr>
        <w:t xml:space="preserve"> mínimo:</w:t>
      </w:r>
    </w:p>
    <w:p w14:paraId="0FF3D68B" w14:textId="77777777"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I - </w:t>
      </w:r>
      <w:r w:rsidR="00211D81" w:rsidRPr="00B732A0">
        <w:rPr>
          <w:rFonts w:ascii="Times New Roman" w:hAnsi="Times New Roman" w:cs="Times New Roman"/>
          <w:sz w:val="24"/>
          <w:szCs w:val="24"/>
        </w:rPr>
        <w:t>A</w:t>
      </w:r>
      <w:r w:rsidRPr="00B732A0">
        <w:rPr>
          <w:rFonts w:ascii="Times New Roman" w:hAnsi="Times New Roman" w:cs="Times New Roman"/>
          <w:sz w:val="24"/>
          <w:szCs w:val="24"/>
        </w:rPr>
        <w:t xml:space="preserve"> observância ao disposto no </w:t>
      </w:r>
      <w:r w:rsidR="00226246" w:rsidRPr="00B732A0">
        <w:rPr>
          <w:rFonts w:ascii="Times New Roman" w:hAnsi="Times New Roman" w:cs="Times New Roman"/>
          <w:sz w:val="24"/>
          <w:szCs w:val="24"/>
        </w:rPr>
        <w:t>artigo 16</w:t>
      </w:r>
      <w:r w:rsidRPr="00B732A0">
        <w:rPr>
          <w:rFonts w:ascii="Times New Roman" w:hAnsi="Times New Roman" w:cs="Times New Roman"/>
          <w:sz w:val="24"/>
          <w:szCs w:val="24"/>
        </w:rPr>
        <w:t xml:space="preserve"> desta lei;</w:t>
      </w:r>
    </w:p>
    <w:p w14:paraId="187A4706" w14:textId="59F3F939" w:rsidR="0091055C" w:rsidRPr="00B732A0" w:rsidRDefault="00211D81"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II -</w:t>
      </w:r>
      <w:r w:rsidR="0091055C" w:rsidRPr="00B732A0">
        <w:rPr>
          <w:rFonts w:ascii="Times New Roman" w:hAnsi="Times New Roman" w:cs="Times New Roman"/>
          <w:sz w:val="24"/>
          <w:szCs w:val="24"/>
        </w:rPr>
        <w:t xml:space="preserve"> </w:t>
      </w:r>
      <w:r w:rsidR="00A57979" w:rsidRPr="00B732A0">
        <w:rPr>
          <w:rFonts w:ascii="Times New Roman" w:hAnsi="Times New Roman" w:cs="Times New Roman"/>
          <w:sz w:val="24"/>
          <w:szCs w:val="24"/>
        </w:rPr>
        <w:t>A</w:t>
      </w:r>
      <w:r w:rsidR="0091055C" w:rsidRPr="00B732A0">
        <w:rPr>
          <w:rFonts w:ascii="Times New Roman" w:hAnsi="Times New Roman" w:cs="Times New Roman"/>
          <w:sz w:val="24"/>
          <w:szCs w:val="24"/>
        </w:rPr>
        <w:t xml:space="preserve"> localização das áreas destinadas à implantação de </w:t>
      </w:r>
      <w:r w:rsidRPr="00B732A0">
        <w:rPr>
          <w:rFonts w:ascii="Times New Roman" w:hAnsi="Times New Roman" w:cs="Times New Roman"/>
          <w:sz w:val="24"/>
          <w:szCs w:val="24"/>
        </w:rPr>
        <w:t>equipamentos de</w:t>
      </w:r>
      <w:r w:rsidR="0091055C" w:rsidRPr="00B732A0">
        <w:rPr>
          <w:rFonts w:ascii="Times New Roman" w:hAnsi="Times New Roman" w:cs="Times New Roman"/>
          <w:sz w:val="24"/>
          <w:szCs w:val="24"/>
        </w:rPr>
        <w:t xml:space="preserve"> uso comum;</w:t>
      </w:r>
    </w:p>
    <w:p w14:paraId="26037152" w14:textId="77777777" w:rsidR="0091055C" w:rsidRPr="00B732A0" w:rsidRDefault="00F76FE6"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Art. </w:t>
      </w:r>
      <w:r w:rsidR="00211D81" w:rsidRPr="00B732A0">
        <w:rPr>
          <w:rFonts w:ascii="Times New Roman" w:hAnsi="Times New Roman" w:cs="Times New Roman"/>
          <w:sz w:val="24"/>
          <w:szCs w:val="24"/>
        </w:rPr>
        <w:t>20 A</w:t>
      </w:r>
      <w:r w:rsidR="0091055C" w:rsidRPr="00B732A0">
        <w:rPr>
          <w:rFonts w:ascii="Times New Roman" w:hAnsi="Times New Roman" w:cs="Times New Roman"/>
          <w:sz w:val="24"/>
          <w:szCs w:val="24"/>
        </w:rPr>
        <w:t xml:space="preserve"> solicitação de expedição </w:t>
      </w:r>
      <w:r w:rsidR="00211D81" w:rsidRPr="00B732A0">
        <w:rPr>
          <w:rFonts w:ascii="Times New Roman" w:hAnsi="Times New Roman" w:cs="Times New Roman"/>
          <w:sz w:val="24"/>
          <w:szCs w:val="24"/>
        </w:rPr>
        <w:t>de Certidão</w:t>
      </w:r>
      <w:r w:rsidR="0091055C" w:rsidRPr="00B732A0">
        <w:rPr>
          <w:rFonts w:ascii="Times New Roman" w:hAnsi="Times New Roman" w:cs="Times New Roman"/>
          <w:sz w:val="24"/>
          <w:szCs w:val="24"/>
        </w:rPr>
        <w:t xml:space="preserve"> de Viabilidade e Diretrizes para a elaboração dos projetos será realizada através de requerimento, que conterá a especificação </w:t>
      </w:r>
      <w:r w:rsidR="00211D81" w:rsidRPr="00B732A0">
        <w:rPr>
          <w:rFonts w:ascii="Times New Roman" w:hAnsi="Times New Roman" w:cs="Times New Roman"/>
          <w:sz w:val="24"/>
          <w:szCs w:val="24"/>
        </w:rPr>
        <w:t>do tipo de usos predominantes a que o condomínio se destina e a área total da gleba</w:t>
      </w:r>
      <w:r w:rsidR="0091055C" w:rsidRPr="00B732A0">
        <w:rPr>
          <w:rFonts w:ascii="Times New Roman" w:hAnsi="Times New Roman" w:cs="Times New Roman"/>
          <w:sz w:val="24"/>
          <w:szCs w:val="24"/>
        </w:rPr>
        <w:t>, acompanhado pelos seguintes documentos:</w:t>
      </w:r>
    </w:p>
    <w:p w14:paraId="6D1F1CD8" w14:textId="77777777"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I - </w:t>
      </w:r>
      <w:r w:rsidR="00211D81" w:rsidRPr="00B732A0">
        <w:rPr>
          <w:rFonts w:ascii="Times New Roman" w:hAnsi="Times New Roman" w:cs="Times New Roman"/>
          <w:sz w:val="24"/>
          <w:szCs w:val="24"/>
        </w:rPr>
        <w:t>Cópia</w:t>
      </w:r>
      <w:r w:rsidRPr="00B732A0">
        <w:rPr>
          <w:rFonts w:ascii="Times New Roman" w:hAnsi="Times New Roman" w:cs="Times New Roman"/>
          <w:sz w:val="24"/>
          <w:szCs w:val="24"/>
        </w:rPr>
        <w:t xml:space="preserve"> da matrícula atualizada da gleba;</w:t>
      </w:r>
    </w:p>
    <w:p w14:paraId="5DA2844D" w14:textId="77777777"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II - </w:t>
      </w:r>
      <w:r w:rsidR="00211D81" w:rsidRPr="00B732A0">
        <w:rPr>
          <w:rFonts w:ascii="Times New Roman" w:hAnsi="Times New Roman" w:cs="Times New Roman"/>
          <w:sz w:val="24"/>
          <w:szCs w:val="24"/>
        </w:rPr>
        <w:t>Planta</w:t>
      </w:r>
      <w:r w:rsidRPr="00B732A0">
        <w:rPr>
          <w:rFonts w:ascii="Times New Roman" w:hAnsi="Times New Roman" w:cs="Times New Roman"/>
          <w:sz w:val="24"/>
          <w:szCs w:val="24"/>
        </w:rPr>
        <w:t xml:space="preserve"> da cidade ou da sede distrital em escala 1:10000, localizando a gleba, em 2 (duas) vias; </w:t>
      </w:r>
    </w:p>
    <w:p w14:paraId="3EBA654D" w14:textId="4C789804" w:rsidR="0091055C" w:rsidRPr="00B732A0" w:rsidRDefault="00211D81"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III -</w:t>
      </w:r>
      <w:r w:rsidR="0091055C" w:rsidRPr="00B732A0">
        <w:rPr>
          <w:rFonts w:ascii="Times New Roman" w:hAnsi="Times New Roman" w:cs="Times New Roman"/>
          <w:sz w:val="24"/>
          <w:szCs w:val="24"/>
        </w:rPr>
        <w:t xml:space="preserve"> </w:t>
      </w:r>
      <w:r w:rsidR="003B5742" w:rsidRPr="00B732A0">
        <w:rPr>
          <w:rFonts w:ascii="Times New Roman" w:hAnsi="Times New Roman" w:cs="Times New Roman"/>
          <w:sz w:val="24"/>
          <w:szCs w:val="24"/>
        </w:rPr>
        <w:t>P</w:t>
      </w:r>
      <w:r w:rsidRPr="00B732A0">
        <w:rPr>
          <w:rFonts w:ascii="Times New Roman" w:hAnsi="Times New Roman" w:cs="Times New Roman"/>
          <w:sz w:val="24"/>
          <w:szCs w:val="24"/>
        </w:rPr>
        <w:t>lanta da gleba e das suas adjacências em escala 1:1000, localizando os</w:t>
      </w:r>
      <w:r w:rsidR="0091055C" w:rsidRPr="00B732A0">
        <w:rPr>
          <w:rFonts w:ascii="Times New Roman" w:hAnsi="Times New Roman" w:cs="Times New Roman"/>
          <w:sz w:val="24"/>
          <w:szCs w:val="24"/>
        </w:rPr>
        <w:t xml:space="preserve"> </w:t>
      </w:r>
      <w:r w:rsidRPr="00B732A0">
        <w:rPr>
          <w:rFonts w:ascii="Times New Roman" w:hAnsi="Times New Roman" w:cs="Times New Roman"/>
          <w:sz w:val="24"/>
          <w:szCs w:val="24"/>
        </w:rPr>
        <w:t>cursos de água internos e do entorno em especial, aquele que irá constituir</w:t>
      </w:r>
      <w:r w:rsidR="0091055C" w:rsidRPr="00B732A0">
        <w:rPr>
          <w:rFonts w:ascii="Times New Roman" w:hAnsi="Times New Roman" w:cs="Times New Roman"/>
          <w:sz w:val="24"/>
          <w:szCs w:val="24"/>
        </w:rPr>
        <w:t>-</w:t>
      </w:r>
      <w:r w:rsidRPr="00B732A0">
        <w:rPr>
          <w:rFonts w:ascii="Times New Roman" w:hAnsi="Times New Roman" w:cs="Times New Roman"/>
          <w:sz w:val="24"/>
          <w:szCs w:val="24"/>
        </w:rPr>
        <w:t>se no corpo</w:t>
      </w:r>
      <w:r w:rsidR="0091055C" w:rsidRPr="00B732A0">
        <w:rPr>
          <w:rFonts w:ascii="Times New Roman" w:hAnsi="Times New Roman" w:cs="Times New Roman"/>
          <w:sz w:val="24"/>
          <w:szCs w:val="24"/>
        </w:rPr>
        <w:t xml:space="preserve"> receptor das águas pluviais em 2 (duas) vias; </w:t>
      </w:r>
    </w:p>
    <w:p w14:paraId="0FCD00F5" w14:textId="77A5B7F7"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IV - </w:t>
      </w:r>
      <w:r w:rsidR="00852399" w:rsidRPr="00B732A0">
        <w:rPr>
          <w:rFonts w:ascii="Times New Roman" w:hAnsi="Times New Roman" w:cs="Times New Roman"/>
          <w:sz w:val="24"/>
          <w:szCs w:val="24"/>
        </w:rPr>
        <w:t>P</w:t>
      </w:r>
      <w:r w:rsidRPr="00B732A0">
        <w:rPr>
          <w:rFonts w:ascii="Times New Roman" w:hAnsi="Times New Roman" w:cs="Times New Roman"/>
          <w:sz w:val="24"/>
          <w:szCs w:val="24"/>
        </w:rPr>
        <w:t>lanta da gleba em escala 1:1000, em 2 (duas) vias, contendo no mínimo: divisas da gleba, com  suas  respectivas d</w:t>
      </w:r>
      <w:r w:rsidR="0028443E" w:rsidRPr="00B732A0">
        <w:rPr>
          <w:rFonts w:ascii="Times New Roman" w:hAnsi="Times New Roman" w:cs="Times New Roman"/>
          <w:sz w:val="24"/>
          <w:szCs w:val="24"/>
        </w:rPr>
        <w:t>imensões e ângulos</w:t>
      </w:r>
      <w:r w:rsidRPr="00B732A0">
        <w:rPr>
          <w:rFonts w:ascii="Times New Roman" w:hAnsi="Times New Roman" w:cs="Times New Roman"/>
          <w:sz w:val="24"/>
          <w:szCs w:val="24"/>
        </w:rPr>
        <w:t xml:space="preserve"> e confrontações;</w:t>
      </w:r>
      <w:r w:rsidR="0028443E" w:rsidRPr="00B732A0">
        <w:rPr>
          <w:rFonts w:ascii="Times New Roman" w:hAnsi="Times New Roman" w:cs="Times New Roman"/>
          <w:sz w:val="24"/>
          <w:szCs w:val="24"/>
        </w:rPr>
        <w:t xml:space="preserve"> </w:t>
      </w:r>
      <w:r w:rsidRPr="00B732A0">
        <w:rPr>
          <w:rFonts w:ascii="Times New Roman" w:hAnsi="Times New Roman" w:cs="Times New Roman"/>
          <w:sz w:val="24"/>
          <w:szCs w:val="24"/>
        </w:rPr>
        <w:t xml:space="preserve">curvas de nível de metro </w:t>
      </w:r>
      <w:r w:rsidR="00211D81" w:rsidRPr="00B732A0">
        <w:rPr>
          <w:rFonts w:ascii="Times New Roman" w:hAnsi="Times New Roman" w:cs="Times New Roman"/>
          <w:sz w:val="24"/>
          <w:szCs w:val="24"/>
        </w:rPr>
        <w:t>a</w:t>
      </w:r>
      <w:r w:rsidRPr="00B732A0">
        <w:rPr>
          <w:rFonts w:ascii="Times New Roman" w:hAnsi="Times New Roman" w:cs="Times New Roman"/>
          <w:sz w:val="24"/>
          <w:szCs w:val="24"/>
        </w:rPr>
        <w:t xml:space="preserve"> metro;</w:t>
      </w:r>
      <w:r w:rsidR="0028443E" w:rsidRPr="00B732A0">
        <w:rPr>
          <w:rFonts w:ascii="Times New Roman" w:hAnsi="Times New Roman" w:cs="Times New Roman"/>
          <w:sz w:val="24"/>
          <w:szCs w:val="24"/>
        </w:rPr>
        <w:t xml:space="preserve"> a</w:t>
      </w:r>
      <w:r w:rsidRPr="00B732A0">
        <w:rPr>
          <w:rFonts w:ascii="Times New Roman" w:hAnsi="Times New Roman" w:cs="Times New Roman"/>
          <w:sz w:val="24"/>
          <w:szCs w:val="24"/>
        </w:rPr>
        <w:t>rvores frondosas, bosques, florestas, Áreas de Preservação e monumentos naturais e artificiais;</w:t>
      </w:r>
      <w:r w:rsidR="0028443E" w:rsidRPr="00B732A0">
        <w:rPr>
          <w:rFonts w:ascii="Times New Roman" w:hAnsi="Times New Roman" w:cs="Times New Roman"/>
          <w:sz w:val="24"/>
          <w:szCs w:val="24"/>
        </w:rPr>
        <w:t xml:space="preserve"> </w:t>
      </w:r>
      <w:r w:rsidRPr="00B732A0">
        <w:rPr>
          <w:rFonts w:ascii="Times New Roman" w:hAnsi="Times New Roman" w:cs="Times New Roman"/>
          <w:sz w:val="24"/>
          <w:szCs w:val="24"/>
        </w:rPr>
        <w:t>localização dos mananciais, cursos d`água, lagos, nascentes, locais sujeitos à erosão, voçorocas, linhas de transmissão e adutoras, banhados, locais alagadiços ou sujeitos a inundações;</w:t>
      </w:r>
      <w:r w:rsidR="0028443E" w:rsidRPr="00B732A0">
        <w:rPr>
          <w:rFonts w:ascii="Times New Roman" w:hAnsi="Times New Roman" w:cs="Times New Roman"/>
          <w:sz w:val="24"/>
          <w:szCs w:val="24"/>
        </w:rPr>
        <w:t xml:space="preserve"> </w:t>
      </w:r>
      <w:r w:rsidRPr="00B732A0">
        <w:rPr>
          <w:rFonts w:ascii="Times New Roman" w:hAnsi="Times New Roman" w:cs="Times New Roman"/>
          <w:sz w:val="24"/>
          <w:szCs w:val="24"/>
        </w:rPr>
        <w:t>benfeitorias e construções existentes;</w:t>
      </w:r>
      <w:r w:rsidR="0028443E" w:rsidRPr="00B732A0">
        <w:rPr>
          <w:rFonts w:ascii="Times New Roman" w:hAnsi="Times New Roman" w:cs="Times New Roman"/>
          <w:sz w:val="24"/>
          <w:szCs w:val="24"/>
        </w:rPr>
        <w:t xml:space="preserve"> </w:t>
      </w:r>
      <w:r w:rsidRPr="00B732A0">
        <w:rPr>
          <w:rFonts w:ascii="Times New Roman" w:hAnsi="Times New Roman" w:cs="Times New Roman"/>
          <w:sz w:val="24"/>
          <w:szCs w:val="24"/>
        </w:rPr>
        <w:t>redes de telefonia, dutos e demais instalações e suas respectivas faixas de domínio ou servidão;</w:t>
      </w:r>
      <w:r w:rsidR="0028443E" w:rsidRPr="00B732A0">
        <w:rPr>
          <w:rFonts w:ascii="Times New Roman" w:hAnsi="Times New Roman" w:cs="Times New Roman"/>
          <w:sz w:val="24"/>
          <w:szCs w:val="24"/>
        </w:rPr>
        <w:t xml:space="preserve"> </w:t>
      </w:r>
      <w:r w:rsidRPr="00B732A0">
        <w:rPr>
          <w:rFonts w:ascii="Times New Roman" w:hAnsi="Times New Roman" w:cs="Times New Roman"/>
          <w:sz w:val="24"/>
          <w:szCs w:val="24"/>
        </w:rPr>
        <w:t>servidões existentes, faixas de domínio de rodovias e faixas de segurança de linhas  de transmissão de energia elétrica no local e suas adjacências, com  as distancias  da gleba a ser loteada;</w:t>
      </w:r>
      <w:r w:rsidR="0028443E" w:rsidRPr="00B732A0">
        <w:rPr>
          <w:rFonts w:ascii="Times New Roman" w:hAnsi="Times New Roman" w:cs="Times New Roman"/>
          <w:sz w:val="24"/>
          <w:szCs w:val="24"/>
        </w:rPr>
        <w:t xml:space="preserve"> </w:t>
      </w:r>
      <w:r w:rsidRPr="00B732A0">
        <w:rPr>
          <w:rFonts w:ascii="Times New Roman" w:hAnsi="Times New Roman" w:cs="Times New Roman"/>
          <w:sz w:val="24"/>
          <w:szCs w:val="24"/>
        </w:rPr>
        <w:t xml:space="preserve">arruamentos existentes internos, adjacentes ou próximos, em todo o </w:t>
      </w:r>
      <w:r w:rsidRPr="00B732A0">
        <w:rPr>
          <w:rFonts w:ascii="Times New Roman" w:hAnsi="Times New Roman" w:cs="Times New Roman"/>
          <w:sz w:val="24"/>
          <w:szCs w:val="24"/>
        </w:rPr>
        <w:lastRenderedPageBreak/>
        <w:t>perímetro, com a locação exata dos eixos, larguras e rumos das vias de circulação e as respectivas distancias da gleba a ser loteada;</w:t>
      </w:r>
      <w:r w:rsidR="0028443E" w:rsidRPr="00B732A0">
        <w:rPr>
          <w:rFonts w:ascii="Times New Roman" w:hAnsi="Times New Roman" w:cs="Times New Roman"/>
          <w:sz w:val="24"/>
          <w:szCs w:val="24"/>
        </w:rPr>
        <w:t xml:space="preserve"> </w:t>
      </w:r>
      <w:r w:rsidRPr="00B732A0">
        <w:rPr>
          <w:rFonts w:ascii="Times New Roman" w:hAnsi="Times New Roman" w:cs="Times New Roman"/>
          <w:sz w:val="24"/>
          <w:szCs w:val="24"/>
        </w:rPr>
        <w:t>indicação do norte.</w:t>
      </w:r>
    </w:p>
    <w:p w14:paraId="46AA8381" w14:textId="59C7C39C" w:rsidR="0091055C" w:rsidRPr="00B732A0" w:rsidRDefault="00211D81" w:rsidP="004E521B">
      <w:pPr>
        <w:spacing w:line="360" w:lineRule="auto"/>
        <w:ind w:firstLine="708"/>
        <w:jc w:val="both"/>
        <w:rPr>
          <w:rFonts w:ascii="Times New Roman" w:hAnsi="Times New Roman" w:cs="Times New Roman"/>
          <w:sz w:val="24"/>
          <w:szCs w:val="24"/>
        </w:rPr>
      </w:pPr>
      <w:r w:rsidRPr="00B732A0">
        <w:rPr>
          <w:rFonts w:ascii="Times New Roman" w:hAnsi="Times New Roman" w:cs="Times New Roman"/>
          <w:sz w:val="24"/>
          <w:szCs w:val="24"/>
        </w:rPr>
        <w:t>V -</w:t>
      </w:r>
      <w:r w:rsidR="0091055C" w:rsidRPr="00B732A0">
        <w:rPr>
          <w:rFonts w:ascii="Times New Roman" w:hAnsi="Times New Roman" w:cs="Times New Roman"/>
          <w:sz w:val="24"/>
          <w:szCs w:val="24"/>
        </w:rPr>
        <w:t xml:space="preserve"> </w:t>
      </w:r>
      <w:r w:rsidR="00852399" w:rsidRPr="00B732A0">
        <w:rPr>
          <w:rFonts w:ascii="Times New Roman" w:hAnsi="Times New Roman" w:cs="Times New Roman"/>
          <w:sz w:val="24"/>
          <w:szCs w:val="24"/>
        </w:rPr>
        <w:t>D</w:t>
      </w:r>
      <w:r w:rsidRPr="00B732A0">
        <w:rPr>
          <w:rFonts w:ascii="Times New Roman" w:hAnsi="Times New Roman" w:cs="Times New Roman"/>
          <w:sz w:val="24"/>
          <w:szCs w:val="24"/>
        </w:rPr>
        <w:t>eclaração do órgão responsável de que é viável o abastecimento de</w:t>
      </w:r>
      <w:r w:rsidR="0091055C" w:rsidRPr="00B732A0">
        <w:rPr>
          <w:rFonts w:ascii="Times New Roman" w:hAnsi="Times New Roman" w:cs="Times New Roman"/>
          <w:sz w:val="24"/>
          <w:szCs w:val="24"/>
        </w:rPr>
        <w:t xml:space="preserve"> energia elétrica no local;</w:t>
      </w:r>
    </w:p>
    <w:p w14:paraId="1683D72A" w14:textId="4A90D9CC" w:rsidR="0091055C" w:rsidRPr="00B732A0" w:rsidRDefault="0091055C" w:rsidP="004E521B">
      <w:pPr>
        <w:spacing w:line="360" w:lineRule="auto"/>
        <w:ind w:firstLine="708"/>
        <w:jc w:val="both"/>
        <w:rPr>
          <w:rFonts w:ascii="Times New Roman" w:hAnsi="Times New Roman" w:cs="Times New Roman"/>
          <w:sz w:val="24"/>
          <w:szCs w:val="24"/>
        </w:rPr>
      </w:pPr>
      <w:r w:rsidRPr="00B732A0">
        <w:rPr>
          <w:rFonts w:ascii="Times New Roman" w:hAnsi="Times New Roman" w:cs="Times New Roman"/>
          <w:sz w:val="24"/>
          <w:szCs w:val="24"/>
        </w:rPr>
        <w:t xml:space="preserve">VI - </w:t>
      </w:r>
      <w:r w:rsidR="00852399" w:rsidRPr="00B732A0">
        <w:rPr>
          <w:rFonts w:ascii="Times New Roman" w:hAnsi="Times New Roman" w:cs="Times New Roman"/>
          <w:sz w:val="24"/>
          <w:szCs w:val="24"/>
        </w:rPr>
        <w:t>Declaração</w:t>
      </w:r>
      <w:r w:rsidRPr="00B732A0">
        <w:rPr>
          <w:rFonts w:ascii="Times New Roman" w:hAnsi="Times New Roman" w:cs="Times New Roman"/>
          <w:sz w:val="24"/>
          <w:szCs w:val="24"/>
        </w:rPr>
        <w:t xml:space="preserve"> do órgão responsável de que é viável o abastecimento </w:t>
      </w:r>
      <w:r w:rsidR="00211D81" w:rsidRPr="00B732A0">
        <w:rPr>
          <w:rFonts w:ascii="Times New Roman" w:hAnsi="Times New Roman" w:cs="Times New Roman"/>
          <w:sz w:val="24"/>
          <w:szCs w:val="24"/>
        </w:rPr>
        <w:t>de água</w:t>
      </w:r>
      <w:r w:rsidRPr="00B732A0">
        <w:rPr>
          <w:rFonts w:ascii="Times New Roman" w:hAnsi="Times New Roman" w:cs="Times New Roman"/>
          <w:sz w:val="24"/>
          <w:szCs w:val="24"/>
        </w:rPr>
        <w:t xml:space="preserve"> potável no local;</w:t>
      </w:r>
    </w:p>
    <w:p w14:paraId="5AE21DEE" w14:textId="77777777" w:rsidR="0091055C" w:rsidRPr="00B732A0" w:rsidRDefault="0090179F"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w:t>
      </w:r>
      <w:r w:rsidR="0091055C" w:rsidRPr="00B732A0">
        <w:rPr>
          <w:rFonts w:ascii="Times New Roman" w:hAnsi="Times New Roman" w:cs="Times New Roman"/>
          <w:sz w:val="24"/>
          <w:szCs w:val="24"/>
        </w:rPr>
        <w:t>1</w:t>
      </w:r>
      <w:r w:rsidR="00211D81" w:rsidRPr="00B732A0">
        <w:rPr>
          <w:rFonts w:ascii="Times New Roman" w:hAnsi="Times New Roman" w:cs="Times New Roman"/>
          <w:sz w:val="24"/>
          <w:szCs w:val="24"/>
        </w:rPr>
        <w:t>º Se</w:t>
      </w:r>
      <w:r w:rsidR="0091055C" w:rsidRPr="00B732A0">
        <w:rPr>
          <w:rFonts w:ascii="Times New Roman" w:hAnsi="Times New Roman" w:cs="Times New Roman"/>
          <w:sz w:val="24"/>
          <w:szCs w:val="24"/>
        </w:rPr>
        <w:t xml:space="preserve"> a área onde será instituído o condomínio urbanístico constituir parte </w:t>
      </w:r>
      <w:r w:rsidR="00211D81" w:rsidRPr="00B732A0">
        <w:rPr>
          <w:rFonts w:ascii="Times New Roman" w:hAnsi="Times New Roman" w:cs="Times New Roman"/>
          <w:sz w:val="24"/>
          <w:szCs w:val="24"/>
        </w:rPr>
        <w:t>de gleba maior, deverá ser apresentada também planta de situação da área em relação à</w:t>
      </w:r>
      <w:r w:rsidR="0091055C" w:rsidRPr="00B732A0">
        <w:rPr>
          <w:rFonts w:ascii="Times New Roman" w:hAnsi="Times New Roman" w:cs="Times New Roman"/>
          <w:sz w:val="24"/>
          <w:szCs w:val="24"/>
        </w:rPr>
        <w:t xml:space="preserve"> totalidade do imóvel. </w:t>
      </w:r>
    </w:p>
    <w:p w14:paraId="2FA30BBA" w14:textId="77777777" w:rsidR="0091055C" w:rsidRPr="00B732A0" w:rsidRDefault="00211D81" w:rsidP="004E521B">
      <w:pPr>
        <w:spacing w:line="360" w:lineRule="auto"/>
        <w:ind w:firstLine="708"/>
        <w:jc w:val="both"/>
        <w:rPr>
          <w:rFonts w:ascii="Times New Roman" w:hAnsi="Times New Roman" w:cs="Times New Roman"/>
          <w:sz w:val="24"/>
          <w:szCs w:val="24"/>
        </w:rPr>
      </w:pPr>
      <w:r w:rsidRPr="00B732A0">
        <w:rPr>
          <w:rFonts w:ascii="Times New Roman" w:hAnsi="Times New Roman" w:cs="Times New Roman"/>
          <w:sz w:val="24"/>
          <w:szCs w:val="24"/>
        </w:rPr>
        <w:t>§ 2º Além da versão impressa, deverá ser entregue arquivo digital</w:t>
      </w:r>
      <w:r w:rsidR="0091055C" w:rsidRPr="00B732A0">
        <w:rPr>
          <w:rFonts w:ascii="Times New Roman" w:hAnsi="Times New Roman" w:cs="Times New Roman"/>
          <w:sz w:val="24"/>
          <w:szCs w:val="24"/>
        </w:rPr>
        <w:t xml:space="preserve"> </w:t>
      </w:r>
      <w:r w:rsidRPr="00B732A0">
        <w:rPr>
          <w:rFonts w:ascii="Times New Roman" w:hAnsi="Times New Roman" w:cs="Times New Roman"/>
          <w:sz w:val="24"/>
          <w:szCs w:val="24"/>
        </w:rPr>
        <w:t>georeferenciado em coordenadas planas no DATUM WGS</w:t>
      </w:r>
      <w:r w:rsidR="0091055C" w:rsidRPr="00B732A0">
        <w:rPr>
          <w:rFonts w:ascii="Times New Roman" w:hAnsi="Times New Roman" w:cs="Times New Roman"/>
          <w:sz w:val="24"/>
          <w:szCs w:val="24"/>
        </w:rPr>
        <w:t xml:space="preserve">  </w:t>
      </w:r>
      <w:r w:rsidRPr="00B732A0">
        <w:rPr>
          <w:rFonts w:ascii="Times New Roman" w:hAnsi="Times New Roman" w:cs="Times New Roman"/>
          <w:sz w:val="24"/>
          <w:szCs w:val="24"/>
        </w:rPr>
        <w:t xml:space="preserve">84, </w:t>
      </w:r>
      <w:r w:rsidR="00A43816" w:rsidRPr="00B732A0">
        <w:rPr>
          <w:rFonts w:ascii="Times New Roman" w:hAnsi="Times New Roman" w:cs="Times New Roman"/>
          <w:sz w:val="24"/>
          <w:szCs w:val="24"/>
        </w:rPr>
        <w:t>nos formatos DWG, SHP ou</w:t>
      </w:r>
      <w:r w:rsidR="0091055C" w:rsidRPr="00B732A0">
        <w:rPr>
          <w:rFonts w:ascii="Times New Roman" w:hAnsi="Times New Roman" w:cs="Times New Roman"/>
          <w:sz w:val="24"/>
          <w:szCs w:val="24"/>
        </w:rPr>
        <w:t xml:space="preserve"> DXF, referente aos incisos III e IV. </w:t>
      </w:r>
    </w:p>
    <w:p w14:paraId="1D05B75D" w14:textId="77777777" w:rsidR="0091055C" w:rsidRPr="00B732A0" w:rsidRDefault="0090179F"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w:t>
      </w:r>
      <w:r w:rsidR="00A43816" w:rsidRPr="00B732A0">
        <w:rPr>
          <w:rFonts w:ascii="Times New Roman" w:hAnsi="Times New Roman" w:cs="Times New Roman"/>
          <w:sz w:val="24"/>
          <w:szCs w:val="24"/>
        </w:rPr>
        <w:t>21 As Diretrizes para elaboração do projeto urbanístico, serão indicadas</w:t>
      </w:r>
      <w:r w:rsidR="0091055C" w:rsidRPr="00B732A0">
        <w:rPr>
          <w:rFonts w:ascii="Times New Roman" w:hAnsi="Times New Roman" w:cs="Times New Roman"/>
          <w:sz w:val="24"/>
          <w:szCs w:val="24"/>
        </w:rPr>
        <w:t xml:space="preserve"> em planta e constarão no mínimo de:</w:t>
      </w:r>
    </w:p>
    <w:p w14:paraId="7F5827A0" w14:textId="77777777"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I - </w:t>
      </w:r>
      <w:r w:rsidR="00A43816" w:rsidRPr="00B732A0">
        <w:rPr>
          <w:rFonts w:ascii="Times New Roman" w:hAnsi="Times New Roman" w:cs="Times New Roman"/>
          <w:sz w:val="24"/>
          <w:szCs w:val="24"/>
        </w:rPr>
        <w:t>Localização</w:t>
      </w:r>
      <w:r w:rsidRPr="00B732A0">
        <w:rPr>
          <w:rFonts w:ascii="Times New Roman" w:hAnsi="Times New Roman" w:cs="Times New Roman"/>
          <w:sz w:val="24"/>
          <w:szCs w:val="24"/>
        </w:rPr>
        <w:t xml:space="preserve"> aproximada das áreas destinadas à espações de uso público;</w:t>
      </w:r>
    </w:p>
    <w:p w14:paraId="73F511D8" w14:textId="645D3BF0" w:rsidR="0091055C" w:rsidRPr="00B732A0" w:rsidRDefault="00A43816"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II -</w:t>
      </w:r>
      <w:r w:rsidR="0091055C" w:rsidRPr="00B732A0">
        <w:rPr>
          <w:rFonts w:ascii="Times New Roman" w:hAnsi="Times New Roman" w:cs="Times New Roman"/>
          <w:sz w:val="24"/>
          <w:szCs w:val="24"/>
        </w:rPr>
        <w:t xml:space="preserve"> </w:t>
      </w:r>
      <w:r w:rsidR="00852399" w:rsidRPr="00B732A0">
        <w:rPr>
          <w:rFonts w:ascii="Times New Roman" w:hAnsi="Times New Roman" w:cs="Times New Roman"/>
          <w:sz w:val="24"/>
          <w:szCs w:val="24"/>
        </w:rPr>
        <w:t>Localização e dimensionamento</w:t>
      </w:r>
      <w:r w:rsidRPr="00B732A0">
        <w:rPr>
          <w:rFonts w:ascii="Times New Roman" w:hAnsi="Times New Roman" w:cs="Times New Roman"/>
          <w:sz w:val="24"/>
          <w:szCs w:val="24"/>
        </w:rPr>
        <w:t xml:space="preserve"> das Áreas de Preservação Permanentes</w:t>
      </w:r>
      <w:r w:rsidR="0091055C" w:rsidRPr="00B732A0">
        <w:rPr>
          <w:rFonts w:ascii="Times New Roman" w:hAnsi="Times New Roman" w:cs="Times New Roman"/>
          <w:sz w:val="24"/>
          <w:szCs w:val="24"/>
        </w:rPr>
        <w:t xml:space="preserve"> (</w:t>
      </w:r>
      <w:r w:rsidRPr="00B732A0">
        <w:rPr>
          <w:rFonts w:ascii="Times New Roman" w:hAnsi="Times New Roman" w:cs="Times New Roman"/>
          <w:sz w:val="24"/>
          <w:szCs w:val="24"/>
        </w:rPr>
        <w:t>Após</w:t>
      </w:r>
      <w:r w:rsidR="0091055C" w:rsidRPr="00B732A0">
        <w:rPr>
          <w:rFonts w:ascii="Times New Roman" w:hAnsi="Times New Roman" w:cs="Times New Roman"/>
          <w:sz w:val="24"/>
          <w:szCs w:val="24"/>
        </w:rPr>
        <w:t>) que se localizarem na gleba;</w:t>
      </w:r>
    </w:p>
    <w:p w14:paraId="1BBA7AE4" w14:textId="77777777"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IV - </w:t>
      </w:r>
      <w:r w:rsidR="00A43816" w:rsidRPr="00B732A0">
        <w:rPr>
          <w:rFonts w:ascii="Times New Roman" w:hAnsi="Times New Roman" w:cs="Times New Roman"/>
          <w:sz w:val="24"/>
          <w:szCs w:val="24"/>
        </w:rPr>
        <w:t>Outras</w:t>
      </w:r>
      <w:r w:rsidRPr="00B732A0">
        <w:rPr>
          <w:rFonts w:ascii="Times New Roman" w:hAnsi="Times New Roman" w:cs="Times New Roman"/>
          <w:sz w:val="24"/>
          <w:szCs w:val="24"/>
        </w:rPr>
        <w:t xml:space="preserve"> determinações a juízo do órgão de planejamento municipal.</w:t>
      </w:r>
    </w:p>
    <w:p w14:paraId="5C093433" w14:textId="77777777" w:rsidR="0091055C" w:rsidRPr="00B732A0" w:rsidRDefault="00F76FE6"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Art. </w:t>
      </w:r>
      <w:r w:rsidR="00A43816" w:rsidRPr="00B732A0">
        <w:rPr>
          <w:rFonts w:ascii="Times New Roman" w:hAnsi="Times New Roman" w:cs="Times New Roman"/>
          <w:sz w:val="24"/>
          <w:szCs w:val="24"/>
        </w:rPr>
        <w:t>22 A expedição da Certidão de Viabilidade e das Diretrizes ocorrerá no</w:t>
      </w:r>
      <w:r w:rsidR="0091055C" w:rsidRPr="00B732A0">
        <w:rPr>
          <w:rFonts w:ascii="Times New Roman" w:hAnsi="Times New Roman" w:cs="Times New Roman"/>
          <w:sz w:val="24"/>
          <w:szCs w:val="24"/>
        </w:rPr>
        <w:t xml:space="preserve"> prazo máximo </w:t>
      </w:r>
      <w:r w:rsidR="00A43816" w:rsidRPr="00B732A0">
        <w:rPr>
          <w:rFonts w:ascii="Times New Roman" w:hAnsi="Times New Roman" w:cs="Times New Roman"/>
          <w:sz w:val="24"/>
          <w:szCs w:val="24"/>
        </w:rPr>
        <w:t>de 30</w:t>
      </w:r>
      <w:r w:rsidR="0091055C" w:rsidRPr="00B732A0">
        <w:rPr>
          <w:rFonts w:ascii="Times New Roman" w:hAnsi="Times New Roman" w:cs="Times New Roman"/>
          <w:sz w:val="24"/>
          <w:szCs w:val="24"/>
        </w:rPr>
        <w:t xml:space="preserve"> (trinta) dias, a contar da data de chegada do processo administrativo ao órgão de planejamento.</w:t>
      </w:r>
    </w:p>
    <w:p w14:paraId="68246B48" w14:textId="77777777"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1</w:t>
      </w:r>
      <w:r w:rsidR="00A43816" w:rsidRPr="00B732A0">
        <w:rPr>
          <w:rFonts w:ascii="Times New Roman" w:hAnsi="Times New Roman" w:cs="Times New Roman"/>
          <w:sz w:val="24"/>
          <w:szCs w:val="24"/>
        </w:rPr>
        <w:t>º Quando</w:t>
      </w:r>
      <w:r w:rsidRPr="00B732A0">
        <w:rPr>
          <w:rFonts w:ascii="Times New Roman" w:hAnsi="Times New Roman" w:cs="Times New Roman"/>
          <w:sz w:val="24"/>
          <w:szCs w:val="24"/>
        </w:rPr>
        <w:t xml:space="preserve"> for solicitada a complementação de documentação ou realização de diligências, o prazo será contado da data do pleno atendimento ao solicitado.</w:t>
      </w:r>
    </w:p>
    <w:p w14:paraId="5834926E" w14:textId="77777777"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2º Expedidas as Diretrizes, as mesmas terão validade de 01 (um) ano a contar da data de emissão da Certidão de Viabilidade.</w:t>
      </w:r>
    </w:p>
    <w:p w14:paraId="73E267AA" w14:textId="77777777"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lastRenderedPageBreak/>
        <w:t>§ 3º As Diretrizes poderão ser renovadas, a pedido do empreendedor, por mais 01 (um) ano, desde que não tenha ocorrido alteração na legislação pertinente.</w:t>
      </w:r>
    </w:p>
    <w:p w14:paraId="4FAFDF91" w14:textId="77777777" w:rsidR="0091055C" w:rsidRPr="00B732A0" w:rsidRDefault="004E521B" w:rsidP="004E521B">
      <w:pPr>
        <w:spacing w:line="360" w:lineRule="auto"/>
        <w:ind w:firstLine="709"/>
        <w:jc w:val="center"/>
        <w:rPr>
          <w:rFonts w:ascii="Times New Roman" w:hAnsi="Times New Roman" w:cs="Times New Roman"/>
          <w:b/>
          <w:sz w:val="24"/>
          <w:szCs w:val="24"/>
        </w:rPr>
      </w:pPr>
      <w:r w:rsidRPr="00B732A0">
        <w:rPr>
          <w:rFonts w:ascii="Times New Roman" w:hAnsi="Times New Roman" w:cs="Times New Roman"/>
          <w:b/>
          <w:sz w:val="24"/>
          <w:szCs w:val="24"/>
        </w:rPr>
        <w:t xml:space="preserve">SEÇÃO </w:t>
      </w:r>
      <w:r w:rsidR="0091055C" w:rsidRPr="00B732A0">
        <w:rPr>
          <w:rFonts w:ascii="Times New Roman" w:hAnsi="Times New Roman" w:cs="Times New Roman"/>
          <w:b/>
          <w:sz w:val="24"/>
          <w:szCs w:val="24"/>
        </w:rPr>
        <w:t>V</w:t>
      </w:r>
    </w:p>
    <w:p w14:paraId="29208C6D" w14:textId="77777777" w:rsidR="0091055C" w:rsidRPr="00B732A0" w:rsidRDefault="0091055C" w:rsidP="004E521B">
      <w:pPr>
        <w:spacing w:line="360" w:lineRule="auto"/>
        <w:ind w:firstLine="709"/>
        <w:jc w:val="center"/>
        <w:rPr>
          <w:rFonts w:ascii="Times New Roman" w:hAnsi="Times New Roman" w:cs="Times New Roman"/>
          <w:b/>
          <w:sz w:val="24"/>
          <w:szCs w:val="24"/>
        </w:rPr>
      </w:pPr>
      <w:r w:rsidRPr="00B732A0">
        <w:rPr>
          <w:rFonts w:ascii="Times New Roman" w:hAnsi="Times New Roman" w:cs="Times New Roman"/>
          <w:b/>
          <w:sz w:val="24"/>
          <w:szCs w:val="24"/>
        </w:rPr>
        <w:t>DA APROVAÇÃO</w:t>
      </w:r>
    </w:p>
    <w:p w14:paraId="60B807C3" w14:textId="77777777" w:rsidR="0091055C" w:rsidRPr="00B732A0" w:rsidRDefault="0090179F"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Art. </w:t>
      </w:r>
      <w:r w:rsidR="00A43816" w:rsidRPr="00B732A0">
        <w:rPr>
          <w:rFonts w:ascii="Times New Roman" w:hAnsi="Times New Roman" w:cs="Times New Roman"/>
          <w:sz w:val="24"/>
          <w:szCs w:val="24"/>
        </w:rPr>
        <w:t>23 A aprovação do condomínio urbanístico consiste na aprovação do</w:t>
      </w:r>
      <w:r w:rsidR="0091055C" w:rsidRPr="00B732A0">
        <w:rPr>
          <w:rFonts w:ascii="Times New Roman" w:hAnsi="Times New Roman" w:cs="Times New Roman"/>
          <w:sz w:val="24"/>
          <w:szCs w:val="24"/>
        </w:rPr>
        <w:t xml:space="preserve"> projeto urbanístico e dos projetos arquitetônicos das edificações de uso comum.</w:t>
      </w:r>
    </w:p>
    <w:p w14:paraId="0F0EBFB3" w14:textId="621EA845" w:rsidR="0091055C" w:rsidRPr="00B732A0" w:rsidRDefault="0090179F"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w:t>
      </w:r>
      <w:r w:rsidR="00A43816" w:rsidRPr="00B732A0">
        <w:rPr>
          <w:rFonts w:ascii="Times New Roman" w:hAnsi="Times New Roman" w:cs="Times New Roman"/>
          <w:sz w:val="24"/>
          <w:szCs w:val="24"/>
        </w:rPr>
        <w:t xml:space="preserve">24 </w:t>
      </w:r>
      <w:r w:rsidR="00B732A0">
        <w:rPr>
          <w:rFonts w:ascii="Times New Roman" w:hAnsi="Times New Roman" w:cs="Times New Roman"/>
          <w:sz w:val="24"/>
          <w:szCs w:val="24"/>
        </w:rPr>
        <w:t>A</w:t>
      </w:r>
      <w:r w:rsidR="00A43816" w:rsidRPr="00B732A0">
        <w:rPr>
          <w:rFonts w:ascii="Times New Roman" w:hAnsi="Times New Roman" w:cs="Times New Roman"/>
          <w:sz w:val="24"/>
          <w:szCs w:val="24"/>
        </w:rPr>
        <w:t>provado o projeto de condomínio urbanístico o empreendedor</w:t>
      </w:r>
      <w:r w:rsidR="0091055C" w:rsidRPr="00B732A0">
        <w:rPr>
          <w:rFonts w:ascii="Times New Roman" w:hAnsi="Times New Roman" w:cs="Times New Roman"/>
          <w:sz w:val="24"/>
          <w:szCs w:val="24"/>
        </w:rPr>
        <w:t xml:space="preserve"> deverá submetê-lo ao Registro Imobiliário dentro de 180 (cento e oitenta) dias, sob pena de caducidade da aprovação.</w:t>
      </w:r>
    </w:p>
    <w:p w14:paraId="43DCF32B" w14:textId="77777777"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Parágrafo Único.  Decorridos 60 (sessenta) dias a partir da data limite prevista </w:t>
      </w:r>
      <w:r w:rsidR="00A43816" w:rsidRPr="00B732A0">
        <w:rPr>
          <w:rFonts w:ascii="Times New Roman" w:hAnsi="Times New Roman" w:cs="Times New Roman"/>
          <w:sz w:val="24"/>
          <w:szCs w:val="24"/>
        </w:rPr>
        <w:t>no caput, o empreendedor deverá apresentar a comprovação do registro no Cartório de</w:t>
      </w:r>
      <w:r w:rsidRPr="00B732A0">
        <w:rPr>
          <w:rFonts w:ascii="Times New Roman" w:hAnsi="Times New Roman" w:cs="Times New Roman"/>
          <w:sz w:val="24"/>
          <w:szCs w:val="24"/>
        </w:rPr>
        <w:t xml:space="preserve"> imóveis, para fins de lançamento cadastral.</w:t>
      </w:r>
    </w:p>
    <w:p w14:paraId="0E699ADB" w14:textId="77777777" w:rsidR="0091055C" w:rsidRPr="00B732A0" w:rsidRDefault="0090179F"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w:t>
      </w:r>
      <w:r w:rsidR="00A43816" w:rsidRPr="00B732A0">
        <w:rPr>
          <w:rFonts w:ascii="Times New Roman" w:hAnsi="Times New Roman" w:cs="Times New Roman"/>
          <w:sz w:val="24"/>
          <w:szCs w:val="24"/>
        </w:rPr>
        <w:t>25 A aprovação do projeto de condomínio urbanístico será feita por</w:t>
      </w:r>
      <w:r w:rsidR="0091055C" w:rsidRPr="00B732A0">
        <w:rPr>
          <w:rFonts w:ascii="Times New Roman" w:hAnsi="Times New Roman" w:cs="Times New Roman"/>
          <w:sz w:val="24"/>
          <w:szCs w:val="24"/>
        </w:rPr>
        <w:t xml:space="preserve"> Decreto, onde constará, no mínimo:</w:t>
      </w:r>
      <w:r w:rsidR="00BA187D" w:rsidRPr="00B732A0">
        <w:rPr>
          <w:rFonts w:ascii="Times New Roman" w:hAnsi="Times New Roman" w:cs="Times New Roman"/>
          <w:sz w:val="24"/>
          <w:szCs w:val="24"/>
        </w:rPr>
        <w:t xml:space="preserve"> </w:t>
      </w:r>
    </w:p>
    <w:p w14:paraId="04667C0F" w14:textId="34715C08"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I </w:t>
      </w:r>
      <w:r w:rsidR="00664ED5" w:rsidRPr="00B732A0">
        <w:rPr>
          <w:rFonts w:ascii="Times New Roman" w:hAnsi="Times New Roman" w:cs="Times New Roman"/>
          <w:sz w:val="24"/>
          <w:szCs w:val="24"/>
        </w:rPr>
        <w:t>–</w:t>
      </w:r>
      <w:r w:rsidRPr="00B732A0">
        <w:rPr>
          <w:rFonts w:ascii="Times New Roman" w:hAnsi="Times New Roman" w:cs="Times New Roman"/>
          <w:sz w:val="24"/>
          <w:szCs w:val="24"/>
        </w:rPr>
        <w:t xml:space="preserve"> </w:t>
      </w:r>
      <w:r w:rsidR="00664ED5" w:rsidRPr="00B732A0">
        <w:rPr>
          <w:rFonts w:ascii="Times New Roman" w:hAnsi="Times New Roman" w:cs="Times New Roman"/>
          <w:sz w:val="24"/>
          <w:szCs w:val="24"/>
        </w:rPr>
        <w:t>Denominação, localização e destinação</w:t>
      </w:r>
      <w:r w:rsidRPr="00B732A0">
        <w:rPr>
          <w:rFonts w:ascii="Times New Roman" w:hAnsi="Times New Roman" w:cs="Times New Roman"/>
          <w:sz w:val="24"/>
          <w:szCs w:val="24"/>
        </w:rPr>
        <w:t xml:space="preserve"> do condomínio urbanístico;</w:t>
      </w:r>
    </w:p>
    <w:p w14:paraId="6AB1FD46" w14:textId="77777777" w:rsidR="0028443E"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II - </w:t>
      </w:r>
      <w:r w:rsidR="00A43816" w:rsidRPr="00B732A0">
        <w:rPr>
          <w:rFonts w:ascii="Times New Roman" w:hAnsi="Times New Roman" w:cs="Times New Roman"/>
          <w:sz w:val="24"/>
          <w:szCs w:val="24"/>
        </w:rPr>
        <w:t>Área</w:t>
      </w:r>
      <w:r w:rsidRPr="00B732A0">
        <w:rPr>
          <w:rFonts w:ascii="Times New Roman" w:hAnsi="Times New Roman" w:cs="Times New Roman"/>
          <w:sz w:val="24"/>
          <w:szCs w:val="24"/>
        </w:rPr>
        <w:t xml:space="preserve"> total do empreendimento;</w:t>
      </w:r>
    </w:p>
    <w:p w14:paraId="494E5E9D" w14:textId="47A1B2A7" w:rsidR="0091055C" w:rsidRPr="00B732A0" w:rsidRDefault="00B732A0" w:rsidP="004E521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III - N</w:t>
      </w:r>
      <w:r w:rsidR="0091055C" w:rsidRPr="00B732A0">
        <w:rPr>
          <w:rFonts w:ascii="Times New Roman" w:hAnsi="Times New Roman" w:cs="Times New Roman"/>
          <w:sz w:val="24"/>
          <w:szCs w:val="24"/>
        </w:rPr>
        <w:t>úmero total de unidades autônomas;</w:t>
      </w:r>
    </w:p>
    <w:p w14:paraId="5E90945C" w14:textId="77777777" w:rsidR="00BA187D"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V - </w:t>
      </w:r>
      <w:r w:rsidR="00A43816" w:rsidRPr="00B732A0">
        <w:rPr>
          <w:rFonts w:ascii="Times New Roman" w:hAnsi="Times New Roman" w:cs="Times New Roman"/>
          <w:sz w:val="24"/>
          <w:szCs w:val="24"/>
        </w:rPr>
        <w:t>Áreas</w:t>
      </w:r>
      <w:r w:rsidRPr="00B732A0">
        <w:rPr>
          <w:rFonts w:ascii="Times New Roman" w:hAnsi="Times New Roman" w:cs="Times New Roman"/>
          <w:sz w:val="24"/>
          <w:szCs w:val="24"/>
        </w:rPr>
        <w:t xml:space="preserve"> comuns e privativas do condomínio;</w:t>
      </w:r>
    </w:p>
    <w:p w14:paraId="6B9879C4" w14:textId="48DED7B9" w:rsidR="0091055C" w:rsidRPr="00B732A0" w:rsidRDefault="00BA187D"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VI – </w:t>
      </w:r>
      <w:r w:rsidR="00A43816" w:rsidRPr="00B732A0">
        <w:rPr>
          <w:rFonts w:ascii="Times New Roman" w:hAnsi="Times New Roman" w:cs="Times New Roman"/>
          <w:sz w:val="24"/>
          <w:szCs w:val="24"/>
        </w:rPr>
        <w:t>Aprovação</w:t>
      </w:r>
      <w:r w:rsidRPr="00B732A0">
        <w:rPr>
          <w:rFonts w:ascii="Times New Roman" w:hAnsi="Times New Roman" w:cs="Times New Roman"/>
          <w:sz w:val="24"/>
          <w:szCs w:val="24"/>
        </w:rPr>
        <w:t xml:space="preserve"> da área do </w:t>
      </w:r>
      <w:r w:rsidR="00A43816" w:rsidRPr="00B732A0">
        <w:rPr>
          <w:rFonts w:ascii="Times New Roman" w:hAnsi="Times New Roman" w:cs="Times New Roman"/>
          <w:sz w:val="24"/>
          <w:szCs w:val="24"/>
        </w:rPr>
        <w:t>condomínio como área</w:t>
      </w:r>
      <w:r w:rsidRPr="00B732A0">
        <w:rPr>
          <w:rFonts w:ascii="Times New Roman" w:hAnsi="Times New Roman" w:cs="Times New Roman"/>
          <w:sz w:val="24"/>
          <w:szCs w:val="24"/>
        </w:rPr>
        <w:t xml:space="preserve"> urbana</w:t>
      </w:r>
      <w:r w:rsidR="00852399" w:rsidRPr="00B732A0">
        <w:rPr>
          <w:rFonts w:ascii="Times New Roman" w:hAnsi="Times New Roman" w:cs="Times New Roman"/>
          <w:sz w:val="24"/>
          <w:szCs w:val="24"/>
        </w:rPr>
        <w:t>.</w:t>
      </w:r>
    </w:p>
    <w:p w14:paraId="53844711" w14:textId="77777777" w:rsidR="0091055C" w:rsidRPr="00B732A0" w:rsidRDefault="0091055C" w:rsidP="004E521B">
      <w:pPr>
        <w:spacing w:line="360" w:lineRule="auto"/>
        <w:ind w:firstLine="709"/>
        <w:jc w:val="center"/>
        <w:rPr>
          <w:rFonts w:ascii="Times New Roman" w:hAnsi="Times New Roman" w:cs="Times New Roman"/>
          <w:b/>
          <w:sz w:val="24"/>
          <w:szCs w:val="24"/>
        </w:rPr>
      </w:pPr>
      <w:r w:rsidRPr="00B732A0">
        <w:rPr>
          <w:rFonts w:ascii="Times New Roman" w:hAnsi="Times New Roman" w:cs="Times New Roman"/>
          <w:b/>
          <w:sz w:val="24"/>
          <w:szCs w:val="24"/>
        </w:rPr>
        <w:t>SEÇÃO V</w:t>
      </w:r>
      <w:r w:rsidR="004E521B" w:rsidRPr="00B732A0">
        <w:rPr>
          <w:rFonts w:ascii="Times New Roman" w:hAnsi="Times New Roman" w:cs="Times New Roman"/>
          <w:b/>
          <w:sz w:val="24"/>
          <w:szCs w:val="24"/>
        </w:rPr>
        <w:t>I</w:t>
      </w:r>
    </w:p>
    <w:p w14:paraId="14A7428D" w14:textId="77777777" w:rsidR="004B1DEB" w:rsidRPr="00B732A0" w:rsidRDefault="0091055C" w:rsidP="0090179F">
      <w:pPr>
        <w:spacing w:line="360" w:lineRule="auto"/>
        <w:ind w:firstLine="709"/>
        <w:jc w:val="center"/>
        <w:rPr>
          <w:rFonts w:ascii="Times New Roman" w:hAnsi="Times New Roman" w:cs="Times New Roman"/>
          <w:sz w:val="24"/>
          <w:szCs w:val="24"/>
        </w:rPr>
      </w:pPr>
      <w:r w:rsidRPr="00B732A0">
        <w:rPr>
          <w:rFonts w:ascii="Times New Roman" w:hAnsi="Times New Roman" w:cs="Times New Roman"/>
          <w:b/>
          <w:sz w:val="24"/>
          <w:szCs w:val="24"/>
        </w:rPr>
        <w:t>DA CONCESSÃO DO ALVARÁ DE LICENÇA</w:t>
      </w:r>
    </w:p>
    <w:p w14:paraId="6FB0D9DC" w14:textId="77777777" w:rsidR="0028443E" w:rsidRPr="00B732A0" w:rsidRDefault="00F76FE6"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Art. </w:t>
      </w:r>
      <w:r w:rsidR="00A43816" w:rsidRPr="00B732A0">
        <w:rPr>
          <w:rFonts w:ascii="Times New Roman" w:hAnsi="Times New Roman" w:cs="Times New Roman"/>
          <w:sz w:val="24"/>
          <w:szCs w:val="24"/>
        </w:rPr>
        <w:t>26 Para</w:t>
      </w:r>
      <w:r w:rsidR="0091055C" w:rsidRPr="00B732A0">
        <w:rPr>
          <w:rFonts w:ascii="Times New Roman" w:hAnsi="Times New Roman" w:cs="Times New Roman"/>
          <w:sz w:val="24"/>
          <w:szCs w:val="24"/>
        </w:rPr>
        <w:t xml:space="preserve"> concessão do Alvará de Licença para a execução dos serviços e obras de infraestrutura e das edificações o requerente deverá apresentar cópia do projeto do</w:t>
      </w:r>
      <w:r w:rsidR="0028443E" w:rsidRPr="00B732A0">
        <w:rPr>
          <w:rFonts w:ascii="Times New Roman" w:hAnsi="Times New Roman" w:cs="Times New Roman"/>
          <w:sz w:val="24"/>
          <w:szCs w:val="24"/>
        </w:rPr>
        <w:t xml:space="preserve"> </w:t>
      </w:r>
      <w:r w:rsidR="00A43816" w:rsidRPr="00B732A0">
        <w:rPr>
          <w:rFonts w:ascii="Times New Roman" w:hAnsi="Times New Roman" w:cs="Times New Roman"/>
          <w:sz w:val="24"/>
          <w:szCs w:val="24"/>
        </w:rPr>
        <w:lastRenderedPageBreak/>
        <w:t>Condomínio urbanístico aprovado pelo Município, acompanhado dos seguintes</w:t>
      </w:r>
      <w:r w:rsidR="0091055C" w:rsidRPr="00B732A0">
        <w:rPr>
          <w:rFonts w:ascii="Times New Roman" w:hAnsi="Times New Roman" w:cs="Times New Roman"/>
          <w:sz w:val="24"/>
          <w:szCs w:val="24"/>
        </w:rPr>
        <w:t xml:space="preserve"> projetos complementares:</w:t>
      </w:r>
    </w:p>
    <w:p w14:paraId="6EA2C76D" w14:textId="4D2BD95E" w:rsidR="00353145" w:rsidRPr="00B732A0" w:rsidRDefault="00227B52"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I- </w:t>
      </w:r>
      <w:r w:rsidR="00353145" w:rsidRPr="00B732A0">
        <w:rPr>
          <w:rFonts w:ascii="Times New Roman" w:hAnsi="Times New Roman" w:cs="Times New Roman"/>
          <w:sz w:val="24"/>
          <w:szCs w:val="24"/>
        </w:rPr>
        <w:t xml:space="preserve">Planta </w:t>
      </w:r>
      <w:r w:rsidR="00852399" w:rsidRPr="00B732A0">
        <w:rPr>
          <w:rFonts w:ascii="Times New Roman" w:hAnsi="Times New Roman" w:cs="Times New Roman"/>
          <w:sz w:val="24"/>
          <w:szCs w:val="24"/>
        </w:rPr>
        <w:t>planialtimétrica</w:t>
      </w:r>
      <w:r w:rsidR="00353145" w:rsidRPr="00B732A0">
        <w:rPr>
          <w:rFonts w:ascii="Times New Roman" w:hAnsi="Times New Roman" w:cs="Times New Roman"/>
          <w:sz w:val="24"/>
          <w:szCs w:val="24"/>
        </w:rPr>
        <w:t xml:space="preserve"> </w:t>
      </w:r>
      <w:r w:rsidR="00852399" w:rsidRPr="00B732A0">
        <w:rPr>
          <w:rFonts w:ascii="Times New Roman" w:hAnsi="Times New Roman" w:cs="Times New Roman"/>
          <w:sz w:val="24"/>
          <w:szCs w:val="24"/>
        </w:rPr>
        <w:t>georreferenciada</w:t>
      </w:r>
      <w:r w:rsidR="009E1CC2" w:rsidRPr="00B732A0">
        <w:rPr>
          <w:rFonts w:ascii="Times New Roman" w:hAnsi="Times New Roman" w:cs="Times New Roman"/>
          <w:sz w:val="24"/>
          <w:szCs w:val="24"/>
        </w:rPr>
        <w:t xml:space="preserve"> da área </w:t>
      </w:r>
      <w:r w:rsidR="0090179F" w:rsidRPr="00B732A0">
        <w:rPr>
          <w:rFonts w:ascii="Times New Roman" w:hAnsi="Times New Roman" w:cs="Times New Roman"/>
          <w:sz w:val="24"/>
          <w:szCs w:val="24"/>
        </w:rPr>
        <w:t>do condomínio será aprovada</w:t>
      </w:r>
      <w:r w:rsidR="00F76FE6" w:rsidRPr="00B732A0">
        <w:rPr>
          <w:rFonts w:ascii="Times New Roman" w:hAnsi="Times New Roman" w:cs="Times New Roman"/>
          <w:sz w:val="24"/>
          <w:szCs w:val="24"/>
        </w:rPr>
        <w:t xml:space="preserve"> </w:t>
      </w:r>
      <w:r w:rsidR="00353145" w:rsidRPr="00B732A0">
        <w:rPr>
          <w:rFonts w:ascii="Times New Roman" w:hAnsi="Times New Roman" w:cs="Times New Roman"/>
          <w:sz w:val="24"/>
          <w:szCs w:val="24"/>
        </w:rPr>
        <w:t>como urbana</w:t>
      </w:r>
      <w:r w:rsidR="00852399" w:rsidRPr="00B732A0">
        <w:rPr>
          <w:rFonts w:ascii="Times New Roman" w:hAnsi="Times New Roman" w:cs="Times New Roman"/>
          <w:sz w:val="24"/>
          <w:szCs w:val="24"/>
        </w:rPr>
        <w:t>;</w:t>
      </w:r>
    </w:p>
    <w:p w14:paraId="75C9A033" w14:textId="6648244D"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I</w:t>
      </w:r>
      <w:r w:rsidR="00BC4835" w:rsidRPr="00B732A0">
        <w:rPr>
          <w:rFonts w:ascii="Times New Roman" w:hAnsi="Times New Roman" w:cs="Times New Roman"/>
          <w:sz w:val="24"/>
          <w:szCs w:val="24"/>
        </w:rPr>
        <w:t>I</w:t>
      </w:r>
      <w:r w:rsidRPr="00B732A0">
        <w:rPr>
          <w:rFonts w:ascii="Times New Roman" w:hAnsi="Times New Roman" w:cs="Times New Roman"/>
          <w:sz w:val="24"/>
          <w:szCs w:val="24"/>
        </w:rPr>
        <w:t xml:space="preserve"> - </w:t>
      </w:r>
      <w:r w:rsidR="00852399" w:rsidRPr="00B732A0">
        <w:rPr>
          <w:rFonts w:ascii="Times New Roman" w:hAnsi="Times New Roman" w:cs="Times New Roman"/>
          <w:sz w:val="24"/>
          <w:szCs w:val="24"/>
        </w:rPr>
        <w:t>D</w:t>
      </w:r>
      <w:r w:rsidRPr="00B732A0">
        <w:rPr>
          <w:rFonts w:ascii="Times New Roman" w:hAnsi="Times New Roman" w:cs="Times New Roman"/>
          <w:sz w:val="24"/>
          <w:szCs w:val="24"/>
        </w:rPr>
        <w:t>a rede de distribuição de água potável, conforme as normas adotadas pelo órgão responsável, e aprovado pelo mesmo;</w:t>
      </w:r>
    </w:p>
    <w:p w14:paraId="5313AB41" w14:textId="4FE45D6B"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II</w:t>
      </w:r>
      <w:r w:rsidR="00BC4835" w:rsidRPr="00B732A0">
        <w:rPr>
          <w:rFonts w:ascii="Times New Roman" w:hAnsi="Times New Roman" w:cs="Times New Roman"/>
          <w:sz w:val="24"/>
          <w:szCs w:val="24"/>
        </w:rPr>
        <w:t>I</w:t>
      </w:r>
      <w:r w:rsidRPr="00B732A0">
        <w:rPr>
          <w:rFonts w:ascii="Times New Roman" w:hAnsi="Times New Roman" w:cs="Times New Roman"/>
          <w:sz w:val="24"/>
          <w:szCs w:val="24"/>
        </w:rPr>
        <w:t xml:space="preserve"> - </w:t>
      </w:r>
      <w:r w:rsidR="00852399" w:rsidRPr="00B732A0">
        <w:rPr>
          <w:rFonts w:ascii="Times New Roman" w:hAnsi="Times New Roman" w:cs="Times New Roman"/>
          <w:sz w:val="24"/>
          <w:szCs w:val="24"/>
        </w:rPr>
        <w:t>D</w:t>
      </w:r>
      <w:r w:rsidRPr="00B732A0">
        <w:rPr>
          <w:rFonts w:ascii="Times New Roman" w:hAnsi="Times New Roman" w:cs="Times New Roman"/>
          <w:sz w:val="24"/>
          <w:szCs w:val="24"/>
        </w:rPr>
        <w:t xml:space="preserve">a rede e do sistema de tratamento do esgoto sanitário, quando for o caso, </w:t>
      </w:r>
      <w:r w:rsidR="00A43816" w:rsidRPr="00B732A0">
        <w:rPr>
          <w:rFonts w:ascii="Times New Roman" w:hAnsi="Times New Roman" w:cs="Times New Roman"/>
          <w:sz w:val="24"/>
          <w:szCs w:val="24"/>
        </w:rPr>
        <w:t>observadas as normas na legislação local do Município e os critérios adotados pelo órgão</w:t>
      </w:r>
      <w:r w:rsidR="00A65CA4" w:rsidRPr="00B732A0">
        <w:rPr>
          <w:rFonts w:ascii="Times New Roman" w:hAnsi="Times New Roman" w:cs="Times New Roman"/>
          <w:sz w:val="24"/>
          <w:szCs w:val="24"/>
        </w:rPr>
        <w:t xml:space="preserve"> responsável;</w:t>
      </w:r>
    </w:p>
    <w:p w14:paraId="349DB7A7" w14:textId="77777777" w:rsidR="0091055C" w:rsidRPr="00B732A0" w:rsidRDefault="00BC4835"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IV</w:t>
      </w:r>
      <w:r w:rsidR="0091055C" w:rsidRPr="00B732A0">
        <w:rPr>
          <w:rFonts w:ascii="Times New Roman" w:hAnsi="Times New Roman" w:cs="Times New Roman"/>
          <w:sz w:val="24"/>
          <w:szCs w:val="24"/>
        </w:rPr>
        <w:t xml:space="preserve"> - </w:t>
      </w:r>
      <w:r w:rsidR="00A43816" w:rsidRPr="00B732A0">
        <w:rPr>
          <w:rFonts w:ascii="Times New Roman" w:hAnsi="Times New Roman" w:cs="Times New Roman"/>
          <w:sz w:val="24"/>
          <w:szCs w:val="24"/>
        </w:rPr>
        <w:t>Da</w:t>
      </w:r>
      <w:r w:rsidR="0091055C" w:rsidRPr="00B732A0">
        <w:rPr>
          <w:rFonts w:ascii="Times New Roman" w:hAnsi="Times New Roman" w:cs="Times New Roman"/>
          <w:sz w:val="24"/>
          <w:szCs w:val="24"/>
        </w:rPr>
        <w:t xml:space="preserve"> rede de esgoto pluvial;</w:t>
      </w:r>
    </w:p>
    <w:p w14:paraId="219B4FBF" w14:textId="2BBAE7C5" w:rsidR="00A65CA4" w:rsidRPr="00B732A0" w:rsidRDefault="00A43816"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V -</w:t>
      </w:r>
      <w:r w:rsidR="0091055C" w:rsidRPr="00B732A0">
        <w:rPr>
          <w:rFonts w:ascii="Times New Roman" w:hAnsi="Times New Roman" w:cs="Times New Roman"/>
          <w:sz w:val="24"/>
          <w:szCs w:val="24"/>
        </w:rPr>
        <w:t xml:space="preserve"> </w:t>
      </w:r>
      <w:r w:rsidR="00852399" w:rsidRPr="00B732A0">
        <w:rPr>
          <w:rFonts w:ascii="Times New Roman" w:hAnsi="Times New Roman" w:cs="Times New Roman"/>
          <w:sz w:val="24"/>
          <w:szCs w:val="24"/>
        </w:rPr>
        <w:t>D</w:t>
      </w:r>
      <w:r w:rsidRPr="00B732A0">
        <w:rPr>
          <w:rFonts w:ascii="Times New Roman" w:hAnsi="Times New Roman" w:cs="Times New Roman"/>
          <w:sz w:val="24"/>
          <w:szCs w:val="24"/>
        </w:rPr>
        <w:t>a rede de distribuição de energia elétrica domiciliar, de acordo</w:t>
      </w:r>
      <w:r w:rsidR="0091055C" w:rsidRPr="00B732A0">
        <w:rPr>
          <w:rFonts w:ascii="Times New Roman" w:hAnsi="Times New Roman" w:cs="Times New Roman"/>
          <w:sz w:val="24"/>
          <w:szCs w:val="24"/>
        </w:rPr>
        <w:t xml:space="preserve"> </w:t>
      </w:r>
      <w:r w:rsidRPr="00B732A0">
        <w:rPr>
          <w:rFonts w:ascii="Times New Roman" w:hAnsi="Times New Roman" w:cs="Times New Roman"/>
          <w:sz w:val="24"/>
          <w:szCs w:val="24"/>
        </w:rPr>
        <w:t>com as</w:t>
      </w:r>
      <w:r w:rsidR="0091055C" w:rsidRPr="00B732A0">
        <w:rPr>
          <w:rFonts w:ascii="Times New Roman" w:hAnsi="Times New Roman" w:cs="Times New Roman"/>
          <w:sz w:val="24"/>
          <w:szCs w:val="24"/>
        </w:rPr>
        <w:t xml:space="preserve"> normas estabelecidas pelo órgão responsável, e aprovado pelo mesmo;</w:t>
      </w:r>
    </w:p>
    <w:p w14:paraId="5E4F1033" w14:textId="77777777"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V</w:t>
      </w:r>
      <w:r w:rsidR="00BC4835" w:rsidRPr="00B732A0">
        <w:rPr>
          <w:rFonts w:ascii="Times New Roman" w:hAnsi="Times New Roman" w:cs="Times New Roman"/>
          <w:sz w:val="24"/>
          <w:szCs w:val="24"/>
        </w:rPr>
        <w:t>I</w:t>
      </w:r>
      <w:r w:rsidRPr="00B732A0">
        <w:rPr>
          <w:rFonts w:ascii="Times New Roman" w:hAnsi="Times New Roman" w:cs="Times New Roman"/>
          <w:sz w:val="24"/>
          <w:szCs w:val="24"/>
        </w:rPr>
        <w:t xml:space="preserve"> - </w:t>
      </w:r>
      <w:r w:rsidR="00A43816" w:rsidRPr="00B732A0">
        <w:rPr>
          <w:rFonts w:ascii="Times New Roman" w:hAnsi="Times New Roman" w:cs="Times New Roman"/>
          <w:sz w:val="24"/>
          <w:szCs w:val="24"/>
        </w:rPr>
        <w:t>Da</w:t>
      </w:r>
      <w:r w:rsidRPr="00B732A0">
        <w:rPr>
          <w:rFonts w:ascii="Times New Roman" w:hAnsi="Times New Roman" w:cs="Times New Roman"/>
          <w:sz w:val="24"/>
          <w:szCs w:val="24"/>
        </w:rPr>
        <w:t xml:space="preserve"> rede de iluminação pública;</w:t>
      </w:r>
    </w:p>
    <w:p w14:paraId="1A2D6F1D" w14:textId="2922BFF3"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VI</w:t>
      </w:r>
      <w:r w:rsidR="00BC4835" w:rsidRPr="00B732A0">
        <w:rPr>
          <w:rFonts w:ascii="Times New Roman" w:hAnsi="Times New Roman" w:cs="Times New Roman"/>
          <w:sz w:val="24"/>
          <w:szCs w:val="24"/>
        </w:rPr>
        <w:t>I</w:t>
      </w:r>
      <w:r w:rsidR="00B732A0">
        <w:rPr>
          <w:rFonts w:ascii="Times New Roman" w:hAnsi="Times New Roman" w:cs="Times New Roman"/>
          <w:sz w:val="24"/>
          <w:szCs w:val="24"/>
        </w:rPr>
        <w:t xml:space="preserve"> - D</w:t>
      </w:r>
      <w:r w:rsidRPr="00B732A0">
        <w:rPr>
          <w:rFonts w:ascii="Times New Roman" w:hAnsi="Times New Roman" w:cs="Times New Roman"/>
          <w:sz w:val="24"/>
          <w:szCs w:val="24"/>
        </w:rPr>
        <w:t>a pavimentação e arborização;</w:t>
      </w:r>
    </w:p>
    <w:p w14:paraId="5C0C654E" w14:textId="5DA3615E"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VII</w:t>
      </w:r>
      <w:r w:rsidR="00BC4835" w:rsidRPr="00B732A0">
        <w:rPr>
          <w:rFonts w:ascii="Times New Roman" w:hAnsi="Times New Roman" w:cs="Times New Roman"/>
          <w:sz w:val="24"/>
          <w:szCs w:val="24"/>
        </w:rPr>
        <w:t>I</w:t>
      </w:r>
      <w:r w:rsidR="00B732A0">
        <w:rPr>
          <w:rFonts w:ascii="Times New Roman" w:hAnsi="Times New Roman" w:cs="Times New Roman"/>
          <w:sz w:val="24"/>
          <w:szCs w:val="24"/>
        </w:rPr>
        <w:t xml:space="preserve"> - D</w:t>
      </w:r>
      <w:r w:rsidRPr="00B732A0">
        <w:rPr>
          <w:rFonts w:ascii="Times New Roman" w:hAnsi="Times New Roman" w:cs="Times New Roman"/>
          <w:sz w:val="24"/>
          <w:szCs w:val="24"/>
        </w:rPr>
        <w:t>as obras de arte, tais como pontes, bueiros e similares;</w:t>
      </w:r>
    </w:p>
    <w:p w14:paraId="62973CE6" w14:textId="7FD32262" w:rsidR="0091055C" w:rsidRPr="00B732A0" w:rsidRDefault="00BC4835"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IX</w:t>
      </w:r>
      <w:r w:rsidR="0091055C" w:rsidRPr="00B732A0">
        <w:rPr>
          <w:rFonts w:ascii="Times New Roman" w:hAnsi="Times New Roman" w:cs="Times New Roman"/>
          <w:sz w:val="24"/>
          <w:szCs w:val="24"/>
        </w:rPr>
        <w:t xml:space="preserve"> - </w:t>
      </w:r>
      <w:r w:rsidR="00852399" w:rsidRPr="00B732A0">
        <w:rPr>
          <w:rFonts w:ascii="Times New Roman" w:hAnsi="Times New Roman" w:cs="Times New Roman"/>
          <w:sz w:val="24"/>
          <w:szCs w:val="24"/>
        </w:rPr>
        <w:t>Memorial</w:t>
      </w:r>
      <w:r w:rsidR="0091055C" w:rsidRPr="00B732A0">
        <w:rPr>
          <w:rFonts w:ascii="Times New Roman" w:hAnsi="Times New Roman" w:cs="Times New Roman"/>
          <w:sz w:val="24"/>
          <w:szCs w:val="24"/>
        </w:rPr>
        <w:t xml:space="preserve"> descritivo com a descrição das unidades autônomas, das áreas de uso comum, das áreas não edificantes, área total do terreno e remanescentes, se houver;</w:t>
      </w:r>
    </w:p>
    <w:p w14:paraId="5F081C0B" w14:textId="7B6E44A3" w:rsidR="0091055C" w:rsidRPr="00B732A0" w:rsidRDefault="00A65CA4"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X</w:t>
      </w:r>
      <w:r w:rsidR="0091055C" w:rsidRPr="00B732A0">
        <w:rPr>
          <w:rFonts w:ascii="Times New Roman" w:hAnsi="Times New Roman" w:cs="Times New Roman"/>
          <w:sz w:val="24"/>
          <w:szCs w:val="24"/>
        </w:rPr>
        <w:t xml:space="preserve">- </w:t>
      </w:r>
      <w:r w:rsidR="00852399" w:rsidRPr="00B732A0">
        <w:rPr>
          <w:rFonts w:ascii="Times New Roman" w:hAnsi="Times New Roman" w:cs="Times New Roman"/>
          <w:sz w:val="24"/>
          <w:szCs w:val="24"/>
        </w:rPr>
        <w:t xml:space="preserve">Anotação </w:t>
      </w:r>
      <w:r w:rsidR="0091055C" w:rsidRPr="00B732A0">
        <w:rPr>
          <w:rFonts w:ascii="Times New Roman" w:hAnsi="Times New Roman" w:cs="Times New Roman"/>
          <w:sz w:val="24"/>
          <w:szCs w:val="24"/>
        </w:rPr>
        <w:t>de responsabilidade técnica (ART), referente ao projeto urbanístico, registradas nos respectivos conselhos profissionais.</w:t>
      </w:r>
    </w:p>
    <w:p w14:paraId="5528BFB1" w14:textId="169A11AA" w:rsidR="0091055C" w:rsidRPr="00B732A0" w:rsidRDefault="00894711"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1</w:t>
      </w:r>
      <w:r w:rsidR="00A43816" w:rsidRPr="00B732A0">
        <w:rPr>
          <w:rFonts w:ascii="Times New Roman" w:hAnsi="Times New Roman" w:cs="Times New Roman"/>
          <w:sz w:val="24"/>
          <w:szCs w:val="24"/>
        </w:rPr>
        <w:t>º Quaisquer</w:t>
      </w:r>
      <w:r w:rsidR="0091055C" w:rsidRPr="00B732A0">
        <w:rPr>
          <w:rFonts w:ascii="Times New Roman" w:hAnsi="Times New Roman" w:cs="Times New Roman"/>
          <w:sz w:val="24"/>
          <w:szCs w:val="24"/>
        </w:rPr>
        <w:t xml:space="preserve"> outras obras e serviços que venham a ser realizados devem ter seus projetos submetidos à aprovação d</w:t>
      </w:r>
      <w:r w:rsidR="00852399" w:rsidRPr="00B732A0">
        <w:rPr>
          <w:rFonts w:ascii="Times New Roman" w:hAnsi="Times New Roman" w:cs="Times New Roman"/>
          <w:sz w:val="24"/>
          <w:szCs w:val="24"/>
        </w:rPr>
        <w:t>a municipalidade</w:t>
      </w:r>
      <w:r w:rsidR="0091055C" w:rsidRPr="00B732A0">
        <w:rPr>
          <w:rFonts w:ascii="Times New Roman" w:hAnsi="Times New Roman" w:cs="Times New Roman"/>
          <w:sz w:val="24"/>
          <w:szCs w:val="24"/>
        </w:rPr>
        <w:t>.</w:t>
      </w:r>
    </w:p>
    <w:p w14:paraId="174EC025" w14:textId="24D00C0A" w:rsidR="00A65CA4" w:rsidRPr="00B732A0" w:rsidRDefault="00227B52"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Art. </w:t>
      </w:r>
      <w:r w:rsidR="00A43816" w:rsidRPr="00B732A0">
        <w:rPr>
          <w:rFonts w:ascii="Times New Roman" w:hAnsi="Times New Roman" w:cs="Times New Roman"/>
          <w:sz w:val="24"/>
          <w:szCs w:val="24"/>
        </w:rPr>
        <w:t>27 O Alvará</w:t>
      </w:r>
      <w:r w:rsidR="0091055C" w:rsidRPr="00B732A0">
        <w:rPr>
          <w:rFonts w:ascii="Times New Roman" w:hAnsi="Times New Roman" w:cs="Times New Roman"/>
          <w:sz w:val="24"/>
          <w:szCs w:val="24"/>
        </w:rPr>
        <w:t xml:space="preserve"> de Licença para a execução </w:t>
      </w:r>
      <w:r w:rsidR="00F04FED" w:rsidRPr="00B732A0">
        <w:rPr>
          <w:rFonts w:ascii="Times New Roman" w:hAnsi="Times New Roman" w:cs="Times New Roman"/>
          <w:sz w:val="24"/>
          <w:szCs w:val="24"/>
        </w:rPr>
        <w:t>das obras</w:t>
      </w:r>
      <w:r w:rsidR="0091055C" w:rsidRPr="00B732A0">
        <w:rPr>
          <w:rFonts w:ascii="Times New Roman" w:hAnsi="Times New Roman" w:cs="Times New Roman"/>
          <w:sz w:val="24"/>
          <w:szCs w:val="24"/>
        </w:rPr>
        <w:t xml:space="preserve"> e construções fixará o prazo máximo de 2 (dois) anos para o término da totalidade das obras, renováveis a cada 6 (seis) meses, pelo período máximo de 2 (dois) anos.</w:t>
      </w:r>
    </w:p>
    <w:p w14:paraId="5C6A9E18" w14:textId="77777777" w:rsidR="00EC7C8B" w:rsidRPr="00B732A0" w:rsidRDefault="00EC7C8B" w:rsidP="004E521B">
      <w:pPr>
        <w:spacing w:line="360" w:lineRule="auto"/>
        <w:ind w:firstLine="709"/>
        <w:jc w:val="both"/>
        <w:rPr>
          <w:rFonts w:ascii="Times New Roman" w:hAnsi="Times New Roman" w:cs="Times New Roman"/>
          <w:sz w:val="24"/>
          <w:szCs w:val="24"/>
        </w:rPr>
      </w:pPr>
    </w:p>
    <w:p w14:paraId="432E12EC" w14:textId="77777777" w:rsidR="0091055C" w:rsidRPr="00B732A0" w:rsidRDefault="0091055C" w:rsidP="004E521B">
      <w:pPr>
        <w:spacing w:line="360" w:lineRule="auto"/>
        <w:ind w:firstLine="709"/>
        <w:jc w:val="center"/>
        <w:rPr>
          <w:rFonts w:ascii="Times New Roman" w:hAnsi="Times New Roman" w:cs="Times New Roman"/>
          <w:b/>
          <w:sz w:val="24"/>
          <w:szCs w:val="24"/>
        </w:rPr>
      </w:pPr>
      <w:r w:rsidRPr="00B732A0">
        <w:rPr>
          <w:rFonts w:ascii="Times New Roman" w:hAnsi="Times New Roman" w:cs="Times New Roman"/>
          <w:b/>
          <w:sz w:val="24"/>
          <w:szCs w:val="24"/>
        </w:rPr>
        <w:lastRenderedPageBreak/>
        <w:t>SEÇÃO VI</w:t>
      </w:r>
      <w:r w:rsidR="004E521B" w:rsidRPr="00B732A0">
        <w:rPr>
          <w:rFonts w:ascii="Times New Roman" w:hAnsi="Times New Roman" w:cs="Times New Roman"/>
          <w:b/>
          <w:sz w:val="24"/>
          <w:szCs w:val="24"/>
        </w:rPr>
        <w:t>I</w:t>
      </w:r>
    </w:p>
    <w:p w14:paraId="5998CC83" w14:textId="77777777" w:rsidR="0091055C" w:rsidRPr="00B732A0" w:rsidRDefault="0091055C" w:rsidP="004E521B">
      <w:pPr>
        <w:spacing w:line="360" w:lineRule="auto"/>
        <w:ind w:firstLine="709"/>
        <w:jc w:val="center"/>
        <w:rPr>
          <w:rFonts w:ascii="Times New Roman" w:hAnsi="Times New Roman" w:cs="Times New Roman"/>
          <w:b/>
          <w:sz w:val="24"/>
          <w:szCs w:val="24"/>
        </w:rPr>
      </w:pPr>
      <w:r w:rsidRPr="00B732A0">
        <w:rPr>
          <w:rFonts w:ascii="Times New Roman" w:hAnsi="Times New Roman" w:cs="Times New Roman"/>
          <w:b/>
          <w:sz w:val="24"/>
          <w:szCs w:val="24"/>
        </w:rPr>
        <w:t>DA FISCALIZAÇÃO</w:t>
      </w:r>
    </w:p>
    <w:p w14:paraId="55EAA331" w14:textId="77777777" w:rsidR="0091055C" w:rsidRPr="00B732A0" w:rsidRDefault="0090179F"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w:t>
      </w:r>
      <w:r w:rsidR="00A43816" w:rsidRPr="00B732A0">
        <w:rPr>
          <w:rFonts w:ascii="Times New Roman" w:hAnsi="Times New Roman" w:cs="Times New Roman"/>
          <w:sz w:val="24"/>
          <w:szCs w:val="24"/>
        </w:rPr>
        <w:t>28 O condomínio urbanístico será submetido à fiscalização dos órgãos</w:t>
      </w:r>
      <w:r w:rsidR="0091055C" w:rsidRPr="00B732A0">
        <w:rPr>
          <w:rFonts w:ascii="Times New Roman" w:hAnsi="Times New Roman" w:cs="Times New Roman"/>
          <w:sz w:val="24"/>
          <w:szCs w:val="24"/>
        </w:rPr>
        <w:t xml:space="preserve"> </w:t>
      </w:r>
      <w:r w:rsidR="00A43816" w:rsidRPr="00B732A0">
        <w:rPr>
          <w:rFonts w:ascii="Times New Roman" w:hAnsi="Times New Roman" w:cs="Times New Roman"/>
          <w:sz w:val="24"/>
          <w:szCs w:val="24"/>
        </w:rPr>
        <w:t>municipais competentes, quando da execução de seus serviços e obras de infraestrutura</w:t>
      </w:r>
      <w:r w:rsidR="0091055C" w:rsidRPr="00B732A0">
        <w:rPr>
          <w:rFonts w:ascii="Times New Roman" w:hAnsi="Times New Roman" w:cs="Times New Roman"/>
          <w:sz w:val="24"/>
          <w:szCs w:val="24"/>
        </w:rPr>
        <w:t xml:space="preserve"> urbana, conforme projetos aprovados.</w:t>
      </w:r>
    </w:p>
    <w:p w14:paraId="3F129913" w14:textId="5D42BCD1" w:rsidR="0091055C" w:rsidRPr="00B732A0" w:rsidRDefault="0091055C"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2</w:t>
      </w:r>
      <w:r w:rsidR="00A43816" w:rsidRPr="00B732A0">
        <w:rPr>
          <w:rFonts w:ascii="Times New Roman" w:hAnsi="Times New Roman" w:cs="Times New Roman"/>
          <w:sz w:val="24"/>
          <w:szCs w:val="24"/>
        </w:rPr>
        <w:t>º Todas</w:t>
      </w:r>
      <w:r w:rsidRPr="00B732A0">
        <w:rPr>
          <w:rFonts w:ascii="Times New Roman" w:hAnsi="Times New Roman" w:cs="Times New Roman"/>
          <w:sz w:val="24"/>
          <w:szCs w:val="24"/>
        </w:rPr>
        <w:t xml:space="preserve"> as solicitações da fiscalização deverão ser atendidas, sob pena de embargo do serviço ou obra de infraestrutura, sem prejuízo de outras combinações legais.</w:t>
      </w:r>
    </w:p>
    <w:p w14:paraId="6FD4387D" w14:textId="15E4ED5F" w:rsidR="00E54985" w:rsidRPr="00B732A0" w:rsidRDefault="00E54985" w:rsidP="00A91259">
      <w:pPr>
        <w:spacing w:line="360" w:lineRule="auto"/>
        <w:ind w:firstLine="709"/>
        <w:jc w:val="center"/>
        <w:rPr>
          <w:rStyle w:val="titulo"/>
          <w:rFonts w:ascii="Times New Roman" w:hAnsi="Times New Roman" w:cs="Times New Roman"/>
          <w:b/>
          <w:sz w:val="24"/>
          <w:szCs w:val="24"/>
          <w:shd w:val="clear" w:color="auto" w:fill="FFFFFF"/>
        </w:rPr>
      </w:pPr>
      <w:r w:rsidRPr="00B732A0">
        <w:rPr>
          <w:rStyle w:val="titulo"/>
          <w:rFonts w:ascii="Times New Roman" w:hAnsi="Times New Roman" w:cs="Times New Roman"/>
          <w:b/>
          <w:sz w:val="24"/>
          <w:szCs w:val="24"/>
          <w:shd w:val="clear" w:color="auto" w:fill="FFFFFF"/>
        </w:rPr>
        <w:t>SEÇÃO VIII</w:t>
      </w:r>
    </w:p>
    <w:p w14:paraId="206AE79C" w14:textId="77777777" w:rsidR="00E54985" w:rsidRPr="00B732A0" w:rsidRDefault="00E54985" w:rsidP="00A91259">
      <w:pPr>
        <w:spacing w:line="360" w:lineRule="auto"/>
        <w:ind w:firstLine="709"/>
        <w:jc w:val="center"/>
        <w:rPr>
          <w:rStyle w:val="titulo"/>
          <w:rFonts w:ascii="Times New Roman" w:hAnsi="Times New Roman" w:cs="Times New Roman"/>
          <w:b/>
          <w:sz w:val="24"/>
          <w:szCs w:val="24"/>
          <w:shd w:val="clear" w:color="auto" w:fill="FFFFFF"/>
        </w:rPr>
      </w:pPr>
      <w:r w:rsidRPr="00B732A0">
        <w:rPr>
          <w:rStyle w:val="titulo"/>
          <w:rFonts w:ascii="Times New Roman" w:hAnsi="Times New Roman" w:cs="Times New Roman"/>
          <w:b/>
          <w:sz w:val="24"/>
          <w:szCs w:val="24"/>
          <w:shd w:val="clear" w:color="auto" w:fill="FFFFFF"/>
        </w:rPr>
        <w:t>DAS INFRAÇÕES</w:t>
      </w:r>
      <w:bookmarkStart w:id="0" w:name="artigo_45"/>
    </w:p>
    <w:p w14:paraId="1486EDDA" w14:textId="77777777" w:rsidR="00E54985"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rPr>
        <w:t xml:space="preserve">Art. </w:t>
      </w:r>
      <w:bookmarkEnd w:id="0"/>
      <w:r w:rsidRPr="00B732A0">
        <w:rPr>
          <w:rFonts w:ascii="Times New Roman" w:hAnsi="Times New Roman" w:cs="Times New Roman"/>
          <w:sz w:val="24"/>
          <w:szCs w:val="24"/>
        </w:rPr>
        <w:t xml:space="preserve">29 </w:t>
      </w:r>
      <w:r w:rsidRPr="00B732A0">
        <w:rPr>
          <w:rFonts w:ascii="Times New Roman" w:hAnsi="Times New Roman" w:cs="Times New Roman"/>
          <w:sz w:val="24"/>
          <w:szCs w:val="24"/>
          <w:shd w:val="clear" w:color="auto" w:fill="FFFFFF"/>
        </w:rPr>
        <w:t>A falta de cumprimento das disposições desta Lei, bem como de qualquer exigência acessória para regularização do projeto ou da obra do empreendimento, verificada no exercício da fiscalização, será comunicada ao interessado por meio de notificação.</w:t>
      </w:r>
    </w:p>
    <w:p w14:paraId="6A4D870C" w14:textId="77777777" w:rsidR="00E54985"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 1º A Notificação deverá conter as seguintes informações:</w:t>
      </w:r>
    </w:p>
    <w:p w14:paraId="0978F51B" w14:textId="77777777" w:rsidR="00E54985"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I - O nome do titular da propriedade e do responsável técnico pelas obras, se houver;</w:t>
      </w:r>
    </w:p>
    <w:p w14:paraId="76494332" w14:textId="77777777" w:rsidR="00E54985"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II - O endereço da obra;</w:t>
      </w:r>
    </w:p>
    <w:p w14:paraId="0792755A" w14:textId="77777777" w:rsidR="00E54985"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III - A identificação da irregularidade cometida;</w:t>
      </w:r>
    </w:p>
    <w:p w14:paraId="3F4DE074" w14:textId="77777777" w:rsidR="00E54985"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IV - As exigências requeridas;</w:t>
      </w:r>
    </w:p>
    <w:p w14:paraId="31EBD518" w14:textId="77777777" w:rsidR="00E54985"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V - O prazo para cumprimento das exigências;</w:t>
      </w:r>
    </w:p>
    <w:p w14:paraId="3AFE0045" w14:textId="77777777" w:rsidR="00E54985"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VI - A identificação e assinatura do fiscal e do notificado;</w:t>
      </w:r>
    </w:p>
    <w:p w14:paraId="574E4A53" w14:textId="77777777" w:rsidR="00E54985"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VII - A data e a hora da entrega da notificação.</w:t>
      </w:r>
    </w:p>
    <w:p w14:paraId="2F07C4C9" w14:textId="77777777" w:rsidR="00E54985"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 2º No caso de não localização do notificado, a notificação poderá ser afixada no local da obra, justificando-se a impossibilidade da entrega pessoal.</w:t>
      </w:r>
    </w:p>
    <w:p w14:paraId="13B124D7" w14:textId="77777777" w:rsidR="00E54985" w:rsidRPr="00B732A0" w:rsidRDefault="00E54985" w:rsidP="00A91259">
      <w:pPr>
        <w:spacing w:line="360" w:lineRule="auto"/>
        <w:ind w:firstLine="709"/>
        <w:jc w:val="both"/>
        <w:rPr>
          <w:rFonts w:ascii="Times New Roman" w:hAnsi="Times New Roman" w:cs="Times New Roman"/>
          <w:sz w:val="24"/>
          <w:szCs w:val="24"/>
          <w:shd w:val="clear" w:color="auto" w:fill="FFFFFF"/>
        </w:rPr>
      </w:pPr>
      <w:bookmarkStart w:id="1" w:name="artigo_46"/>
      <w:r w:rsidRPr="00B732A0">
        <w:rPr>
          <w:rFonts w:ascii="Times New Roman" w:hAnsi="Times New Roman" w:cs="Times New Roman"/>
          <w:sz w:val="24"/>
          <w:szCs w:val="24"/>
        </w:rPr>
        <w:lastRenderedPageBreak/>
        <w:t xml:space="preserve">Art. </w:t>
      </w:r>
      <w:bookmarkEnd w:id="1"/>
      <w:r w:rsidRPr="00B732A0">
        <w:rPr>
          <w:rFonts w:ascii="Times New Roman" w:hAnsi="Times New Roman" w:cs="Times New Roman"/>
          <w:sz w:val="24"/>
          <w:szCs w:val="24"/>
        </w:rPr>
        <w:t xml:space="preserve">30 </w:t>
      </w:r>
      <w:r w:rsidRPr="00B732A0">
        <w:rPr>
          <w:rFonts w:ascii="Times New Roman" w:hAnsi="Times New Roman" w:cs="Times New Roman"/>
          <w:sz w:val="24"/>
          <w:szCs w:val="24"/>
          <w:shd w:val="clear" w:color="auto" w:fill="FFFFFF"/>
        </w:rPr>
        <w:t>O interessado terá um prazo de até 30 (trinta) dias para sanar as irregularidades.</w:t>
      </w:r>
    </w:p>
    <w:p w14:paraId="0393EABE" w14:textId="77777777" w:rsidR="00E54985"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Parágrafo único. Esgotado o prazo para cumprimento da exigência especificado na notificação e a mesma não sendo cumprida, será lavrado auto de infração.</w:t>
      </w:r>
    </w:p>
    <w:p w14:paraId="7E8C74AF" w14:textId="6D6559CE" w:rsidR="00E54985" w:rsidRPr="00B732A0" w:rsidRDefault="00E54985" w:rsidP="00A91259">
      <w:pPr>
        <w:spacing w:line="360" w:lineRule="auto"/>
        <w:ind w:firstLine="709"/>
        <w:jc w:val="both"/>
        <w:rPr>
          <w:rFonts w:ascii="Times New Roman" w:hAnsi="Times New Roman" w:cs="Times New Roman"/>
          <w:sz w:val="24"/>
          <w:szCs w:val="24"/>
          <w:shd w:val="clear" w:color="auto" w:fill="FFFFFF"/>
        </w:rPr>
      </w:pPr>
      <w:bookmarkStart w:id="2" w:name="artigo_47"/>
      <w:r w:rsidRPr="00B732A0">
        <w:rPr>
          <w:rFonts w:ascii="Times New Roman" w:hAnsi="Times New Roman" w:cs="Times New Roman"/>
          <w:sz w:val="24"/>
          <w:szCs w:val="24"/>
        </w:rPr>
        <w:t xml:space="preserve">Art. </w:t>
      </w:r>
      <w:bookmarkEnd w:id="2"/>
      <w:r w:rsidRPr="00B732A0">
        <w:rPr>
          <w:rFonts w:ascii="Times New Roman" w:hAnsi="Times New Roman" w:cs="Times New Roman"/>
          <w:sz w:val="24"/>
          <w:szCs w:val="24"/>
        </w:rPr>
        <w:t xml:space="preserve">31 </w:t>
      </w:r>
      <w:r w:rsidRPr="00B732A0">
        <w:rPr>
          <w:rFonts w:ascii="Times New Roman" w:hAnsi="Times New Roman" w:cs="Times New Roman"/>
          <w:sz w:val="24"/>
          <w:szCs w:val="24"/>
          <w:shd w:val="clear" w:color="auto" w:fill="FFFFFF"/>
        </w:rPr>
        <w:t>O Infrator será imediatamente autuado, quando iniciar obra sem a devida licença para início das obras emitida pelo órgão ou setor municipal responsável pelo controle urbano.</w:t>
      </w:r>
      <w:bookmarkStart w:id="3" w:name="artigo_48"/>
    </w:p>
    <w:p w14:paraId="562B9170" w14:textId="77777777" w:rsidR="00E54985"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rPr>
        <w:t xml:space="preserve">Art. </w:t>
      </w:r>
      <w:bookmarkEnd w:id="3"/>
      <w:r w:rsidRPr="00B732A0">
        <w:rPr>
          <w:rFonts w:ascii="Times New Roman" w:hAnsi="Times New Roman" w:cs="Times New Roman"/>
          <w:sz w:val="24"/>
          <w:szCs w:val="24"/>
        </w:rPr>
        <w:t xml:space="preserve">32 </w:t>
      </w:r>
      <w:r w:rsidRPr="00B732A0">
        <w:rPr>
          <w:rFonts w:ascii="Times New Roman" w:hAnsi="Times New Roman" w:cs="Times New Roman"/>
          <w:sz w:val="24"/>
          <w:szCs w:val="24"/>
          <w:shd w:val="clear" w:color="auto" w:fill="FFFFFF"/>
        </w:rPr>
        <w:t>O auto de infração deverá conter as seguintes informações:</w:t>
      </w:r>
    </w:p>
    <w:p w14:paraId="40201F49" w14:textId="77777777" w:rsidR="00E54985"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I - O nome do titular da propriedade e do responsável técnico pela obra, quando houver;</w:t>
      </w:r>
    </w:p>
    <w:p w14:paraId="6894FF79" w14:textId="77777777" w:rsidR="00E54985"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II - O endereço da obra;</w:t>
      </w:r>
    </w:p>
    <w:p w14:paraId="38C1F28C" w14:textId="77777777" w:rsidR="00E54985"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III - A data da ocorrência;</w:t>
      </w:r>
    </w:p>
    <w:p w14:paraId="32D51EE3" w14:textId="77777777" w:rsidR="00E54985"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IV - A descrição da infração cometida;</w:t>
      </w:r>
    </w:p>
    <w:p w14:paraId="5AFB2AD8" w14:textId="77777777" w:rsidR="00E54985"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V - A penalidade decorrente;</w:t>
      </w:r>
    </w:p>
    <w:p w14:paraId="404AE428" w14:textId="77777777" w:rsidR="00E54985"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VI - A intimação para correção da irregularidade;</w:t>
      </w:r>
    </w:p>
    <w:p w14:paraId="2C838BD1" w14:textId="77777777" w:rsidR="00E54985"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VII - O prazo para apresentação da defesa;</w:t>
      </w:r>
    </w:p>
    <w:p w14:paraId="51C9129B" w14:textId="77777777" w:rsidR="00E54985"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VIII - A identificação e assinatura do autuado e do autuante.</w:t>
      </w:r>
    </w:p>
    <w:p w14:paraId="7EB36BCE"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 1º A assinatura do infrator no auto não implica confissão, nem tampouco, a aceitação dos seus termos.</w:t>
      </w:r>
    </w:p>
    <w:p w14:paraId="2CFAD0EC"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 2º A recusa da assinatura no auto, por parte do infrator, não agravará a pena, nem tampouco impedirá a tramitação normal do processo.</w:t>
      </w:r>
      <w:bookmarkStart w:id="4" w:name="artigo_49"/>
    </w:p>
    <w:p w14:paraId="4707DB46"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rPr>
        <w:t xml:space="preserve">Art. </w:t>
      </w:r>
      <w:bookmarkEnd w:id="4"/>
      <w:r w:rsidR="00A91259" w:rsidRPr="00B732A0">
        <w:rPr>
          <w:rFonts w:ascii="Times New Roman" w:hAnsi="Times New Roman" w:cs="Times New Roman"/>
          <w:sz w:val="24"/>
          <w:szCs w:val="24"/>
        </w:rPr>
        <w:t xml:space="preserve">33 </w:t>
      </w:r>
      <w:r w:rsidRPr="00B732A0">
        <w:rPr>
          <w:rFonts w:ascii="Times New Roman" w:hAnsi="Times New Roman" w:cs="Times New Roman"/>
          <w:sz w:val="24"/>
          <w:szCs w:val="24"/>
          <w:shd w:val="clear" w:color="auto" w:fill="FFFFFF"/>
        </w:rPr>
        <w:t>A comunicação do auto de infração será feita mediante comunicação pessoal com a assinatura de termo de recebimento pelo infrator.</w:t>
      </w:r>
    </w:p>
    <w:p w14:paraId="57958AD0"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lastRenderedPageBreak/>
        <w:t>Parágrafo único. Na impossibilidade da comunicação pessoal, poderá ser adotada uma das alternativas para comunicar-se com o infrator:</w:t>
      </w:r>
    </w:p>
    <w:p w14:paraId="1DF672F5"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I - Afixação de notícia no local da obra;</w:t>
      </w:r>
    </w:p>
    <w:p w14:paraId="0F9EF524"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II - Carta registrada enviada ao interessado, com aviso de recepção ou não;</w:t>
      </w:r>
    </w:p>
    <w:p w14:paraId="260F5A58"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III - Afixação no mural de publicações na sede da Prefeitura Municipal.</w:t>
      </w:r>
      <w:bookmarkStart w:id="5" w:name="artigo_50"/>
    </w:p>
    <w:p w14:paraId="2AB73560" w14:textId="52AAAE48"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rPr>
        <w:t xml:space="preserve">Art. </w:t>
      </w:r>
      <w:bookmarkEnd w:id="5"/>
      <w:r w:rsidR="00A91259" w:rsidRPr="00B732A0">
        <w:rPr>
          <w:rFonts w:ascii="Times New Roman" w:hAnsi="Times New Roman" w:cs="Times New Roman"/>
          <w:sz w:val="24"/>
          <w:szCs w:val="24"/>
        </w:rPr>
        <w:t>34</w:t>
      </w:r>
      <w:r w:rsidR="00A91259" w:rsidRPr="00B732A0">
        <w:rPr>
          <w:rFonts w:ascii="Times New Roman" w:hAnsi="Times New Roman" w:cs="Times New Roman"/>
          <w:sz w:val="24"/>
          <w:szCs w:val="24"/>
          <w:shd w:val="clear" w:color="auto" w:fill="FFFFFF"/>
        </w:rPr>
        <w:t xml:space="preserve"> O</w:t>
      </w:r>
      <w:r w:rsidRPr="00B732A0">
        <w:rPr>
          <w:rFonts w:ascii="Times New Roman" w:hAnsi="Times New Roman" w:cs="Times New Roman"/>
          <w:sz w:val="24"/>
          <w:szCs w:val="24"/>
          <w:shd w:val="clear" w:color="auto" w:fill="FFFFFF"/>
        </w:rPr>
        <w:t xml:space="preserve"> autuado terá o prazo de 15 (quinze) dias para apresentar defesa contra a autuação, contados a partir do primeiro dia seguinte da data do recebimento do auto de infração.</w:t>
      </w:r>
    </w:p>
    <w:p w14:paraId="52761E67"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 1º A defesa será feita por meio de petição onde o interessado alegará, de uma só vez, toda matéria que entender útil, juntando os documentos comprobatórios das razões apresentadas, mencionando obrigatoriamente:</w:t>
      </w:r>
    </w:p>
    <w:p w14:paraId="5C2CCCD7"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I - Os motivos de fato e de direito em que se fundamenta;</w:t>
      </w:r>
    </w:p>
    <w:p w14:paraId="1EA0529A"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II - O objetivo visado em sua defesa;</w:t>
      </w:r>
    </w:p>
    <w:p w14:paraId="2859C493"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III - As diligências que o interessado pretende que sejam efetuadas, desde que justificadas as suas razões.</w:t>
      </w:r>
    </w:p>
    <w:p w14:paraId="21A73D6D"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 2º A autoridade administrativa determinará, de ofício ou a requerimento do interessado, a realização das diligências que entender necessárias, fixando-lhe o prazo e indeferirá as consideradas prescindíveis, impraticáveis ou protelatórias.</w:t>
      </w:r>
    </w:p>
    <w:p w14:paraId="7946E7F1"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 3º Se entender necessário, a autoridade julgadora poderá determinar a realização de diligência para esclarecer questão duvidosa, bem como solicitar o parecer da Procuradoria Geral do Município.</w:t>
      </w:r>
    </w:p>
    <w:p w14:paraId="3B83B324"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 4º Preparado o processo para decisão, a autoridade administrativa prolatará despacho no prazo máximo de 15 (quinze) dias, resolvendo todas as questões debatidas e pronunciando a procedência ou improcedência da impugnação.</w:t>
      </w:r>
      <w:bookmarkStart w:id="6" w:name="artigo_51"/>
    </w:p>
    <w:p w14:paraId="4D31AC66"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rPr>
        <w:lastRenderedPageBreak/>
        <w:t xml:space="preserve">Art. </w:t>
      </w:r>
      <w:bookmarkEnd w:id="6"/>
      <w:r w:rsidR="00A91259" w:rsidRPr="00B732A0">
        <w:rPr>
          <w:rFonts w:ascii="Times New Roman" w:hAnsi="Times New Roman" w:cs="Times New Roman"/>
          <w:sz w:val="24"/>
          <w:szCs w:val="24"/>
        </w:rPr>
        <w:t xml:space="preserve">35 </w:t>
      </w:r>
      <w:r w:rsidRPr="00B732A0">
        <w:rPr>
          <w:rFonts w:ascii="Times New Roman" w:hAnsi="Times New Roman" w:cs="Times New Roman"/>
          <w:sz w:val="24"/>
          <w:szCs w:val="24"/>
          <w:shd w:val="clear" w:color="auto" w:fill="FFFFFF"/>
        </w:rPr>
        <w:t>O autuado será notificado da decisão através de afixação no mural de publicações na sede da Prefeitura Municipal.</w:t>
      </w:r>
      <w:bookmarkStart w:id="7" w:name="artigo_52"/>
    </w:p>
    <w:p w14:paraId="2E02C2AD"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rPr>
        <w:t xml:space="preserve">Art. </w:t>
      </w:r>
      <w:bookmarkEnd w:id="7"/>
      <w:r w:rsidR="00A91259" w:rsidRPr="00B732A0">
        <w:rPr>
          <w:rFonts w:ascii="Times New Roman" w:hAnsi="Times New Roman" w:cs="Times New Roman"/>
          <w:sz w:val="24"/>
          <w:szCs w:val="24"/>
        </w:rPr>
        <w:t xml:space="preserve">36 </w:t>
      </w:r>
      <w:r w:rsidRPr="00B732A0">
        <w:rPr>
          <w:rFonts w:ascii="Times New Roman" w:hAnsi="Times New Roman" w:cs="Times New Roman"/>
          <w:sz w:val="24"/>
          <w:szCs w:val="24"/>
          <w:shd w:val="clear" w:color="auto" w:fill="FFFFFF"/>
        </w:rPr>
        <w:t>Será dada oportunidade ao autuado de recorrer da decisão ao Prefeito Municipal desde que o faça em um prazo de 05 (cinco) dias contados do primeiro dia seguinte da data da comunicação do auto de infração.</w:t>
      </w:r>
      <w:bookmarkStart w:id="8" w:name="artigo_53"/>
    </w:p>
    <w:p w14:paraId="38DE1AB4"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rPr>
        <w:t xml:space="preserve">Art. </w:t>
      </w:r>
      <w:bookmarkEnd w:id="8"/>
      <w:r w:rsidR="00A91259" w:rsidRPr="00B732A0">
        <w:rPr>
          <w:rFonts w:ascii="Times New Roman" w:hAnsi="Times New Roman" w:cs="Times New Roman"/>
          <w:sz w:val="24"/>
          <w:szCs w:val="24"/>
        </w:rPr>
        <w:t xml:space="preserve">37 </w:t>
      </w:r>
      <w:r w:rsidRPr="00B732A0">
        <w:rPr>
          <w:rFonts w:ascii="Times New Roman" w:hAnsi="Times New Roman" w:cs="Times New Roman"/>
          <w:sz w:val="24"/>
          <w:szCs w:val="24"/>
          <w:shd w:val="clear" w:color="auto" w:fill="FFFFFF"/>
        </w:rPr>
        <w:t>Na ausência de defesa ou sendo esta julgada improcedente, serão impostas as sanções pela Prefeitura Municipal.</w:t>
      </w:r>
    </w:p>
    <w:p w14:paraId="19B6C005" w14:textId="77777777" w:rsidR="00A91259" w:rsidRPr="00B732A0" w:rsidRDefault="00A91259" w:rsidP="00270B68">
      <w:pPr>
        <w:spacing w:line="360" w:lineRule="auto"/>
        <w:ind w:firstLine="709"/>
        <w:jc w:val="center"/>
        <w:rPr>
          <w:rStyle w:val="titulo"/>
          <w:rFonts w:ascii="Times New Roman" w:hAnsi="Times New Roman" w:cs="Times New Roman"/>
          <w:b/>
          <w:sz w:val="24"/>
          <w:szCs w:val="24"/>
          <w:shd w:val="clear" w:color="auto" w:fill="FFFFFF"/>
        </w:rPr>
      </w:pPr>
      <w:r w:rsidRPr="00B732A0">
        <w:rPr>
          <w:rStyle w:val="titulo"/>
          <w:rFonts w:ascii="Times New Roman" w:hAnsi="Times New Roman" w:cs="Times New Roman"/>
          <w:b/>
          <w:sz w:val="24"/>
          <w:szCs w:val="24"/>
          <w:shd w:val="clear" w:color="auto" w:fill="FFFFFF"/>
        </w:rPr>
        <w:t>SEÇÃO IX</w:t>
      </w:r>
    </w:p>
    <w:p w14:paraId="4A13B95B" w14:textId="77777777" w:rsidR="00A91259" w:rsidRPr="00B732A0" w:rsidRDefault="00E54985" w:rsidP="00270B68">
      <w:pPr>
        <w:spacing w:line="360" w:lineRule="auto"/>
        <w:ind w:firstLine="709"/>
        <w:jc w:val="center"/>
        <w:rPr>
          <w:rStyle w:val="titulo"/>
          <w:rFonts w:ascii="Times New Roman" w:hAnsi="Times New Roman" w:cs="Times New Roman"/>
          <w:b/>
          <w:sz w:val="24"/>
          <w:szCs w:val="24"/>
          <w:shd w:val="clear" w:color="auto" w:fill="FFFFFF"/>
        </w:rPr>
      </w:pPr>
      <w:r w:rsidRPr="00B732A0">
        <w:rPr>
          <w:rStyle w:val="titulo"/>
          <w:rFonts w:ascii="Times New Roman" w:hAnsi="Times New Roman" w:cs="Times New Roman"/>
          <w:b/>
          <w:sz w:val="24"/>
          <w:szCs w:val="24"/>
          <w:shd w:val="clear" w:color="auto" w:fill="FFFFFF"/>
        </w:rPr>
        <w:t>DAS SANÇÕES</w:t>
      </w:r>
      <w:bookmarkStart w:id="9" w:name="artigo_54"/>
    </w:p>
    <w:p w14:paraId="2DE3C188"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rPr>
        <w:t xml:space="preserve">Art. </w:t>
      </w:r>
      <w:bookmarkEnd w:id="9"/>
      <w:r w:rsidR="00A91259" w:rsidRPr="00B732A0">
        <w:rPr>
          <w:rFonts w:ascii="Times New Roman" w:hAnsi="Times New Roman" w:cs="Times New Roman"/>
          <w:sz w:val="24"/>
          <w:szCs w:val="24"/>
        </w:rPr>
        <w:t xml:space="preserve">38 </w:t>
      </w:r>
      <w:r w:rsidRPr="00B732A0">
        <w:rPr>
          <w:rFonts w:ascii="Times New Roman" w:hAnsi="Times New Roman" w:cs="Times New Roman"/>
          <w:sz w:val="24"/>
          <w:szCs w:val="24"/>
          <w:shd w:val="clear" w:color="auto" w:fill="FFFFFF"/>
        </w:rPr>
        <w:t>No exercício do poder de polícia, serão aplicadas pelo órgão ou setor municipal competente, através de ato administrativo, nos casos de violação das disposições desta Lei, as seguintes sanções ao infrator:</w:t>
      </w:r>
    </w:p>
    <w:p w14:paraId="0D22C307" w14:textId="38367E2A"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 xml:space="preserve">I - </w:t>
      </w:r>
      <w:r w:rsidR="00270B68" w:rsidRPr="00B732A0">
        <w:rPr>
          <w:rFonts w:ascii="Times New Roman" w:hAnsi="Times New Roman" w:cs="Times New Roman"/>
          <w:sz w:val="24"/>
          <w:szCs w:val="24"/>
          <w:shd w:val="clear" w:color="auto" w:fill="FFFFFF"/>
        </w:rPr>
        <w:t>Embargo</w:t>
      </w:r>
      <w:r w:rsidRPr="00B732A0">
        <w:rPr>
          <w:rFonts w:ascii="Times New Roman" w:hAnsi="Times New Roman" w:cs="Times New Roman"/>
          <w:sz w:val="24"/>
          <w:szCs w:val="24"/>
          <w:shd w:val="clear" w:color="auto" w:fill="FFFFFF"/>
        </w:rPr>
        <w:t>;</w:t>
      </w:r>
    </w:p>
    <w:p w14:paraId="7204DE85" w14:textId="29D8DE2B"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 xml:space="preserve">II - </w:t>
      </w:r>
      <w:r w:rsidR="00270B68" w:rsidRPr="00B732A0">
        <w:rPr>
          <w:rFonts w:ascii="Times New Roman" w:hAnsi="Times New Roman" w:cs="Times New Roman"/>
          <w:sz w:val="24"/>
          <w:szCs w:val="24"/>
          <w:shd w:val="clear" w:color="auto" w:fill="FFFFFF"/>
        </w:rPr>
        <w:t>Multa</w:t>
      </w:r>
      <w:r w:rsidRPr="00B732A0">
        <w:rPr>
          <w:rFonts w:ascii="Times New Roman" w:hAnsi="Times New Roman" w:cs="Times New Roman"/>
          <w:sz w:val="24"/>
          <w:szCs w:val="24"/>
          <w:shd w:val="clear" w:color="auto" w:fill="FFFFFF"/>
        </w:rPr>
        <w:t>;</w:t>
      </w:r>
    </w:p>
    <w:p w14:paraId="159CECAD" w14:textId="2EEFB74B" w:rsidR="00A91259" w:rsidRPr="00B732A0" w:rsidRDefault="00270B68"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III - C</w:t>
      </w:r>
      <w:r w:rsidR="00E54985" w:rsidRPr="00B732A0">
        <w:rPr>
          <w:rFonts w:ascii="Times New Roman" w:hAnsi="Times New Roman" w:cs="Times New Roman"/>
          <w:sz w:val="24"/>
          <w:szCs w:val="24"/>
          <w:shd w:val="clear" w:color="auto" w:fill="FFFFFF"/>
        </w:rPr>
        <w:t>assação da licença para início das obras.</w:t>
      </w:r>
    </w:p>
    <w:p w14:paraId="34FBED7D"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 1º A aplicação de uma das sanções previstas neste artigo não prejudica a aplicação de outra, se cabível.</w:t>
      </w:r>
    </w:p>
    <w:p w14:paraId="3374E6E2" w14:textId="26CA2BB8"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 2º A aplicação de sanções de qualquer natureza não exonera o infrator do cumprimento da obrigação a que está sujeito, nos termos desta Lei.</w:t>
      </w:r>
      <w:bookmarkStart w:id="10" w:name="artigo_55"/>
    </w:p>
    <w:p w14:paraId="583B95A0"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rPr>
        <w:t xml:space="preserve">Art. </w:t>
      </w:r>
      <w:bookmarkEnd w:id="10"/>
      <w:r w:rsidR="00A91259" w:rsidRPr="00B732A0">
        <w:rPr>
          <w:rFonts w:ascii="Times New Roman" w:hAnsi="Times New Roman" w:cs="Times New Roman"/>
          <w:sz w:val="24"/>
          <w:szCs w:val="24"/>
        </w:rPr>
        <w:t xml:space="preserve">39 </w:t>
      </w:r>
      <w:r w:rsidRPr="00B732A0">
        <w:rPr>
          <w:rFonts w:ascii="Times New Roman" w:hAnsi="Times New Roman" w:cs="Times New Roman"/>
          <w:sz w:val="24"/>
          <w:szCs w:val="24"/>
          <w:shd w:val="clear" w:color="auto" w:fill="FFFFFF"/>
        </w:rPr>
        <w:t>Aplica-se o embargo às obras de empreendimento nos casos de:</w:t>
      </w:r>
    </w:p>
    <w:p w14:paraId="492685E9"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I - Obras em andamento sem projeto aprovado, nos termos da Lei;</w:t>
      </w:r>
    </w:p>
    <w:p w14:paraId="4B322F80" w14:textId="255ACF71"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 xml:space="preserve">II - </w:t>
      </w:r>
      <w:r w:rsidR="00A91259" w:rsidRPr="00B732A0">
        <w:rPr>
          <w:rFonts w:ascii="Times New Roman" w:hAnsi="Times New Roman" w:cs="Times New Roman"/>
          <w:sz w:val="24"/>
          <w:szCs w:val="24"/>
          <w:shd w:val="clear" w:color="auto" w:fill="FFFFFF"/>
        </w:rPr>
        <w:t>Risco</w:t>
      </w:r>
      <w:r w:rsidRPr="00B732A0">
        <w:rPr>
          <w:rFonts w:ascii="Times New Roman" w:hAnsi="Times New Roman" w:cs="Times New Roman"/>
          <w:sz w:val="24"/>
          <w:szCs w:val="24"/>
          <w:shd w:val="clear" w:color="auto" w:fill="FFFFFF"/>
        </w:rPr>
        <w:t xml:space="preserve"> à segurança de pessoas, bens, instalações ou equipamentos, inclusive públicos ou de utilidade pública.</w:t>
      </w:r>
    </w:p>
    <w:p w14:paraId="1DBFE7EE"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lastRenderedPageBreak/>
        <w:t>§ 1º O embargo será comunicado ao interessado estabelecendo-se prazo para o cumprimento das exigências que possam garantir a sua revogação.</w:t>
      </w:r>
    </w:p>
    <w:p w14:paraId="03B6E511"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 2º O embargo deverá ser precedido de vistoria feita pelo órgão ou setor municipal responsável pelo controle urbano.</w:t>
      </w:r>
      <w:bookmarkStart w:id="11" w:name="artigo_56"/>
    </w:p>
    <w:p w14:paraId="5258C740"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rPr>
        <w:t xml:space="preserve">Art. </w:t>
      </w:r>
      <w:bookmarkEnd w:id="11"/>
      <w:r w:rsidR="00A91259" w:rsidRPr="00B732A0">
        <w:rPr>
          <w:rFonts w:ascii="Times New Roman" w:hAnsi="Times New Roman" w:cs="Times New Roman"/>
          <w:sz w:val="24"/>
          <w:szCs w:val="24"/>
        </w:rPr>
        <w:t xml:space="preserve">40 </w:t>
      </w:r>
      <w:r w:rsidRPr="00B732A0">
        <w:rPr>
          <w:rFonts w:ascii="Times New Roman" w:hAnsi="Times New Roman" w:cs="Times New Roman"/>
          <w:sz w:val="24"/>
          <w:szCs w:val="24"/>
          <w:shd w:val="clear" w:color="auto" w:fill="FFFFFF"/>
        </w:rPr>
        <w:t>Aplica-se a cassação da licença para início das obras nos seguintes casos:</w:t>
      </w:r>
    </w:p>
    <w:p w14:paraId="09DBF108"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I - Impossibilidade de reversão da situação que motivou o embargo às obras;</w:t>
      </w:r>
    </w:p>
    <w:p w14:paraId="3E8C5B0F"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II - Reincidência da infração.</w:t>
      </w:r>
      <w:bookmarkStart w:id="12" w:name="artigo_57"/>
    </w:p>
    <w:p w14:paraId="7256F9C7"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rPr>
        <w:t xml:space="preserve">Art. </w:t>
      </w:r>
      <w:bookmarkEnd w:id="12"/>
      <w:r w:rsidR="00A91259" w:rsidRPr="00B732A0">
        <w:rPr>
          <w:rFonts w:ascii="Times New Roman" w:hAnsi="Times New Roman" w:cs="Times New Roman"/>
          <w:sz w:val="24"/>
          <w:szCs w:val="24"/>
        </w:rPr>
        <w:t xml:space="preserve">41 </w:t>
      </w:r>
      <w:r w:rsidRPr="00B732A0">
        <w:rPr>
          <w:rFonts w:ascii="Times New Roman" w:hAnsi="Times New Roman" w:cs="Times New Roman"/>
          <w:sz w:val="24"/>
          <w:szCs w:val="24"/>
          <w:shd w:val="clear" w:color="auto" w:fill="FFFFFF"/>
        </w:rPr>
        <w:t>Sem prejuízo das responsabilidades civis e criminais, serão aplicadas multas nos seguintes casos:</w:t>
      </w:r>
    </w:p>
    <w:p w14:paraId="70898A62"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I - Início ou execução de obras sem licença do órgão ou setor municipal competente;</w:t>
      </w:r>
    </w:p>
    <w:p w14:paraId="38FEB358"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II - Execução de obras em desacordo com o projeto aprovado;</w:t>
      </w:r>
    </w:p>
    <w:p w14:paraId="0390C25E" w14:textId="77777777" w:rsidR="00A91259" w:rsidRPr="00B732A0" w:rsidRDefault="00E54985" w:rsidP="00A91259">
      <w:pPr>
        <w:spacing w:line="360" w:lineRule="auto"/>
        <w:ind w:firstLine="709"/>
        <w:jc w:val="both"/>
        <w:rPr>
          <w:rFonts w:ascii="Times New Roman" w:hAnsi="Times New Roman" w:cs="Times New Roman"/>
          <w:sz w:val="24"/>
          <w:szCs w:val="24"/>
          <w:shd w:val="clear" w:color="auto" w:fill="FFFFFF"/>
        </w:rPr>
      </w:pPr>
      <w:r w:rsidRPr="00B732A0">
        <w:rPr>
          <w:rFonts w:ascii="Times New Roman" w:hAnsi="Times New Roman" w:cs="Times New Roman"/>
          <w:sz w:val="24"/>
          <w:szCs w:val="24"/>
          <w:shd w:val="clear" w:color="auto" w:fill="FFFFFF"/>
        </w:rPr>
        <w:t>III - Ausência no local das obras do projeto aprovado ou de licença para início das obras;</w:t>
      </w:r>
    </w:p>
    <w:p w14:paraId="645278D0" w14:textId="049281F8" w:rsidR="00E54985" w:rsidRPr="00B732A0" w:rsidRDefault="00E54985" w:rsidP="00A91259">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shd w:val="clear" w:color="auto" w:fill="FFFFFF"/>
        </w:rPr>
        <w:t>Parágrafo único. As multas serão fixadas e cobradas em moeda oficial do Brasil, pelo seu valor nominal, corrigido pelo indexador oficial do Executivo Municipal, vigente na data do seu recolhimento, conforme estabelecido em regulamento.</w:t>
      </w:r>
    </w:p>
    <w:p w14:paraId="47875095" w14:textId="77777777" w:rsidR="0091055C" w:rsidRPr="00B732A0" w:rsidRDefault="0091055C" w:rsidP="004E521B">
      <w:pPr>
        <w:spacing w:line="360" w:lineRule="auto"/>
        <w:ind w:firstLine="709"/>
        <w:jc w:val="center"/>
        <w:rPr>
          <w:rFonts w:ascii="Times New Roman" w:hAnsi="Times New Roman" w:cs="Times New Roman"/>
          <w:b/>
          <w:sz w:val="24"/>
          <w:szCs w:val="24"/>
        </w:rPr>
      </w:pPr>
      <w:r w:rsidRPr="00B732A0">
        <w:rPr>
          <w:rFonts w:ascii="Times New Roman" w:hAnsi="Times New Roman" w:cs="Times New Roman"/>
          <w:b/>
          <w:sz w:val="24"/>
          <w:szCs w:val="24"/>
        </w:rPr>
        <w:t>SEÇÃO VII</w:t>
      </w:r>
      <w:r w:rsidR="004E521B" w:rsidRPr="00B732A0">
        <w:rPr>
          <w:rFonts w:ascii="Times New Roman" w:hAnsi="Times New Roman" w:cs="Times New Roman"/>
          <w:b/>
          <w:sz w:val="24"/>
          <w:szCs w:val="24"/>
        </w:rPr>
        <w:t>I</w:t>
      </w:r>
    </w:p>
    <w:p w14:paraId="2D2B4670" w14:textId="77777777" w:rsidR="0091055C" w:rsidRPr="00B732A0" w:rsidRDefault="0091055C" w:rsidP="004E521B">
      <w:pPr>
        <w:spacing w:line="360" w:lineRule="auto"/>
        <w:ind w:firstLine="709"/>
        <w:jc w:val="center"/>
        <w:rPr>
          <w:rFonts w:ascii="Times New Roman" w:hAnsi="Times New Roman" w:cs="Times New Roman"/>
          <w:b/>
          <w:sz w:val="24"/>
          <w:szCs w:val="24"/>
        </w:rPr>
      </w:pPr>
      <w:r w:rsidRPr="00B732A0">
        <w:rPr>
          <w:rFonts w:ascii="Times New Roman" w:hAnsi="Times New Roman" w:cs="Times New Roman"/>
          <w:b/>
          <w:sz w:val="24"/>
          <w:szCs w:val="24"/>
        </w:rPr>
        <w:t>DO TERMO DE VERIFICAÇÃO DOS SERVIÇOS E OBRAS</w:t>
      </w:r>
    </w:p>
    <w:p w14:paraId="7039F626" w14:textId="65099889" w:rsidR="0091055C" w:rsidRPr="00B732A0" w:rsidRDefault="0090179F" w:rsidP="00A91259">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w:t>
      </w:r>
      <w:r w:rsidR="00270B68" w:rsidRPr="00B732A0">
        <w:rPr>
          <w:rFonts w:ascii="Times New Roman" w:hAnsi="Times New Roman" w:cs="Times New Roman"/>
          <w:sz w:val="24"/>
          <w:szCs w:val="24"/>
        </w:rPr>
        <w:t>42</w:t>
      </w:r>
      <w:r w:rsidR="00A43816" w:rsidRPr="00B732A0">
        <w:rPr>
          <w:rFonts w:ascii="Times New Roman" w:hAnsi="Times New Roman" w:cs="Times New Roman"/>
          <w:sz w:val="24"/>
          <w:szCs w:val="24"/>
        </w:rPr>
        <w:t xml:space="preserve"> Termo de Verificação dos serviços e obras de infraestrutura será</w:t>
      </w:r>
      <w:r w:rsidR="0091055C" w:rsidRPr="00B732A0">
        <w:rPr>
          <w:rFonts w:ascii="Times New Roman" w:hAnsi="Times New Roman" w:cs="Times New Roman"/>
          <w:sz w:val="24"/>
          <w:szCs w:val="24"/>
        </w:rPr>
        <w:t xml:space="preserve"> feito através de </w:t>
      </w:r>
      <w:r w:rsidR="007A6799" w:rsidRPr="00B732A0">
        <w:rPr>
          <w:rFonts w:ascii="Times New Roman" w:hAnsi="Times New Roman" w:cs="Times New Roman"/>
          <w:sz w:val="24"/>
          <w:szCs w:val="24"/>
        </w:rPr>
        <w:t>D</w:t>
      </w:r>
      <w:r w:rsidR="0091055C" w:rsidRPr="00B732A0">
        <w:rPr>
          <w:rFonts w:ascii="Times New Roman" w:hAnsi="Times New Roman" w:cs="Times New Roman"/>
          <w:sz w:val="24"/>
          <w:szCs w:val="24"/>
        </w:rPr>
        <w:t xml:space="preserve">ecreto. </w:t>
      </w:r>
    </w:p>
    <w:p w14:paraId="7AA50A3C" w14:textId="179DCA0F" w:rsidR="0091055C" w:rsidRPr="00B732A0" w:rsidRDefault="0090179F" w:rsidP="00A91259">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w:t>
      </w:r>
      <w:r w:rsidR="00270B68" w:rsidRPr="00B732A0">
        <w:rPr>
          <w:rFonts w:ascii="Times New Roman" w:hAnsi="Times New Roman" w:cs="Times New Roman"/>
          <w:sz w:val="24"/>
          <w:szCs w:val="24"/>
        </w:rPr>
        <w:t>43</w:t>
      </w:r>
      <w:r w:rsidR="00A43816" w:rsidRPr="00B732A0">
        <w:rPr>
          <w:rFonts w:ascii="Times New Roman" w:hAnsi="Times New Roman" w:cs="Times New Roman"/>
          <w:sz w:val="24"/>
          <w:szCs w:val="24"/>
        </w:rPr>
        <w:t xml:space="preserve"> O decreto do Termo de Verificação dos serviços e obras de</w:t>
      </w:r>
      <w:r w:rsidR="0091055C" w:rsidRPr="00B732A0">
        <w:rPr>
          <w:rFonts w:ascii="Times New Roman" w:hAnsi="Times New Roman" w:cs="Times New Roman"/>
          <w:sz w:val="24"/>
          <w:szCs w:val="24"/>
        </w:rPr>
        <w:t xml:space="preserve"> </w:t>
      </w:r>
      <w:r w:rsidR="00A43816" w:rsidRPr="00B732A0">
        <w:rPr>
          <w:rFonts w:ascii="Times New Roman" w:hAnsi="Times New Roman" w:cs="Times New Roman"/>
          <w:sz w:val="24"/>
          <w:szCs w:val="24"/>
        </w:rPr>
        <w:t>infraestrutura do condomínio urbanístico será precedido de requerimento e será expedido</w:t>
      </w:r>
      <w:r w:rsidR="0091055C" w:rsidRPr="00B732A0">
        <w:rPr>
          <w:rFonts w:ascii="Times New Roman" w:hAnsi="Times New Roman" w:cs="Times New Roman"/>
          <w:sz w:val="24"/>
          <w:szCs w:val="24"/>
        </w:rPr>
        <w:t xml:space="preserve"> somente após a emissão dos </w:t>
      </w:r>
      <w:r w:rsidR="00A43816" w:rsidRPr="00B732A0">
        <w:rPr>
          <w:rFonts w:ascii="Times New Roman" w:hAnsi="Times New Roman" w:cs="Times New Roman"/>
          <w:sz w:val="24"/>
          <w:szCs w:val="24"/>
        </w:rPr>
        <w:t>Termos de</w:t>
      </w:r>
      <w:r w:rsidR="0091055C" w:rsidRPr="00B732A0">
        <w:rPr>
          <w:rFonts w:ascii="Times New Roman" w:hAnsi="Times New Roman" w:cs="Times New Roman"/>
          <w:sz w:val="24"/>
          <w:szCs w:val="24"/>
        </w:rPr>
        <w:t xml:space="preserve"> </w:t>
      </w:r>
      <w:r w:rsidR="00A43816" w:rsidRPr="00B732A0">
        <w:rPr>
          <w:rFonts w:ascii="Times New Roman" w:hAnsi="Times New Roman" w:cs="Times New Roman"/>
          <w:sz w:val="24"/>
          <w:szCs w:val="24"/>
        </w:rPr>
        <w:t>Verificação de</w:t>
      </w:r>
      <w:r w:rsidR="0091055C" w:rsidRPr="00B732A0">
        <w:rPr>
          <w:rFonts w:ascii="Times New Roman" w:hAnsi="Times New Roman" w:cs="Times New Roman"/>
          <w:sz w:val="24"/>
          <w:szCs w:val="24"/>
        </w:rPr>
        <w:t xml:space="preserve"> cada serviço e obra de infraestrutura, </w:t>
      </w:r>
      <w:r w:rsidR="00A43816" w:rsidRPr="00B732A0">
        <w:rPr>
          <w:rFonts w:ascii="Times New Roman" w:hAnsi="Times New Roman" w:cs="Times New Roman"/>
          <w:sz w:val="24"/>
          <w:szCs w:val="24"/>
        </w:rPr>
        <w:t xml:space="preserve">conferida </w:t>
      </w:r>
      <w:r w:rsidR="00A43816" w:rsidRPr="00B732A0">
        <w:rPr>
          <w:rFonts w:ascii="Times New Roman" w:hAnsi="Times New Roman" w:cs="Times New Roman"/>
          <w:sz w:val="24"/>
          <w:szCs w:val="24"/>
        </w:rPr>
        <w:lastRenderedPageBreak/>
        <w:t>pelos órgãos municipais competentes e após a apresentação dos Termos de</w:t>
      </w:r>
      <w:r w:rsidR="0091055C" w:rsidRPr="00B732A0">
        <w:rPr>
          <w:rFonts w:ascii="Times New Roman" w:hAnsi="Times New Roman" w:cs="Times New Roman"/>
          <w:sz w:val="24"/>
          <w:szCs w:val="24"/>
        </w:rPr>
        <w:t xml:space="preserve"> Aceitação emitidos pelas concessionárias dos serviços concedidos. </w:t>
      </w:r>
    </w:p>
    <w:p w14:paraId="28869882" w14:textId="60F2B61C" w:rsidR="0091055C" w:rsidRPr="00B732A0" w:rsidRDefault="00A43816"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Parágrafo Único</w:t>
      </w:r>
      <w:r w:rsidR="0091055C" w:rsidRPr="00B732A0">
        <w:rPr>
          <w:rFonts w:ascii="Times New Roman" w:hAnsi="Times New Roman" w:cs="Times New Roman"/>
          <w:sz w:val="24"/>
          <w:szCs w:val="24"/>
        </w:rPr>
        <w:t xml:space="preserve">. </w:t>
      </w:r>
      <w:r w:rsidRPr="00B732A0">
        <w:rPr>
          <w:rFonts w:ascii="Times New Roman" w:hAnsi="Times New Roman" w:cs="Times New Roman"/>
          <w:sz w:val="24"/>
          <w:szCs w:val="24"/>
        </w:rPr>
        <w:t>Será concedido Carta Habite</w:t>
      </w:r>
      <w:r w:rsidR="0091055C" w:rsidRPr="00B732A0">
        <w:rPr>
          <w:rFonts w:ascii="Times New Roman" w:hAnsi="Times New Roman" w:cs="Times New Roman"/>
          <w:sz w:val="24"/>
          <w:szCs w:val="24"/>
        </w:rPr>
        <w:t>-</w:t>
      </w:r>
      <w:r w:rsidRPr="00B732A0">
        <w:rPr>
          <w:rFonts w:ascii="Times New Roman" w:hAnsi="Times New Roman" w:cs="Times New Roman"/>
          <w:sz w:val="24"/>
          <w:szCs w:val="24"/>
        </w:rPr>
        <w:t>se para as edificações de uso</w:t>
      </w:r>
      <w:r w:rsidR="0091055C" w:rsidRPr="00B732A0">
        <w:rPr>
          <w:rFonts w:ascii="Times New Roman" w:hAnsi="Times New Roman" w:cs="Times New Roman"/>
          <w:sz w:val="24"/>
          <w:szCs w:val="24"/>
        </w:rPr>
        <w:t xml:space="preserve"> comum, mediante requerimento e procedimentos previstos na legislação local.</w:t>
      </w:r>
    </w:p>
    <w:p w14:paraId="4E957EAE" w14:textId="77777777" w:rsidR="005269AF" w:rsidRPr="00B732A0" w:rsidRDefault="00361A52" w:rsidP="004E521B">
      <w:pPr>
        <w:spacing w:line="360" w:lineRule="auto"/>
        <w:ind w:firstLine="709"/>
        <w:jc w:val="center"/>
        <w:rPr>
          <w:rFonts w:ascii="Times New Roman" w:hAnsi="Times New Roman" w:cs="Times New Roman"/>
          <w:b/>
          <w:sz w:val="24"/>
          <w:szCs w:val="24"/>
        </w:rPr>
      </w:pPr>
      <w:r w:rsidRPr="00B732A0">
        <w:rPr>
          <w:rFonts w:ascii="Times New Roman" w:hAnsi="Times New Roman" w:cs="Times New Roman"/>
          <w:b/>
          <w:sz w:val="24"/>
          <w:szCs w:val="24"/>
        </w:rPr>
        <w:t>CAPÍTULO II</w:t>
      </w:r>
    </w:p>
    <w:p w14:paraId="5829AFAD" w14:textId="77777777" w:rsidR="005269AF" w:rsidRPr="00B732A0" w:rsidRDefault="005269AF" w:rsidP="004E521B">
      <w:pPr>
        <w:spacing w:line="360" w:lineRule="auto"/>
        <w:ind w:firstLine="709"/>
        <w:jc w:val="center"/>
        <w:rPr>
          <w:rFonts w:ascii="Times New Roman" w:hAnsi="Times New Roman" w:cs="Times New Roman"/>
          <w:sz w:val="24"/>
          <w:szCs w:val="24"/>
        </w:rPr>
      </w:pPr>
      <w:r w:rsidRPr="00B732A0">
        <w:rPr>
          <w:rFonts w:ascii="Times New Roman" w:hAnsi="Times New Roman" w:cs="Times New Roman"/>
          <w:b/>
          <w:sz w:val="24"/>
          <w:szCs w:val="24"/>
        </w:rPr>
        <w:t>DAS DISPOSIÇÕES FINAIS</w:t>
      </w:r>
      <w:r w:rsidR="00211D81" w:rsidRPr="00B732A0">
        <w:rPr>
          <w:rFonts w:ascii="Times New Roman" w:hAnsi="Times New Roman" w:cs="Times New Roman"/>
          <w:b/>
          <w:sz w:val="24"/>
          <w:szCs w:val="24"/>
        </w:rPr>
        <w:t xml:space="preserve"> E TRANSITÓRIAS</w:t>
      </w:r>
    </w:p>
    <w:p w14:paraId="52457137" w14:textId="5C279EF4" w:rsidR="005269AF" w:rsidRPr="00B732A0" w:rsidRDefault="0090179F"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w:t>
      </w:r>
      <w:r w:rsidR="00270B68" w:rsidRPr="00B732A0">
        <w:rPr>
          <w:rFonts w:ascii="Times New Roman" w:hAnsi="Times New Roman" w:cs="Times New Roman"/>
          <w:sz w:val="24"/>
          <w:szCs w:val="24"/>
        </w:rPr>
        <w:t>44</w:t>
      </w:r>
      <w:r w:rsidR="00A43816" w:rsidRPr="00B732A0">
        <w:rPr>
          <w:rFonts w:ascii="Times New Roman" w:hAnsi="Times New Roman" w:cs="Times New Roman"/>
          <w:sz w:val="24"/>
          <w:szCs w:val="24"/>
        </w:rPr>
        <w:t xml:space="preserve"> </w:t>
      </w:r>
      <w:r w:rsidR="007A6799" w:rsidRPr="00B732A0">
        <w:rPr>
          <w:rFonts w:ascii="Times New Roman" w:hAnsi="Times New Roman" w:cs="Times New Roman"/>
          <w:sz w:val="24"/>
          <w:szCs w:val="24"/>
        </w:rPr>
        <w:t>O</w:t>
      </w:r>
      <w:r w:rsidR="00A43816" w:rsidRPr="00B732A0">
        <w:rPr>
          <w:rFonts w:ascii="Times New Roman" w:hAnsi="Times New Roman" w:cs="Times New Roman"/>
          <w:sz w:val="24"/>
          <w:szCs w:val="24"/>
        </w:rPr>
        <w:t>s dados contidos em levantamentos topográficos, plantas</w:t>
      </w:r>
      <w:r w:rsidR="005269AF" w:rsidRPr="00B732A0">
        <w:rPr>
          <w:rFonts w:ascii="Times New Roman" w:hAnsi="Times New Roman" w:cs="Times New Roman"/>
          <w:sz w:val="24"/>
          <w:szCs w:val="24"/>
        </w:rPr>
        <w:t xml:space="preserve">, </w:t>
      </w:r>
      <w:r w:rsidR="00A43816" w:rsidRPr="00B732A0">
        <w:rPr>
          <w:rFonts w:ascii="Times New Roman" w:hAnsi="Times New Roman" w:cs="Times New Roman"/>
          <w:sz w:val="24"/>
          <w:szCs w:val="24"/>
        </w:rPr>
        <w:t>memoriais, certidões, escrituras e demais documentos apresentados pelo empreendedor</w:t>
      </w:r>
      <w:r w:rsidR="005269AF" w:rsidRPr="00B732A0">
        <w:rPr>
          <w:rFonts w:ascii="Times New Roman" w:hAnsi="Times New Roman" w:cs="Times New Roman"/>
          <w:sz w:val="24"/>
          <w:szCs w:val="24"/>
        </w:rPr>
        <w:t xml:space="preserve"> serão aceitos como verdadeiros, não cabendo a</w:t>
      </w:r>
      <w:r w:rsidR="007A6799" w:rsidRPr="00B732A0">
        <w:rPr>
          <w:rFonts w:ascii="Times New Roman" w:hAnsi="Times New Roman" w:cs="Times New Roman"/>
          <w:sz w:val="24"/>
          <w:szCs w:val="24"/>
        </w:rPr>
        <w:t xml:space="preserve"> municipalidade</w:t>
      </w:r>
      <w:r w:rsidR="005269AF" w:rsidRPr="00B732A0">
        <w:rPr>
          <w:rFonts w:ascii="Times New Roman" w:hAnsi="Times New Roman" w:cs="Times New Roman"/>
          <w:sz w:val="24"/>
          <w:szCs w:val="24"/>
        </w:rPr>
        <w:t xml:space="preserve"> quaisquer ônus que possam advir de atos firmados com base nos referidos documentos.</w:t>
      </w:r>
    </w:p>
    <w:p w14:paraId="4D151E00" w14:textId="39A8832D" w:rsidR="005269AF" w:rsidRPr="00B732A0" w:rsidRDefault="0090179F"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w:t>
      </w:r>
      <w:r w:rsidR="00270B68" w:rsidRPr="00B732A0">
        <w:rPr>
          <w:rFonts w:ascii="Times New Roman" w:hAnsi="Times New Roman" w:cs="Times New Roman"/>
          <w:sz w:val="24"/>
          <w:szCs w:val="24"/>
        </w:rPr>
        <w:t>45</w:t>
      </w:r>
      <w:r w:rsidR="005269AF" w:rsidRPr="00B732A0">
        <w:rPr>
          <w:rFonts w:ascii="Times New Roman" w:hAnsi="Times New Roman" w:cs="Times New Roman"/>
          <w:sz w:val="24"/>
          <w:szCs w:val="24"/>
        </w:rPr>
        <w:t xml:space="preserve"> </w:t>
      </w:r>
      <w:r w:rsidR="00A43816" w:rsidRPr="00B732A0">
        <w:rPr>
          <w:rFonts w:ascii="Times New Roman" w:hAnsi="Times New Roman" w:cs="Times New Roman"/>
          <w:sz w:val="24"/>
          <w:szCs w:val="24"/>
        </w:rPr>
        <w:t>Todos os documentos e plantas deverão vir assinados pelo</w:t>
      </w:r>
      <w:r w:rsidR="005269AF" w:rsidRPr="00B732A0">
        <w:rPr>
          <w:rFonts w:ascii="Times New Roman" w:hAnsi="Times New Roman" w:cs="Times New Roman"/>
          <w:sz w:val="24"/>
          <w:szCs w:val="24"/>
        </w:rPr>
        <w:t xml:space="preserve"> </w:t>
      </w:r>
      <w:r w:rsidR="00A43816" w:rsidRPr="00B732A0">
        <w:rPr>
          <w:rFonts w:ascii="Times New Roman" w:hAnsi="Times New Roman" w:cs="Times New Roman"/>
          <w:sz w:val="24"/>
          <w:szCs w:val="24"/>
        </w:rPr>
        <w:t>empreendedor, ou seu representante legal, e por profissional legalmente habilitado</w:t>
      </w:r>
      <w:r w:rsidR="005269AF" w:rsidRPr="00B732A0">
        <w:rPr>
          <w:rFonts w:ascii="Times New Roman" w:hAnsi="Times New Roman" w:cs="Times New Roman"/>
          <w:sz w:val="24"/>
          <w:szCs w:val="24"/>
        </w:rPr>
        <w:t xml:space="preserve">, acompanhadas das respectivas Anotações de Responsabilidade Técnica </w:t>
      </w:r>
      <w:r w:rsidR="007A6799" w:rsidRPr="00B732A0">
        <w:rPr>
          <w:rFonts w:ascii="Times New Roman" w:hAnsi="Times New Roman" w:cs="Times New Roman"/>
          <w:sz w:val="24"/>
          <w:szCs w:val="24"/>
        </w:rPr>
        <w:t xml:space="preserve">- </w:t>
      </w:r>
      <w:r w:rsidR="005269AF" w:rsidRPr="00B732A0">
        <w:rPr>
          <w:rFonts w:ascii="Times New Roman" w:hAnsi="Times New Roman" w:cs="Times New Roman"/>
          <w:sz w:val="24"/>
          <w:szCs w:val="24"/>
        </w:rPr>
        <w:t>ART registradas nos respectivos conselhos.</w:t>
      </w:r>
    </w:p>
    <w:p w14:paraId="3E2CC9BB" w14:textId="48DE6137" w:rsidR="005269AF" w:rsidRPr="00B732A0" w:rsidRDefault="0090179F"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w:t>
      </w:r>
      <w:r w:rsidR="00270B68" w:rsidRPr="00B732A0">
        <w:rPr>
          <w:rFonts w:ascii="Times New Roman" w:hAnsi="Times New Roman" w:cs="Times New Roman"/>
          <w:sz w:val="24"/>
          <w:szCs w:val="24"/>
        </w:rPr>
        <w:t>46</w:t>
      </w:r>
      <w:r w:rsidR="005269AF" w:rsidRPr="00B732A0">
        <w:rPr>
          <w:rFonts w:ascii="Times New Roman" w:hAnsi="Times New Roman" w:cs="Times New Roman"/>
          <w:sz w:val="24"/>
          <w:szCs w:val="24"/>
        </w:rPr>
        <w:t xml:space="preserve"> </w:t>
      </w:r>
      <w:r w:rsidR="00A43816" w:rsidRPr="00B732A0">
        <w:rPr>
          <w:rFonts w:ascii="Times New Roman" w:hAnsi="Times New Roman" w:cs="Times New Roman"/>
          <w:sz w:val="24"/>
          <w:szCs w:val="24"/>
        </w:rPr>
        <w:t>Além da versão impressa, deverá ser entregue arquivo digital</w:t>
      </w:r>
      <w:r w:rsidR="005269AF" w:rsidRPr="00B732A0">
        <w:rPr>
          <w:rFonts w:ascii="Times New Roman" w:hAnsi="Times New Roman" w:cs="Times New Roman"/>
          <w:sz w:val="24"/>
          <w:szCs w:val="24"/>
        </w:rPr>
        <w:t xml:space="preserve"> </w:t>
      </w:r>
      <w:r w:rsidR="00A43816" w:rsidRPr="00B732A0">
        <w:rPr>
          <w:rFonts w:ascii="Times New Roman" w:hAnsi="Times New Roman" w:cs="Times New Roman"/>
          <w:sz w:val="24"/>
          <w:szCs w:val="24"/>
        </w:rPr>
        <w:t>georreferenciado em coordenadas planas no DATUM WGS</w:t>
      </w:r>
      <w:r w:rsidR="005269AF" w:rsidRPr="00B732A0">
        <w:rPr>
          <w:rFonts w:ascii="Times New Roman" w:hAnsi="Times New Roman" w:cs="Times New Roman"/>
          <w:sz w:val="24"/>
          <w:szCs w:val="24"/>
        </w:rPr>
        <w:t xml:space="preserve">  </w:t>
      </w:r>
      <w:r w:rsidR="00A43816" w:rsidRPr="00B732A0">
        <w:rPr>
          <w:rFonts w:ascii="Times New Roman" w:hAnsi="Times New Roman" w:cs="Times New Roman"/>
          <w:sz w:val="24"/>
          <w:szCs w:val="24"/>
        </w:rPr>
        <w:t>84, nos formatos DWG, SHP ou</w:t>
      </w:r>
      <w:r w:rsidR="005269AF" w:rsidRPr="00B732A0">
        <w:rPr>
          <w:rFonts w:ascii="Times New Roman" w:hAnsi="Times New Roman" w:cs="Times New Roman"/>
          <w:sz w:val="24"/>
          <w:szCs w:val="24"/>
        </w:rPr>
        <w:t xml:space="preserve"> DXF, referente a versão final dos projetos aprovados.</w:t>
      </w:r>
    </w:p>
    <w:p w14:paraId="5743DBB5" w14:textId="040EDF87" w:rsidR="005269AF" w:rsidRPr="00B732A0" w:rsidRDefault="0090179F"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w:t>
      </w:r>
      <w:r w:rsidR="00270B68" w:rsidRPr="00B732A0">
        <w:rPr>
          <w:rFonts w:ascii="Times New Roman" w:hAnsi="Times New Roman" w:cs="Times New Roman"/>
          <w:sz w:val="24"/>
          <w:szCs w:val="24"/>
        </w:rPr>
        <w:t>47</w:t>
      </w:r>
      <w:r w:rsidR="005269AF" w:rsidRPr="00B732A0">
        <w:rPr>
          <w:rFonts w:ascii="Times New Roman" w:hAnsi="Times New Roman" w:cs="Times New Roman"/>
          <w:sz w:val="24"/>
          <w:szCs w:val="24"/>
        </w:rPr>
        <w:t xml:space="preserve"> A partir da data do registro do parcelamento do solo e do condomínio </w:t>
      </w:r>
      <w:r w:rsidR="00A43816" w:rsidRPr="00B732A0">
        <w:rPr>
          <w:rFonts w:ascii="Times New Roman" w:hAnsi="Times New Roman" w:cs="Times New Roman"/>
          <w:sz w:val="24"/>
          <w:szCs w:val="24"/>
        </w:rPr>
        <w:t>urbanístico, passam a integrar o patrimônio e domínio do município as áreas das vias de</w:t>
      </w:r>
      <w:r w:rsidR="005269AF" w:rsidRPr="00B732A0">
        <w:rPr>
          <w:rFonts w:ascii="Times New Roman" w:hAnsi="Times New Roman" w:cs="Times New Roman"/>
          <w:sz w:val="24"/>
          <w:szCs w:val="24"/>
        </w:rPr>
        <w:t xml:space="preserve"> </w:t>
      </w:r>
      <w:r w:rsidR="00A43816" w:rsidRPr="00B732A0">
        <w:rPr>
          <w:rFonts w:ascii="Times New Roman" w:hAnsi="Times New Roman" w:cs="Times New Roman"/>
          <w:sz w:val="24"/>
          <w:szCs w:val="24"/>
        </w:rPr>
        <w:t>circulação públicas, os espaços livres de uso público e as áreas destinadas a equipamentos</w:t>
      </w:r>
      <w:r w:rsidR="005269AF" w:rsidRPr="00B732A0">
        <w:rPr>
          <w:rFonts w:ascii="Times New Roman" w:hAnsi="Times New Roman" w:cs="Times New Roman"/>
          <w:sz w:val="24"/>
          <w:szCs w:val="24"/>
        </w:rPr>
        <w:t xml:space="preserve"> comunitários e urbanos, constantes do projeto urbanístico e do memorial descritivo aprovados pelo Poder Público Municipal.</w:t>
      </w:r>
    </w:p>
    <w:p w14:paraId="61508140" w14:textId="718A68B8" w:rsidR="005269AF" w:rsidRPr="00B732A0" w:rsidRDefault="00270B68"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Art.48</w:t>
      </w:r>
      <w:r w:rsidR="005269AF" w:rsidRPr="00B732A0">
        <w:rPr>
          <w:rFonts w:ascii="Times New Roman" w:hAnsi="Times New Roman" w:cs="Times New Roman"/>
          <w:sz w:val="24"/>
          <w:szCs w:val="24"/>
        </w:rPr>
        <w:t xml:space="preserve"> Os imóveis constituídos por espaços livres de uso público e as áreas de equipamentos comunitários não poderão ter sua destinação alterada pelo empreendedor ou pelo Poder Público Municipal, a partir da aprovação do projeto de parcelamento, salvo na ocorrência das hipóteses previstas na legislação federal.</w:t>
      </w:r>
    </w:p>
    <w:p w14:paraId="687B4D90" w14:textId="01DA35A1" w:rsidR="005269AF" w:rsidRPr="00B732A0" w:rsidRDefault="0090179F"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lastRenderedPageBreak/>
        <w:t>Art.</w:t>
      </w:r>
      <w:r w:rsidR="00270B68" w:rsidRPr="00B732A0">
        <w:rPr>
          <w:rFonts w:ascii="Times New Roman" w:hAnsi="Times New Roman" w:cs="Times New Roman"/>
          <w:sz w:val="24"/>
          <w:szCs w:val="24"/>
        </w:rPr>
        <w:t>49</w:t>
      </w:r>
      <w:r w:rsidR="00A43816" w:rsidRPr="00B732A0">
        <w:rPr>
          <w:rFonts w:ascii="Times New Roman" w:hAnsi="Times New Roman" w:cs="Times New Roman"/>
          <w:sz w:val="24"/>
          <w:szCs w:val="24"/>
        </w:rPr>
        <w:t xml:space="preserve"> </w:t>
      </w:r>
      <w:r w:rsidR="007A6799" w:rsidRPr="00B732A0">
        <w:rPr>
          <w:rFonts w:ascii="Times New Roman" w:hAnsi="Times New Roman" w:cs="Times New Roman"/>
          <w:sz w:val="24"/>
          <w:szCs w:val="24"/>
        </w:rPr>
        <w:t>O</w:t>
      </w:r>
      <w:r w:rsidR="00A43816" w:rsidRPr="00B732A0">
        <w:rPr>
          <w:rFonts w:ascii="Times New Roman" w:hAnsi="Times New Roman" w:cs="Times New Roman"/>
          <w:sz w:val="24"/>
          <w:szCs w:val="24"/>
        </w:rPr>
        <w:t>s prazos previstos nesta lei são contados, por dias corridos</w:t>
      </w:r>
      <w:r w:rsidR="005269AF" w:rsidRPr="00B732A0">
        <w:rPr>
          <w:rFonts w:ascii="Times New Roman" w:hAnsi="Times New Roman" w:cs="Times New Roman"/>
          <w:sz w:val="24"/>
          <w:szCs w:val="24"/>
        </w:rPr>
        <w:t>, excluindo-se o primeiro dia e incluindo-se o último, prorrogando-se para o primeiro dia útil o vencimento de prazo que cair em sábado, domingo ou feriado.</w:t>
      </w:r>
    </w:p>
    <w:p w14:paraId="5D5B7AEE" w14:textId="6868ED70" w:rsidR="005269AF" w:rsidRPr="00B732A0" w:rsidRDefault="0090179F"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w:t>
      </w:r>
      <w:r w:rsidR="00270B68" w:rsidRPr="00B732A0">
        <w:rPr>
          <w:rFonts w:ascii="Times New Roman" w:hAnsi="Times New Roman" w:cs="Times New Roman"/>
          <w:sz w:val="24"/>
          <w:szCs w:val="24"/>
        </w:rPr>
        <w:t>50</w:t>
      </w:r>
      <w:r w:rsidR="00A43816" w:rsidRPr="00B732A0">
        <w:rPr>
          <w:rFonts w:ascii="Times New Roman" w:hAnsi="Times New Roman" w:cs="Times New Roman"/>
          <w:sz w:val="24"/>
          <w:szCs w:val="24"/>
        </w:rPr>
        <w:t xml:space="preserve"> </w:t>
      </w:r>
      <w:r w:rsidR="007A6799" w:rsidRPr="00B732A0">
        <w:rPr>
          <w:rFonts w:ascii="Times New Roman" w:hAnsi="Times New Roman" w:cs="Times New Roman"/>
          <w:sz w:val="24"/>
          <w:szCs w:val="24"/>
        </w:rPr>
        <w:t>O</w:t>
      </w:r>
      <w:r w:rsidR="00A43816" w:rsidRPr="00B732A0">
        <w:rPr>
          <w:rFonts w:ascii="Times New Roman" w:hAnsi="Times New Roman" w:cs="Times New Roman"/>
          <w:sz w:val="24"/>
          <w:szCs w:val="24"/>
        </w:rPr>
        <w:t>s valores das multas previstos nesta lei serão corrigidos</w:t>
      </w:r>
      <w:r w:rsidR="005269AF" w:rsidRPr="00B732A0">
        <w:rPr>
          <w:rFonts w:ascii="Times New Roman" w:hAnsi="Times New Roman" w:cs="Times New Roman"/>
          <w:sz w:val="24"/>
          <w:szCs w:val="24"/>
        </w:rPr>
        <w:t xml:space="preserve"> monetariamente por ato do Poder Executivo.</w:t>
      </w:r>
    </w:p>
    <w:p w14:paraId="1987F2B3" w14:textId="7883B16D" w:rsidR="005269AF" w:rsidRPr="00B732A0" w:rsidRDefault="0090179F"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w:t>
      </w:r>
      <w:r w:rsidR="00270B68" w:rsidRPr="00B732A0">
        <w:rPr>
          <w:rFonts w:ascii="Times New Roman" w:hAnsi="Times New Roman" w:cs="Times New Roman"/>
          <w:sz w:val="24"/>
          <w:szCs w:val="24"/>
        </w:rPr>
        <w:t>51</w:t>
      </w:r>
      <w:r w:rsidR="005269AF" w:rsidRPr="00B732A0">
        <w:rPr>
          <w:rFonts w:ascii="Times New Roman" w:hAnsi="Times New Roman" w:cs="Times New Roman"/>
          <w:sz w:val="24"/>
          <w:szCs w:val="24"/>
        </w:rPr>
        <w:t xml:space="preserve"> Esta lei será regulamentada por </w:t>
      </w:r>
      <w:r w:rsidR="007A6799" w:rsidRPr="00B732A0">
        <w:rPr>
          <w:rFonts w:ascii="Times New Roman" w:hAnsi="Times New Roman" w:cs="Times New Roman"/>
          <w:sz w:val="24"/>
          <w:szCs w:val="24"/>
        </w:rPr>
        <w:t>D</w:t>
      </w:r>
      <w:r w:rsidR="005269AF" w:rsidRPr="00B732A0">
        <w:rPr>
          <w:rFonts w:ascii="Times New Roman" w:hAnsi="Times New Roman" w:cs="Times New Roman"/>
          <w:sz w:val="24"/>
          <w:szCs w:val="24"/>
        </w:rPr>
        <w:t>ecreto, no que couber.</w:t>
      </w:r>
    </w:p>
    <w:p w14:paraId="0F7688A2" w14:textId="09269D07" w:rsidR="005269AF" w:rsidRPr="00B732A0" w:rsidRDefault="0090179F"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Art.</w:t>
      </w:r>
      <w:r w:rsidR="00270B68" w:rsidRPr="00B732A0">
        <w:rPr>
          <w:rFonts w:ascii="Times New Roman" w:hAnsi="Times New Roman" w:cs="Times New Roman"/>
          <w:sz w:val="24"/>
          <w:szCs w:val="24"/>
        </w:rPr>
        <w:t>52</w:t>
      </w:r>
      <w:r w:rsidR="005269AF" w:rsidRPr="00B732A0">
        <w:rPr>
          <w:rFonts w:ascii="Times New Roman" w:hAnsi="Times New Roman" w:cs="Times New Roman"/>
          <w:sz w:val="24"/>
          <w:szCs w:val="24"/>
        </w:rPr>
        <w:t xml:space="preserve"> </w:t>
      </w:r>
      <w:r w:rsidR="00A43816" w:rsidRPr="00B732A0">
        <w:rPr>
          <w:rFonts w:ascii="Times New Roman" w:hAnsi="Times New Roman" w:cs="Times New Roman"/>
          <w:sz w:val="24"/>
          <w:szCs w:val="24"/>
        </w:rPr>
        <w:t>Esta lei</w:t>
      </w:r>
      <w:r w:rsidR="005269AF" w:rsidRPr="00B732A0">
        <w:rPr>
          <w:rFonts w:ascii="Times New Roman" w:hAnsi="Times New Roman" w:cs="Times New Roman"/>
          <w:sz w:val="24"/>
          <w:szCs w:val="24"/>
        </w:rPr>
        <w:t xml:space="preserve"> entra em vi</w:t>
      </w:r>
      <w:bookmarkStart w:id="13" w:name="_GoBack"/>
      <w:bookmarkEnd w:id="13"/>
      <w:r w:rsidR="005269AF" w:rsidRPr="00B732A0">
        <w:rPr>
          <w:rFonts w:ascii="Times New Roman" w:hAnsi="Times New Roman" w:cs="Times New Roman"/>
          <w:sz w:val="24"/>
          <w:szCs w:val="24"/>
        </w:rPr>
        <w:t xml:space="preserve">gor a partir da data de sua publicação, revogadas </w:t>
      </w:r>
      <w:r w:rsidR="00A43816" w:rsidRPr="00B732A0">
        <w:rPr>
          <w:rFonts w:ascii="Times New Roman" w:hAnsi="Times New Roman" w:cs="Times New Roman"/>
          <w:sz w:val="24"/>
          <w:szCs w:val="24"/>
        </w:rPr>
        <w:t>as disposições em contrário, em especial a</w:t>
      </w:r>
      <w:r w:rsidR="00A339A7" w:rsidRPr="00B732A0">
        <w:rPr>
          <w:rFonts w:ascii="Times New Roman" w:hAnsi="Times New Roman" w:cs="Times New Roman"/>
          <w:sz w:val="24"/>
          <w:szCs w:val="24"/>
        </w:rPr>
        <w:t xml:space="preserve"> Lei Municipal</w:t>
      </w:r>
      <w:r w:rsidR="00A43816" w:rsidRPr="00B732A0">
        <w:rPr>
          <w:rFonts w:ascii="Times New Roman" w:hAnsi="Times New Roman" w:cs="Times New Roman"/>
          <w:sz w:val="24"/>
          <w:szCs w:val="24"/>
        </w:rPr>
        <w:t xml:space="preserve"> nº </w:t>
      </w:r>
      <w:r w:rsidR="00A339A7" w:rsidRPr="00B732A0">
        <w:rPr>
          <w:rFonts w:ascii="Times New Roman" w:hAnsi="Times New Roman" w:cs="Times New Roman"/>
          <w:sz w:val="24"/>
          <w:szCs w:val="24"/>
        </w:rPr>
        <w:t>024/1993.</w:t>
      </w:r>
    </w:p>
    <w:p w14:paraId="51646CE4" w14:textId="0184BCDA" w:rsidR="0028443E" w:rsidRPr="00B732A0" w:rsidRDefault="0028443E"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Salto do Ja</w:t>
      </w:r>
      <w:r w:rsidR="009E27A4" w:rsidRPr="00B732A0">
        <w:rPr>
          <w:rFonts w:ascii="Times New Roman" w:hAnsi="Times New Roman" w:cs="Times New Roman"/>
          <w:sz w:val="24"/>
          <w:szCs w:val="24"/>
        </w:rPr>
        <w:t xml:space="preserve">cuí, </w:t>
      </w:r>
      <w:r w:rsidRPr="00B732A0">
        <w:rPr>
          <w:rFonts w:ascii="Times New Roman" w:hAnsi="Times New Roman" w:cs="Times New Roman"/>
          <w:sz w:val="24"/>
          <w:szCs w:val="24"/>
        </w:rPr>
        <w:t xml:space="preserve"> </w:t>
      </w:r>
      <w:r w:rsidR="00624E1F" w:rsidRPr="00B732A0">
        <w:rPr>
          <w:rFonts w:ascii="Times New Roman" w:hAnsi="Times New Roman" w:cs="Times New Roman"/>
          <w:sz w:val="24"/>
          <w:szCs w:val="24"/>
        </w:rPr>
        <w:t xml:space="preserve">24 de junho de </w:t>
      </w:r>
      <w:r w:rsidRPr="00B732A0">
        <w:rPr>
          <w:rFonts w:ascii="Times New Roman" w:hAnsi="Times New Roman" w:cs="Times New Roman"/>
          <w:sz w:val="24"/>
          <w:szCs w:val="24"/>
        </w:rPr>
        <w:t>2020.</w:t>
      </w:r>
    </w:p>
    <w:p w14:paraId="14B24FF5" w14:textId="77777777" w:rsidR="0028443E" w:rsidRPr="00B732A0" w:rsidRDefault="0028443E" w:rsidP="004E521B">
      <w:pPr>
        <w:spacing w:line="360" w:lineRule="auto"/>
        <w:ind w:firstLine="709"/>
        <w:jc w:val="both"/>
        <w:rPr>
          <w:rFonts w:ascii="Times New Roman" w:hAnsi="Times New Roman" w:cs="Times New Roman"/>
          <w:sz w:val="24"/>
          <w:szCs w:val="24"/>
        </w:rPr>
      </w:pPr>
    </w:p>
    <w:p w14:paraId="17B2176A" w14:textId="77777777" w:rsidR="0028443E" w:rsidRPr="00B732A0" w:rsidRDefault="0028443E" w:rsidP="004E521B">
      <w:pPr>
        <w:spacing w:line="360" w:lineRule="auto"/>
        <w:ind w:firstLine="709"/>
        <w:jc w:val="center"/>
        <w:rPr>
          <w:rFonts w:ascii="Times New Roman" w:hAnsi="Times New Roman" w:cs="Times New Roman"/>
          <w:b/>
          <w:sz w:val="24"/>
          <w:szCs w:val="24"/>
        </w:rPr>
      </w:pPr>
      <w:r w:rsidRPr="00B732A0">
        <w:rPr>
          <w:rFonts w:ascii="Times New Roman" w:hAnsi="Times New Roman" w:cs="Times New Roman"/>
          <w:b/>
          <w:sz w:val="24"/>
          <w:szCs w:val="24"/>
        </w:rPr>
        <w:t xml:space="preserve">Claudiomiro </w:t>
      </w:r>
      <w:r w:rsidR="00A43816" w:rsidRPr="00B732A0">
        <w:rPr>
          <w:rFonts w:ascii="Times New Roman" w:hAnsi="Times New Roman" w:cs="Times New Roman"/>
          <w:b/>
          <w:sz w:val="24"/>
          <w:szCs w:val="24"/>
        </w:rPr>
        <w:t>Gasto</w:t>
      </w:r>
      <w:r w:rsidRPr="00B732A0">
        <w:rPr>
          <w:rFonts w:ascii="Times New Roman" w:hAnsi="Times New Roman" w:cs="Times New Roman"/>
          <w:b/>
          <w:sz w:val="24"/>
          <w:szCs w:val="24"/>
        </w:rPr>
        <w:t xml:space="preserve"> Robinson</w:t>
      </w:r>
    </w:p>
    <w:p w14:paraId="2638F3D5" w14:textId="77777777" w:rsidR="0028443E" w:rsidRPr="00B732A0" w:rsidRDefault="0028443E" w:rsidP="004E521B">
      <w:pPr>
        <w:spacing w:line="360" w:lineRule="auto"/>
        <w:ind w:firstLine="709"/>
        <w:jc w:val="center"/>
        <w:rPr>
          <w:rFonts w:ascii="Times New Roman" w:hAnsi="Times New Roman" w:cs="Times New Roman"/>
          <w:b/>
          <w:sz w:val="24"/>
          <w:szCs w:val="24"/>
        </w:rPr>
      </w:pPr>
      <w:r w:rsidRPr="00B732A0">
        <w:rPr>
          <w:rFonts w:ascii="Times New Roman" w:hAnsi="Times New Roman" w:cs="Times New Roman"/>
          <w:b/>
          <w:sz w:val="24"/>
          <w:szCs w:val="24"/>
        </w:rPr>
        <w:t>Prefeito Municipal</w:t>
      </w:r>
    </w:p>
    <w:p w14:paraId="71EF004D" w14:textId="77777777" w:rsidR="00B5019C" w:rsidRPr="00B732A0" w:rsidRDefault="00B5019C" w:rsidP="004E521B">
      <w:pPr>
        <w:spacing w:line="360" w:lineRule="auto"/>
        <w:ind w:firstLine="709"/>
        <w:jc w:val="both"/>
        <w:rPr>
          <w:rFonts w:ascii="Times New Roman" w:hAnsi="Times New Roman" w:cs="Times New Roman"/>
          <w:sz w:val="24"/>
          <w:szCs w:val="24"/>
        </w:rPr>
      </w:pPr>
    </w:p>
    <w:p w14:paraId="78EB8693" w14:textId="77777777" w:rsidR="004E521B" w:rsidRPr="00B732A0" w:rsidRDefault="004E521B" w:rsidP="004E521B">
      <w:pPr>
        <w:spacing w:line="360" w:lineRule="auto"/>
        <w:ind w:firstLine="709"/>
        <w:jc w:val="both"/>
        <w:rPr>
          <w:rFonts w:ascii="Times New Roman" w:hAnsi="Times New Roman" w:cs="Times New Roman"/>
          <w:sz w:val="24"/>
          <w:szCs w:val="24"/>
        </w:rPr>
      </w:pPr>
    </w:p>
    <w:p w14:paraId="7E96B84C" w14:textId="77777777" w:rsidR="004E521B" w:rsidRPr="00B732A0" w:rsidRDefault="004E521B" w:rsidP="004E521B">
      <w:pPr>
        <w:spacing w:line="360" w:lineRule="auto"/>
        <w:ind w:firstLine="709"/>
        <w:jc w:val="both"/>
        <w:rPr>
          <w:rFonts w:ascii="Times New Roman" w:hAnsi="Times New Roman" w:cs="Times New Roman"/>
          <w:sz w:val="24"/>
          <w:szCs w:val="24"/>
        </w:rPr>
      </w:pPr>
    </w:p>
    <w:p w14:paraId="77294866" w14:textId="77777777" w:rsidR="004E521B" w:rsidRPr="00B732A0" w:rsidRDefault="004E521B" w:rsidP="004E521B">
      <w:pPr>
        <w:spacing w:line="360" w:lineRule="auto"/>
        <w:ind w:firstLine="709"/>
        <w:jc w:val="both"/>
        <w:rPr>
          <w:rFonts w:ascii="Times New Roman" w:hAnsi="Times New Roman" w:cs="Times New Roman"/>
          <w:sz w:val="24"/>
          <w:szCs w:val="24"/>
        </w:rPr>
      </w:pPr>
    </w:p>
    <w:p w14:paraId="05CB5696" w14:textId="77777777" w:rsidR="004E521B" w:rsidRPr="00B732A0" w:rsidRDefault="004E521B" w:rsidP="004E521B">
      <w:pPr>
        <w:spacing w:line="360" w:lineRule="auto"/>
        <w:ind w:firstLine="709"/>
        <w:jc w:val="both"/>
        <w:rPr>
          <w:rFonts w:ascii="Times New Roman" w:hAnsi="Times New Roman" w:cs="Times New Roman"/>
          <w:sz w:val="24"/>
          <w:szCs w:val="24"/>
        </w:rPr>
      </w:pPr>
    </w:p>
    <w:p w14:paraId="294069AE" w14:textId="77777777" w:rsidR="00624E1F" w:rsidRPr="00B732A0" w:rsidRDefault="00624E1F">
      <w:pPr>
        <w:rPr>
          <w:rFonts w:ascii="Times New Roman" w:hAnsi="Times New Roman" w:cs="Times New Roman"/>
          <w:b/>
          <w:sz w:val="24"/>
          <w:szCs w:val="24"/>
        </w:rPr>
      </w:pPr>
      <w:r w:rsidRPr="00B732A0">
        <w:rPr>
          <w:rFonts w:ascii="Times New Roman" w:hAnsi="Times New Roman" w:cs="Times New Roman"/>
          <w:b/>
          <w:sz w:val="24"/>
          <w:szCs w:val="24"/>
        </w:rPr>
        <w:br w:type="page"/>
      </w:r>
    </w:p>
    <w:p w14:paraId="70A535B7" w14:textId="5C4DA1AE" w:rsidR="004E521B" w:rsidRPr="00B732A0" w:rsidRDefault="004E521B" w:rsidP="004E521B">
      <w:pPr>
        <w:pStyle w:val="SemEspaamento"/>
        <w:spacing w:line="360" w:lineRule="auto"/>
        <w:ind w:left="2123" w:firstLine="709"/>
        <w:rPr>
          <w:rFonts w:ascii="Times New Roman" w:hAnsi="Times New Roman" w:cs="Times New Roman"/>
          <w:b/>
          <w:sz w:val="24"/>
          <w:szCs w:val="24"/>
        </w:rPr>
      </w:pPr>
      <w:r w:rsidRPr="00B732A0">
        <w:rPr>
          <w:rFonts w:ascii="Times New Roman" w:hAnsi="Times New Roman" w:cs="Times New Roman"/>
          <w:b/>
          <w:sz w:val="24"/>
          <w:szCs w:val="24"/>
        </w:rPr>
        <w:lastRenderedPageBreak/>
        <w:t>J U S T I F I C A T I V A</w:t>
      </w:r>
    </w:p>
    <w:p w14:paraId="0D0AAEA9" w14:textId="77777777" w:rsidR="004E521B" w:rsidRPr="00B732A0" w:rsidRDefault="004E521B" w:rsidP="004E521B">
      <w:pPr>
        <w:pStyle w:val="SemEspaamento"/>
        <w:spacing w:line="360" w:lineRule="auto"/>
        <w:ind w:firstLine="709"/>
        <w:rPr>
          <w:rFonts w:ascii="Times New Roman" w:hAnsi="Times New Roman" w:cs="Times New Roman"/>
          <w:sz w:val="24"/>
          <w:szCs w:val="24"/>
        </w:rPr>
      </w:pPr>
    </w:p>
    <w:p w14:paraId="6DDB4290" w14:textId="77777777" w:rsidR="004E521B" w:rsidRPr="00B732A0" w:rsidRDefault="004E521B" w:rsidP="004E521B">
      <w:pPr>
        <w:pStyle w:val="SemEspaamento"/>
        <w:spacing w:line="360" w:lineRule="auto"/>
        <w:ind w:left="2123" w:firstLine="709"/>
        <w:rPr>
          <w:rFonts w:ascii="Times New Roman" w:hAnsi="Times New Roman" w:cs="Times New Roman"/>
          <w:sz w:val="24"/>
          <w:szCs w:val="24"/>
        </w:rPr>
      </w:pPr>
      <w:r w:rsidRPr="00B732A0">
        <w:rPr>
          <w:rFonts w:ascii="Times New Roman" w:hAnsi="Times New Roman" w:cs="Times New Roman"/>
          <w:sz w:val="24"/>
          <w:szCs w:val="24"/>
        </w:rPr>
        <w:t xml:space="preserve">Egrégia Casa Legislativa </w:t>
      </w:r>
    </w:p>
    <w:p w14:paraId="0F957EDC" w14:textId="77777777" w:rsidR="004E521B" w:rsidRPr="00B732A0" w:rsidRDefault="004E521B" w:rsidP="004E521B">
      <w:pPr>
        <w:pStyle w:val="SemEspaamento"/>
        <w:spacing w:line="360" w:lineRule="auto"/>
        <w:ind w:left="2123" w:firstLine="709"/>
        <w:rPr>
          <w:rFonts w:ascii="Times New Roman" w:hAnsi="Times New Roman" w:cs="Times New Roman"/>
          <w:sz w:val="24"/>
          <w:szCs w:val="24"/>
        </w:rPr>
      </w:pPr>
      <w:r w:rsidRPr="00B732A0">
        <w:rPr>
          <w:rFonts w:ascii="Times New Roman" w:hAnsi="Times New Roman" w:cs="Times New Roman"/>
          <w:sz w:val="24"/>
          <w:szCs w:val="24"/>
        </w:rPr>
        <w:t>Nobres Edis</w:t>
      </w:r>
    </w:p>
    <w:p w14:paraId="75306ACD" w14:textId="77777777" w:rsidR="004E521B" w:rsidRPr="00B732A0" w:rsidRDefault="004E521B" w:rsidP="004E521B">
      <w:pPr>
        <w:pStyle w:val="SemEspaamento"/>
        <w:spacing w:line="360" w:lineRule="auto"/>
        <w:ind w:firstLine="709"/>
        <w:rPr>
          <w:rFonts w:ascii="Times New Roman" w:hAnsi="Times New Roman" w:cs="Times New Roman"/>
          <w:sz w:val="24"/>
          <w:szCs w:val="24"/>
        </w:rPr>
      </w:pPr>
    </w:p>
    <w:p w14:paraId="5D7E331B" w14:textId="77777777" w:rsidR="000C1BAB" w:rsidRPr="00B732A0" w:rsidRDefault="000C1BAB" w:rsidP="000C1BA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Pautado no art. 182 da Constituição Federal que deixa clara a necessidade de lei para as decisões relevantes atinentes ao desenvolvimento urbano, o projeto que ora enviamos a esta Casa Legislativa traz em voga a possibilidade da instalação de condomínio horizontal fechado em áreas </w:t>
      </w:r>
      <w:r w:rsidR="009C1799" w:rsidRPr="00B732A0">
        <w:rPr>
          <w:rFonts w:ascii="Times New Roman" w:hAnsi="Times New Roman" w:cs="Times New Roman"/>
          <w:sz w:val="24"/>
          <w:szCs w:val="24"/>
        </w:rPr>
        <w:t xml:space="preserve">urbanas e </w:t>
      </w:r>
      <w:r w:rsidRPr="00B732A0">
        <w:rPr>
          <w:rFonts w:ascii="Times New Roman" w:hAnsi="Times New Roman" w:cs="Times New Roman"/>
          <w:sz w:val="24"/>
          <w:szCs w:val="24"/>
        </w:rPr>
        <w:t>rurais</w:t>
      </w:r>
      <w:r w:rsidR="009E27A4" w:rsidRPr="00B732A0">
        <w:rPr>
          <w:rFonts w:ascii="Times New Roman" w:hAnsi="Times New Roman" w:cs="Times New Roman"/>
          <w:sz w:val="24"/>
          <w:szCs w:val="24"/>
        </w:rPr>
        <w:t xml:space="preserve">. </w:t>
      </w:r>
    </w:p>
    <w:p w14:paraId="4D7B7DBB" w14:textId="46F8C7B0" w:rsidR="009C1799" w:rsidRPr="00B732A0" w:rsidRDefault="009C1799" w:rsidP="009C1799">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No que tange, o presente projeto é de suma importância para fomentar o desenvolvimento</w:t>
      </w:r>
      <w:r w:rsidR="00EA7D41" w:rsidRPr="00B732A0">
        <w:rPr>
          <w:rFonts w:ascii="Times New Roman" w:hAnsi="Times New Roman" w:cs="Times New Roman"/>
          <w:sz w:val="24"/>
          <w:szCs w:val="24"/>
        </w:rPr>
        <w:t xml:space="preserve"> </w:t>
      </w:r>
      <w:r w:rsidR="00CC740F" w:rsidRPr="00B732A0">
        <w:rPr>
          <w:rFonts w:ascii="Times New Roman" w:hAnsi="Times New Roman" w:cs="Times New Roman"/>
          <w:sz w:val="24"/>
          <w:szCs w:val="24"/>
        </w:rPr>
        <w:t>municipal, proporcionando também que imóveis localizados em zona rural, mais especificamente aqueles d</w:t>
      </w:r>
      <w:r w:rsidRPr="00B732A0">
        <w:rPr>
          <w:rFonts w:ascii="Times New Roman" w:hAnsi="Times New Roman" w:cs="Times New Roman"/>
          <w:sz w:val="24"/>
          <w:szCs w:val="24"/>
        </w:rPr>
        <w:t>o entorno dos alagados que já perderam a</w:t>
      </w:r>
      <w:r w:rsidR="00CC740F" w:rsidRPr="00B732A0">
        <w:rPr>
          <w:rFonts w:ascii="Times New Roman" w:hAnsi="Times New Roman" w:cs="Times New Roman"/>
          <w:sz w:val="24"/>
          <w:szCs w:val="24"/>
        </w:rPr>
        <w:t>s</w:t>
      </w:r>
      <w:r w:rsidRPr="00B732A0">
        <w:rPr>
          <w:rFonts w:ascii="Times New Roman" w:hAnsi="Times New Roman" w:cs="Times New Roman"/>
          <w:sz w:val="24"/>
          <w:szCs w:val="24"/>
        </w:rPr>
        <w:t xml:space="preserve"> sua</w:t>
      </w:r>
      <w:r w:rsidR="00CC740F" w:rsidRPr="00B732A0">
        <w:rPr>
          <w:rFonts w:ascii="Times New Roman" w:hAnsi="Times New Roman" w:cs="Times New Roman"/>
          <w:sz w:val="24"/>
          <w:szCs w:val="24"/>
        </w:rPr>
        <w:t>s</w:t>
      </w:r>
      <w:r w:rsidRPr="00B732A0">
        <w:rPr>
          <w:rFonts w:ascii="Times New Roman" w:hAnsi="Times New Roman" w:cs="Times New Roman"/>
          <w:sz w:val="24"/>
          <w:szCs w:val="24"/>
        </w:rPr>
        <w:t xml:space="preserve"> característica</w:t>
      </w:r>
      <w:r w:rsidR="00CC740F" w:rsidRPr="00B732A0">
        <w:rPr>
          <w:rFonts w:ascii="Times New Roman" w:hAnsi="Times New Roman" w:cs="Times New Roman"/>
          <w:sz w:val="24"/>
          <w:szCs w:val="24"/>
        </w:rPr>
        <w:t>s</w:t>
      </w:r>
      <w:r w:rsidRPr="00B732A0">
        <w:rPr>
          <w:rFonts w:ascii="Times New Roman" w:hAnsi="Times New Roman" w:cs="Times New Roman"/>
          <w:sz w:val="24"/>
          <w:szCs w:val="24"/>
        </w:rPr>
        <w:t xml:space="preserve"> </w:t>
      </w:r>
      <w:r w:rsidRPr="00B732A0">
        <w:rPr>
          <w:rFonts w:ascii="Times New Roman" w:hAnsi="Times New Roman" w:cs="Times New Roman"/>
          <w:bCs/>
          <w:sz w:val="24"/>
          <w:szCs w:val="24"/>
          <w:shd w:val="clear" w:color="auto" w:fill="FFFFFF"/>
        </w:rPr>
        <w:t>agrossilvipastoril</w:t>
      </w:r>
      <w:r w:rsidRPr="00B732A0">
        <w:rPr>
          <w:rFonts w:ascii="Times New Roman" w:hAnsi="Times New Roman" w:cs="Times New Roman"/>
          <w:sz w:val="24"/>
          <w:szCs w:val="24"/>
        </w:rPr>
        <w:t xml:space="preserve"> podendo, para tanto, serem convertidas em novos espaços econômicos.</w:t>
      </w:r>
    </w:p>
    <w:p w14:paraId="1593507E" w14:textId="7AEA735F" w:rsidR="004E521B" w:rsidRPr="00B732A0" w:rsidRDefault="004E521B" w:rsidP="004E521B">
      <w:pPr>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 xml:space="preserve">O presente projeto é de suma importância para fomentar a economia </w:t>
      </w:r>
      <w:r w:rsidR="00CC740F" w:rsidRPr="00B732A0">
        <w:rPr>
          <w:rFonts w:ascii="Times New Roman" w:hAnsi="Times New Roman" w:cs="Times New Roman"/>
          <w:sz w:val="24"/>
          <w:szCs w:val="24"/>
        </w:rPr>
        <w:t xml:space="preserve">imobiliária </w:t>
      </w:r>
      <w:r w:rsidRPr="00B732A0">
        <w:rPr>
          <w:rFonts w:ascii="Times New Roman" w:hAnsi="Times New Roman" w:cs="Times New Roman"/>
          <w:sz w:val="24"/>
          <w:szCs w:val="24"/>
        </w:rPr>
        <w:t>e o turismo do município de Salto do Jacuí</w:t>
      </w:r>
      <w:r w:rsidR="00CC740F" w:rsidRPr="00B732A0">
        <w:rPr>
          <w:rFonts w:ascii="Times New Roman" w:hAnsi="Times New Roman" w:cs="Times New Roman"/>
          <w:sz w:val="24"/>
          <w:szCs w:val="24"/>
        </w:rPr>
        <w:t>/RS</w:t>
      </w:r>
      <w:r w:rsidRPr="00B732A0">
        <w:rPr>
          <w:rFonts w:ascii="Times New Roman" w:hAnsi="Times New Roman" w:cs="Times New Roman"/>
          <w:sz w:val="24"/>
          <w:szCs w:val="24"/>
        </w:rPr>
        <w:t>, haja vista com</w:t>
      </w:r>
      <w:r w:rsidR="00CC740F" w:rsidRPr="00B732A0">
        <w:rPr>
          <w:rFonts w:ascii="Times New Roman" w:hAnsi="Times New Roman" w:cs="Times New Roman"/>
          <w:sz w:val="24"/>
          <w:szCs w:val="24"/>
        </w:rPr>
        <w:t>o</w:t>
      </w:r>
      <w:r w:rsidRPr="00B732A0">
        <w:rPr>
          <w:rFonts w:ascii="Times New Roman" w:hAnsi="Times New Roman" w:cs="Times New Roman"/>
          <w:sz w:val="24"/>
          <w:szCs w:val="24"/>
        </w:rPr>
        <w:t xml:space="preserve"> o referente projeto poderá ser explorado os solos urbanos </w:t>
      </w:r>
      <w:r w:rsidR="009C1799" w:rsidRPr="00B732A0">
        <w:rPr>
          <w:rFonts w:ascii="Times New Roman" w:hAnsi="Times New Roman" w:cs="Times New Roman"/>
          <w:sz w:val="24"/>
          <w:szCs w:val="24"/>
        </w:rPr>
        <w:t xml:space="preserve">e rurais </w:t>
      </w:r>
      <w:r w:rsidRPr="00B732A0">
        <w:rPr>
          <w:rFonts w:ascii="Times New Roman" w:hAnsi="Times New Roman" w:cs="Times New Roman"/>
          <w:sz w:val="24"/>
          <w:szCs w:val="24"/>
        </w:rPr>
        <w:t xml:space="preserve">particulares afins de condomínios nos alagados do território municipal. </w:t>
      </w:r>
    </w:p>
    <w:p w14:paraId="4F83B848" w14:textId="77777777" w:rsidR="004E521B" w:rsidRPr="00B732A0" w:rsidRDefault="004E521B" w:rsidP="004E521B">
      <w:pPr>
        <w:pStyle w:val="SemEspaamento"/>
        <w:spacing w:line="360" w:lineRule="auto"/>
        <w:jc w:val="both"/>
        <w:rPr>
          <w:rFonts w:ascii="Times New Roman" w:hAnsi="Times New Roman" w:cs="Times New Roman"/>
          <w:sz w:val="24"/>
          <w:szCs w:val="24"/>
        </w:rPr>
      </w:pPr>
      <w:r w:rsidRPr="00B732A0">
        <w:rPr>
          <w:rFonts w:ascii="Times New Roman" w:hAnsi="Times New Roman" w:cs="Times New Roman"/>
          <w:sz w:val="24"/>
          <w:szCs w:val="24"/>
        </w:rPr>
        <w:t xml:space="preserve">Mediante o que fora exposto, solicitamos a atenção dos nobres Edis, para apreciação e deliberação positiva da matéria apresentada neste Projeto de Lei. </w:t>
      </w:r>
    </w:p>
    <w:p w14:paraId="0B417914" w14:textId="77777777" w:rsidR="004E521B" w:rsidRPr="00B732A0" w:rsidRDefault="004E521B" w:rsidP="004E521B">
      <w:pPr>
        <w:pStyle w:val="SemEspaamento"/>
        <w:spacing w:line="360" w:lineRule="auto"/>
        <w:jc w:val="both"/>
        <w:rPr>
          <w:rFonts w:ascii="Times New Roman" w:hAnsi="Times New Roman" w:cs="Times New Roman"/>
          <w:sz w:val="24"/>
          <w:szCs w:val="24"/>
        </w:rPr>
      </w:pPr>
    </w:p>
    <w:p w14:paraId="69CE9C5A" w14:textId="2C6FD528" w:rsidR="004E521B" w:rsidRPr="00B732A0" w:rsidRDefault="004E521B" w:rsidP="004E521B">
      <w:pPr>
        <w:pStyle w:val="SemEspaamento"/>
        <w:spacing w:line="360" w:lineRule="auto"/>
        <w:ind w:firstLine="709"/>
        <w:jc w:val="both"/>
        <w:rPr>
          <w:rFonts w:ascii="Times New Roman" w:hAnsi="Times New Roman" w:cs="Times New Roman"/>
          <w:sz w:val="24"/>
          <w:szCs w:val="24"/>
        </w:rPr>
      </w:pPr>
      <w:r w:rsidRPr="00B732A0">
        <w:rPr>
          <w:rFonts w:ascii="Times New Roman" w:hAnsi="Times New Roman" w:cs="Times New Roman"/>
          <w:sz w:val="24"/>
          <w:szCs w:val="24"/>
        </w:rPr>
        <w:tab/>
      </w:r>
      <w:r w:rsidRPr="00B732A0">
        <w:rPr>
          <w:rFonts w:ascii="Times New Roman" w:hAnsi="Times New Roman" w:cs="Times New Roman"/>
          <w:sz w:val="24"/>
          <w:szCs w:val="24"/>
        </w:rPr>
        <w:tab/>
      </w:r>
      <w:r w:rsidRPr="00B732A0">
        <w:rPr>
          <w:rFonts w:ascii="Times New Roman" w:hAnsi="Times New Roman" w:cs="Times New Roman"/>
          <w:sz w:val="24"/>
          <w:szCs w:val="24"/>
        </w:rPr>
        <w:tab/>
      </w:r>
      <w:r w:rsidRPr="00B732A0">
        <w:rPr>
          <w:rFonts w:ascii="Times New Roman" w:hAnsi="Times New Roman" w:cs="Times New Roman"/>
          <w:sz w:val="24"/>
          <w:szCs w:val="24"/>
        </w:rPr>
        <w:tab/>
      </w:r>
      <w:r w:rsidRPr="00B732A0">
        <w:rPr>
          <w:rFonts w:ascii="Times New Roman" w:hAnsi="Times New Roman" w:cs="Times New Roman"/>
          <w:sz w:val="24"/>
          <w:szCs w:val="24"/>
        </w:rPr>
        <w:tab/>
        <w:t xml:space="preserve">    Salto do Jacuí, 24 de </w:t>
      </w:r>
      <w:r w:rsidR="00624E1F" w:rsidRPr="00B732A0">
        <w:rPr>
          <w:rFonts w:ascii="Times New Roman" w:hAnsi="Times New Roman" w:cs="Times New Roman"/>
          <w:sz w:val="24"/>
          <w:szCs w:val="24"/>
        </w:rPr>
        <w:t>junho</w:t>
      </w:r>
      <w:r w:rsidRPr="00B732A0">
        <w:rPr>
          <w:rFonts w:ascii="Times New Roman" w:hAnsi="Times New Roman" w:cs="Times New Roman"/>
          <w:sz w:val="24"/>
          <w:szCs w:val="24"/>
        </w:rPr>
        <w:t xml:space="preserve"> de 2020.</w:t>
      </w:r>
    </w:p>
    <w:p w14:paraId="3651095B" w14:textId="77777777" w:rsidR="004E521B" w:rsidRPr="00B732A0" w:rsidRDefault="004E521B" w:rsidP="004E521B">
      <w:pPr>
        <w:pStyle w:val="SemEspaamento"/>
        <w:spacing w:line="360" w:lineRule="auto"/>
        <w:ind w:firstLine="709"/>
        <w:jc w:val="both"/>
        <w:rPr>
          <w:rFonts w:ascii="Times New Roman" w:hAnsi="Times New Roman" w:cs="Times New Roman"/>
          <w:sz w:val="24"/>
          <w:szCs w:val="24"/>
        </w:rPr>
      </w:pPr>
    </w:p>
    <w:p w14:paraId="5DE0A7AC" w14:textId="77777777" w:rsidR="004E521B" w:rsidRPr="00B732A0" w:rsidRDefault="004E521B" w:rsidP="004E521B">
      <w:pPr>
        <w:pStyle w:val="SemEspaamento"/>
        <w:spacing w:line="360" w:lineRule="auto"/>
        <w:ind w:firstLine="709"/>
        <w:jc w:val="both"/>
        <w:rPr>
          <w:rFonts w:ascii="Times New Roman" w:hAnsi="Times New Roman" w:cs="Times New Roman"/>
          <w:sz w:val="24"/>
          <w:szCs w:val="24"/>
        </w:rPr>
      </w:pPr>
    </w:p>
    <w:p w14:paraId="0E8D537E" w14:textId="77777777" w:rsidR="004E521B" w:rsidRPr="00B732A0" w:rsidRDefault="004E521B" w:rsidP="004E521B">
      <w:pPr>
        <w:pStyle w:val="SemEspaamento"/>
        <w:spacing w:line="360" w:lineRule="auto"/>
        <w:rPr>
          <w:rFonts w:ascii="Times New Roman" w:hAnsi="Times New Roman" w:cs="Times New Roman"/>
          <w:b/>
          <w:sz w:val="24"/>
          <w:szCs w:val="24"/>
        </w:rPr>
      </w:pPr>
      <w:r w:rsidRPr="00B732A0">
        <w:rPr>
          <w:rFonts w:ascii="Times New Roman" w:hAnsi="Times New Roman" w:cs="Times New Roman"/>
          <w:sz w:val="24"/>
          <w:szCs w:val="24"/>
        </w:rPr>
        <w:tab/>
      </w:r>
      <w:r w:rsidRPr="00B732A0">
        <w:rPr>
          <w:rFonts w:ascii="Times New Roman" w:hAnsi="Times New Roman" w:cs="Times New Roman"/>
          <w:sz w:val="24"/>
          <w:szCs w:val="24"/>
        </w:rPr>
        <w:tab/>
      </w:r>
      <w:r w:rsidRPr="00B732A0">
        <w:rPr>
          <w:rFonts w:ascii="Times New Roman" w:hAnsi="Times New Roman" w:cs="Times New Roman"/>
          <w:sz w:val="24"/>
          <w:szCs w:val="24"/>
        </w:rPr>
        <w:tab/>
      </w:r>
      <w:r w:rsidRPr="00B732A0">
        <w:rPr>
          <w:rFonts w:ascii="Times New Roman" w:hAnsi="Times New Roman" w:cs="Times New Roman"/>
          <w:sz w:val="24"/>
          <w:szCs w:val="24"/>
        </w:rPr>
        <w:tab/>
      </w:r>
      <w:r w:rsidRPr="00B732A0">
        <w:rPr>
          <w:rFonts w:ascii="Times New Roman" w:hAnsi="Times New Roman" w:cs="Times New Roman"/>
          <w:sz w:val="24"/>
          <w:szCs w:val="24"/>
        </w:rPr>
        <w:tab/>
        <w:t xml:space="preserve">                        </w:t>
      </w:r>
      <w:r w:rsidRPr="00B732A0">
        <w:rPr>
          <w:rFonts w:ascii="Times New Roman" w:hAnsi="Times New Roman" w:cs="Times New Roman"/>
          <w:b/>
          <w:sz w:val="24"/>
          <w:szCs w:val="24"/>
        </w:rPr>
        <w:t>Claudiomiro Gamst Robinson</w:t>
      </w:r>
    </w:p>
    <w:p w14:paraId="5EC8D2BA" w14:textId="77777777" w:rsidR="004E521B" w:rsidRPr="00B732A0" w:rsidRDefault="004E521B" w:rsidP="004E521B">
      <w:pPr>
        <w:pStyle w:val="SemEspaamento"/>
        <w:spacing w:line="360" w:lineRule="auto"/>
        <w:ind w:firstLine="709"/>
        <w:rPr>
          <w:rFonts w:ascii="Times New Roman" w:hAnsi="Times New Roman" w:cs="Times New Roman"/>
          <w:b/>
          <w:sz w:val="24"/>
          <w:szCs w:val="24"/>
        </w:rPr>
      </w:pPr>
      <w:r w:rsidRPr="00B732A0">
        <w:rPr>
          <w:rFonts w:ascii="Times New Roman" w:hAnsi="Times New Roman" w:cs="Times New Roman"/>
          <w:b/>
          <w:sz w:val="24"/>
          <w:szCs w:val="24"/>
        </w:rPr>
        <w:tab/>
      </w:r>
      <w:r w:rsidRPr="00B732A0">
        <w:rPr>
          <w:rFonts w:ascii="Times New Roman" w:hAnsi="Times New Roman" w:cs="Times New Roman"/>
          <w:b/>
          <w:sz w:val="24"/>
          <w:szCs w:val="24"/>
        </w:rPr>
        <w:tab/>
      </w:r>
      <w:r w:rsidRPr="00B732A0">
        <w:rPr>
          <w:rFonts w:ascii="Times New Roman" w:hAnsi="Times New Roman" w:cs="Times New Roman"/>
          <w:b/>
          <w:sz w:val="24"/>
          <w:szCs w:val="24"/>
        </w:rPr>
        <w:tab/>
      </w:r>
      <w:r w:rsidRPr="00B732A0">
        <w:rPr>
          <w:rFonts w:ascii="Times New Roman" w:hAnsi="Times New Roman" w:cs="Times New Roman"/>
          <w:b/>
          <w:sz w:val="24"/>
          <w:szCs w:val="24"/>
        </w:rPr>
        <w:tab/>
      </w:r>
      <w:r w:rsidRPr="00B732A0">
        <w:rPr>
          <w:rFonts w:ascii="Times New Roman" w:hAnsi="Times New Roman" w:cs="Times New Roman"/>
          <w:b/>
          <w:sz w:val="24"/>
          <w:szCs w:val="24"/>
        </w:rPr>
        <w:tab/>
      </w:r>
      <w:r w:rsidRPr="00B732A0">
        <w:rPr>
          <w:rFonts w:ascii="Times New Roman" w:hAnsi="Times New Roman" w:cs="Times New Roman"/>
          <w:b/>
          <w:sz w:val="24"/>
          <w:szCs w:val="24"/>
        </w:rPr>
        <w:tab/>
      </w:r>
      <w:r w:rsidRPr="00B732A0">
        <w:rPr>
          <w:rFonts w:ascii="Times New Roman" w:hAnsi="Times New Roman" w:cs="Times New Roman"/>
          <w:b/>
          <w:sz w:val="24"/>
          <w:szCs w:val="24"/>
        </w:rPr>
        <w:tab/>
        <w:t xml:space="preserve">   Prefeito Municipal</w:t>
      </w:r>
    </w:p>
    <w:p w14:paraId="59490E1F" w14:textId="77777777" w:rsidR="004E521B" w:rsidRPr="00B732A0" w:rsidRDefault="004E521B" w:rsidP="004E521B">
      <w:pPr>
        <w:spacing w:line="360" w:lineRule="auto"/>
        <w:ind w:firstLine="709"/>
        <w:jc w:val="both"/>
        <w:rPr>
          <w:rFonts w:ascii="Times New Roman" w:hAnsi="Times New Roman" w:cs="Times New Roman"/>
          <w:sz w:val="24"/>
          <w:szCs w:val="24"/>
        </w:rPr>
      </w:pPr>
    </w:p>
    <w:p w14:paraId="62AFB252" w14:textId="77777777" w:rsidR="00B5019C" w:rsidRPr="00B732A0" w:rsidRDefault="00B5019C" w:rsidP="004E521B">
      <w:pPr>
        <w:spacing w:line="360" w:lineRule="auto"/>
        <w:ind w:firstLine="709"/>
        <w:jc w:val="both"/>
        <w:rPr>
          <w:rFonts w:ascii="Times New Roman" w:hAnsi="Times New Roman" w:cs="Times New Roman"/>
          <w:sz w:val="24"/>
          <w:szCs w:val="24"/>
        </w:rPr>
      </w:pPr>
    </w:p>
    <w:sectPr w:rsidR="00B5019C" w:rsidRPr="00B732A0" w:rsidSect="00F4590B">
      <w:pgSz w:w="11906" w:h="16838"/>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D0790" w14:textId="77777777" w:rsidR="00F267CD" w:rsidRDefault="00F267CD" w:rsidP="00B51E4D">
      <w:pPr>
        <w:spacing w:after="0" w:line="240" w:lineRule="auto"/>
      </w:pPr>
      <w:r>
        <w:separator/>
      </w:r>
    </w:p>
  </w:endnote>
  <w:endnote w:type="continuationSeparator" w:id="0">
    <w:p w14:paraId="182EE5F0" w14:textId="77777777" w:rsidR="00F267CD" w:rsidRDefault="00F267CD" w:rsidP="00B51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CDBE9" w14:textId="77777777" w:rsidR="00F267CD" w:rsidRDefault="00F267CD" w:rsidP="00B51E4D">
      <w:pPr>
        <w:spacing w:after="0" w:line="240" w:lineRule="auto"/>
      </w:pPr>
      <w:r>
        <w:separator/>
      </w:r>
    </w:p>
  </w:footnote>
  <w:footnote w:type="continuationSeparator" w:id="0">
    <w:p w14:paraId="56FE06FE" w14:textId="77777777" w:rsidR="00F267CD" w:rsidRDefault="00F267CD" w:rsidP="00B51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EEE"/>
    <w:multiLevelType w:val="hybridMultilevel"/>
    <w:tmpl w:val="3760BC6A"/>
    <w:lvl w:ilvl="0" w:tplc="3716D71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34B5FA8"/>
    <w:multiLevelType w:val="hybridMultilevel"/>
    <w:tmpl w:val="8F00677A"/>
    <w:lvl w:ilvl="0" w:tplc="B30413A2">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50DA07A6"/>
    <w:multiLevelType w:val="hybridMultilevel"/>
    <w:tmpl w:val="2B9C57A4"/>
    <w:lvl w:ilvl="0" w:tplc="919C942E">
      <w:start w:val="1"/>
      <w:numFmt w:val="upperRoman"/>
      <w:lvlText w:val="%1-"/>
      <w:lvlJc w:val="left"/>
      <w:pPr>
        <w:ind w:left="1485" w:hanging="72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3" w15:restartNumberingAfterBreak="0">
    <w:nsid w:val="567A3F16"/>
    <w:multiLevelType w:val="hybridMultilevel"/>
    <w:tmpl w:val="DFA8B6EC"/>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B715892"/>
    <w:multiLevelType w:val="hybridMultilevel"/>
    <w:tmpl w:val="F962CA9C"/>
    <w:lvl w:ilvl="0" w:tplc="1B8ADABC">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7B1C40E1"/>
    <w:multiLevelType w:val="hybridMultilevel"/>
    <w:tmpl w:val="7B4A2BD4"/>
    <w:lvl w:ilvl="0" w:tplc="7074795E">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7D447148"/>
    <w:multiLevelType w:val="hybridMultilevel"/>
    <w:tmpl w:val="A6082B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5FB"/>
    <w:rsid w:val="00016F14"/>
    <w:rsid w:val="00024899"/>
    <w:rsid w:val="00030202"/>
    <w:rsid w:val="0004263B"/>
    <w:rsid w:val="0004524B"/>
    <w:rsid w:val="000529C5"/>
    <w:rsid w:val="00071388"/>
    <w:rsid w:val="00086434"/>
    <w:rsid w:val="00094AE5"/>
    <w:rsid w:val="000C1BAB"/>
    <w:rsid w:val="000C4D4C"/>
    <w:rsid w:val="001A4BE1"/>
    <w:rsid w:val="001E0FF2"/>
    <w:rsid w:val="00211D81"/>
    <w:rsid w:val="00226246"/>
    <w:rsid w:val="00227B52"/>
    <w:rsid w:val="002479C8"/>
    <w:rsid w:val="002654E0"/>
    <w:rsid w:val="00270B68"/>
    <w:rsid w:val="0028443E"/>
    <w:rsid w:val="00290C89"/>
    <w:rsid w:val="002B0F91"/>
    <w:rsid w:val="00313B7A"/>
    <w:rsid w:val="00353145"/>
    <w:rsid w:val="003612EA"/>
    <w:rsid w:val="00361A52"/>
    <w:rsid w:val="00385E50"/>
    <w:rsid w:val="00393159"/>
    <w:rsid w:val="003B0438"/>
    <w:rsid w:val="003B5742"/>
    <w:rsid w:val="003C0D27"/>
    <w:rsid w:val="00403757"/>
    <w:rsid w:val="00406792"/>
    <w:rsid w:val="004315B4"/>
    <w:rsid w:val="004B1DEB"/>
    <w:rsid w:val="004D407C"/>
    <w:rsid w:val="004E22AF"/>
    <w:rsid w:val="004E521B"/>
    <w:rsid w:val="00523C11"/>
    <w:rsid w:val="005269AF"/>
    <w:rsid w:val="005465A0"/>
    <w:rsid w:val="00552A60"/>
    <w:rsid w:val="00557D9C"/>
    <w:rsid w:val="00563D9B"/>
    <w:rsid w:val="005675C5"/>
    <w:rsid w:val="0058122D"/>
    <w:rsid w:val="005859D5"/>
    <w:rsid w:val="005D042C"/>
    <w:rsid w:val="005E3B9C"/>
    <w:rsid w:val="00624E1F"/>
    <w:rsid w:val="0063438A"/>
    <w:rsid w:val="00664ED5"/>
    <w:rsid w:val="006C292C"/>
    <w:rsid w:val="006E66D5"/>
    <w:rsid w:val="006E75F0"/>
    <w:rsid w:val="006F10DD"/>
    <w:rsid w:val="00764022"/>
    <w:rsid w:val="00775CEC"/>
    <w:rsid w:val="007A6799"/>
    <w:rsid w:val="007D5011"/>
    <w:rsid w:val="007F6CCA"/>
    <w:rsid w:val="00852399"/>
    <w:rsid w:val="00894711"/>
    <w:rsid w:val="008A2892"/>
    <w:rsid w:val="0090179F"/>
    <w:rsid w:val="0091055C"/>
    <w:rsid w:val="00913FCA"/>
    <w:rsid w:val="00917559"/>
    <w:rsid w:val="00934463"/>
    <w:rsid w:val="00946EBC"/>
    <w:rsid w:val="00951DAA"/>
    <w:rsid w:val="00963AEB"/>
    <w:rsid w:val="009B2F0E"/>
    <w:rsid w:val="009B6F68"/>
    <w:rsid w:val="009C1799"/>
    <w:rsid w:val="009E1CC2"/>
    <w:rsid w:val="009E27A4"/>
    <w:rsid w:val="00A339A7"/>
    <w:rsid w:val="00A43816"/>
    <w:rsid w:val="00A57979"/>
    <w:rsid w:val="00A65CA4"/>
    <w:rsid w:val="00A91259"/>
    <w:rsid w:val="00AF45D6"/>
    <w:rsid w:val="00B137BD"/>
    <w:rsid w:val="00B33943"/>
    <w:rsid w:val="00B5019C"/>
    <w:rsid w:val="00B51E4D"/>
    <w:rsid w:val="00B639D1"/>
    <w:rsid w:val="00B72365"/>
    <w:rsid w:val="00B732A0"/>
    <w:rsid w:val="00B92788"/>
    <w:rsid w:val="00BA187D"/>
    <w:rsid w:val="00BC024A"/>
    <w:rsid w:val="00BC4835"/>
    <w:rsid w:val="00BC683D"/>
    <w:rsid w:val="00BD0920"/>
    <w:rsid w:val="00BD1D7E"/>
    <w:rsid w:val="00BD4C35"/>
    <w:rsid w:val="00C0377D"/>
    <w:rsid w:val="00C11351"/>
    <w:rsid w:val="00C1651D"/>
    <w:rsid w:val="00CA6646"/>
    <w:rsid w:val="00CC740F"/>
    <w:rsid w:val="00CD4E8F"/>
    <w:rsid w:val="00D3324B"/>
    <w:rsid w:val="00D6037F"/>
    <w:rsid w:val="00D87C6C"/>
    <w:rsid w:val="00D90F6B"/>
    <w:rsid w:val="00DA47C2"/>
    <w:rsid w:val="00DA66D8"/>
    <w:rsid w:val="00DB06E8"/>
    <w:rsid w:val="00DD009E"/>
    <w:rsid w:val="00DE6051"/>
    <w:rsid w:val="00E21C40"/>
    <w:rsid w:val="00E50FA0"/>
    <w:rsid w:val="00E54985"/>
    <w:rsid w:val="00EA7D41"/>
    <w:rsid w:val="00EC10C6"/>
    <w:rsid w:val="00EC7C8B"/>
    <w:rsid w:val="00EF3B53"/>
    <w:rsid w:val="00F04FED"/>
    <w:rsid w:val="00F159C9"/>
    <w:rsid w:val="00F267CD"/>
    <w:rsid w:val="00F44F74"/>
    <w:rsid w:val="00F4590B"/>
    <w:rsid w:val="00F67DF8"/>
    <w:rsid w:val="00F75925"/>
    <w:rsid w:val="00F76FE6"/>
    <w:rsid w:val="00F843E9"/>
    <w:rsid w:val="00FC30F0"/>
    <w:rsid w:val="00FF25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0FD8"/>
  <w15:docId w15:val="{333E5B41-426F-4C17-9AB4-AAE17055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19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5019C"/>
    <w:pPr>
      <w:spacing w:after="0" w:line="240" w:lineRule="auto"/>
    </w:pPr>
  </w:style>
  <w:style w:type="paragraph" w:styleId="PargrafodaLista">
    <w:name w:val="List Paragraph"/>
    <w:basedOn w:val="Normal"/>
    <w:uiPriority w:val="99"/>
    <w:qFormat/>
    <w:rsid w:val="0091055C"/>
    <w:pPr>
      <w:ind w:left="720"/>
      <w:contextualSpacing/>
    </w:pPr>
  </w:style>
  <w:style w:type="paragraph" w:styleId="Cabealho">
    <w:name w:val="header"/>
    <w:basedOn w:val="Normal"/>
    <w:link w:val="CabealhoChar"/>
    <w:uiPriority w:val="99"/>
    <w:unhideWhenUsed/>
    <w:rsid w:val="00B51E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1E4D"/>
  </w:style>
  <w:style w:type="paragraph" w:styleId="Rodap">
    <w:name w:val="footer"/>
    <w:basedOn w:val="Normal"/>
    <w:link w:val="RodapChar"/>
    <w:uiPriority w:val="99"/>
    <w:unhideWhenUsed/>
    <w:rsid w:val="00B51E4D"/>
    <w:pPr>
      <w:tabs>
        <w:tab w:val="center" w:pos="4252"/>
        <w:tab w:val="right" w:pos="8504"/>
      </w:tabs>
      <w:spacing w:after="0" w:line="240" w:lineRule="auto"/>
    </w:pPr>
  </w:style>
  <w:style w:type="character" w:customStyle="1" w:styleId="RodapChar">
    <w:name w:val="Rodapé Char"/>
    <w:basedOn w:val="Fontepargpadro"/>
    <w:link w:val="Rodap"/>
    <w:uiPriority w:val="99"/>
    <w:rsid w:val="00B51E4D"/>
  </w:style>
  <w:style w:type="character" w:customStyle="1" w:styleId="spandetalhestext">
    <w:name w:val="span_detalhes_text"/>
    <w:basedOn w:val="Fontepargpadro"/>
    <w:rsid w:val="00C11351"/>
  </w:style>
  <w:style w:type="paragraph" w:styleId="Textodebalo">
    <w:name w:val="Balloon Text"/>
    <w:basedOn w:val="Normal"/>
    <w:link w:val="TextodebaloChar"/>
    <w:uiPriority w:val="99"/>
    <w:semiHidden/>
    <w:unhideWhenUsed/>
    <w:rsid w:val="00A65CA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65CA4"/>
    <w:rPr>
      <w:rFonts w:ascii="Segoe UI" w:hAnsi="Segoe UI" w:cs="Segoe UI"/>
      <w:sz w:val="18"/>
      <w:szCs w:val="18"/>
    </w:rPr>
  </w:style>
  <w:style w:type="character" w:customStyle="1" w:styleId="titulo">
    <w:name w:val="titulo"/>
    <w:basedOn w:val="Fontepargpadro"/>
    <w:rsid w:val="00E54985"/>
  </w:style>
  <w:style w:type="character" w:customStyle="1" w:styleId="label">
    <w:name w:val="label"/>
    <w:basedOn w:val="Fontepargpadro"/>
    <w:rsid w:val="00E54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40880">
      <w:bodyDiv w:val="1"/>
      <w:marLeft w:val="0"/>
      <w:marRight w:val="0"/>
      <w:marTop w:val="0"/>
      <w:marBottom w:val="0"/>
      <w:divBdr>
        <w:top w:val="none" w:sz="0" w:space="0" w:color="auto"/>
        <w:left w:val="none" w:sz="0" w:space="0" w:color="auto"/>
        <w:bottom w:val="none" w:sz="0" w:space="0" w:color="auto"/>
        <w:right w:val="none" w:sz="0" w:space="0" w:color="auto"/>
      </w:divBdr>
    </w:div>
    <w:div w:id="75196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4320</Words>
  <Characters>23331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VILMAR</dc:creator>
  <cp:lastModifiedBy>Juridico</cp:lastModifiedBy>
  <cp:revision>2</cp:revision>
  <cp:lastPrinted>2020-06-24T12:58:00Z</cp:lastPrinted>
  <dcterms:created xsi:type="dcterms:W3CDTF">2020-06-24T13:02:00Z</dcterms:created>
  <dcterms:modified xsi:type="dcterms:W3CDTF">2020-06-24T13:02:00Z</dcterms:modified>
</cp:coreProperties>
</file>