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C1" w:rsidRDefault="005267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13/2020</w:t>
      </w:r>
    </w:p>
    <w:p w:rsidR="002D57C1" w:rsidRDefault="00526779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e sete dias do mês de abril de dois mil e vinte, às dezenove horas, reuniram-se nesta Casa Legislativa, sob a presidência da vereadora Jane Elizete Ferreira Martins da Silva, os vereadores Gelso</w:t>
      </w:r>
      <w:r>
        <w:rPr>
          <w:sz w:val="26"/>
          <w:szCs w:val="26"/>
        </w:rPr>
        <w:t xml:space="preserve"> Soares de Brito, Gilmar Lopes de Souza, Isabel de Oliveira Elias, José Sérgio de Carvalho, Jucimar Borges da Silveira, Loreno Feix, Sandro Drum e Teodoro Jair Dessbessel. A Presidente solicitou ao secretário que fizesse a leitura de um texto bíblico que e</w:t>
      </w:r>
      <w:r>
        <w:rPr>
          <w:sz w:val="26"/>
          <w:szCs w:val="26"/>
        </w:rPr>
        <w:t>m pé foi ouvido. Posteriormente o secretário fez a leitura da Ata nº 12/2020 que foi posta em discussão, votação e aprovada por unanimidade. O secretário fez a leitura do Requerimento para uso da Tribuna Popular. A Presidente abriu espaço para a Tribuna, o</w:t>
      </w:r>
      <w:r>
        <w:rPr>
          <w:sz w:val="26"/>
          <w:szCs w:val="26"/>
        </w:rPr>
        <w:t>casião em que Vanilson Antunes Pereira, Secretário Municipal da Agricultura, falou sobre a situação da agricultura no município de Salto do Jacuí.</w:t>
      </w:r>
    </w:p>
    <w:p w:rsidR="002D57C1" w:rsidRDefault="00526779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secretário fez a leitura do Ofício do Poder Executivo nº 142/2020 – Encaminha Projeto de Lei nº 2618/2020. </w:t>
      </w:r>
      <w:r>
        <w:rPr>
          <w:sz w:val="26"/>
          <w:szCs w:val="26"/>
        </w:rPr>
        <w:t>O secretário fez a leitura do Projeto de Resolução n° 2, de 17 de abril de 2020 - Trata da aprovação das diárias e relatórios de viagens dos Vereadores do Poder Legislativo Municipal do período de 1º de outubro a 31 de dezembro de 2019, e dá outras providê</w:t>
      </w:r>
      <w:r>
        <w:rPr>
          <w:sz w:val="26"/>
          <w:szCs w:val="26"/>
        </w:rPr>
        <w:t>ncias, que veio com parecer favorável das duas Comissões,</w:t>
      </w:r>
      <w:r>
        <w:t xml:space="preserve"> </w:t>
      </w:r>
      <w:r>
        <w:rPr>
          <w:sz w:val="26"/>
          <w:szCs w:val="26"/>
        </w:rPr>
        <w:t>foi posto em discussão, votação e aprovado por unanimidade. O secretário fez a leitura da Indicação nº 10/2020 – Vereador Gilmar Lopes de Souza - Sugere ao Poder Executivo que providencie a instalaç</w:t>
      </w:r>
      <w:r>
        <w:rPr>
          <w:sz w:val="26"/>
          <w:szCs w:val="26"/>
        </w:rPr>
        <w:t>ão de um redutor de velocidade na Avenida Pio XII, nas proximidades da Borracharia do Pepe. O vereador defendeu sua Indicação. O secretário fez a leitura da Indicação nº 11/2020 – Vereadora Jane Elizete Ferreira Martins da Silva – Sugere ao Poder Executivo</w:t>
      </w:r>
      <w:r>
        <w:rPr>
          <w:sz w:val="26"/>
          <w:szCs w:val="26"/>
        </w:rPr>
        <w:t xml:space="preserve"> que providencie um guarda e sistema de segurança para o Parque de Máquinas e o prédio da Secretaria de Obras em virtude dos constantes furtos que vem ocorrendo no local, causando danos e prejuízos ao Município. A vereadora defendeu sua Indicação. O secret</w:t>
      </w:r>
      <w:r>
        <w:rPr>
          <w:sz w:val="26"/>
          <w:szCs w:val="26"/>
        </w:rPr>
        <w:t xml:space="preserve">ário fez a leitura do Pedido de Providências nº 4/2020 – </w:t>
      </w:r>
      <w:r>
        <w:rPr>
          <w:sz w:val="26"/>
          <w:szCs w:val="26"/>
        </w:rPr>
        <w:lastRenderedPageBreak/>
        <w:t>Vereador Gilmar Lopes de Souza - Pede que o Poder Executivo Municipal providencie a limpeza da praça localizada ao lado da Câmara Municipal. O Pedido de Providências foi posto em discussão, votação e</w:t>
      </w:r>
      <w:r>
        <w:rPr>
          <w:sz w:val="26"/>
          <w:szCs w:val="26"/>
        </w:rPr>
        <w:t xml:space="preserve"> aprovado por unanimidade. Na sequência, a Presidente solicitou ao secretário que fizesse a leitura da Resolução de Mesa nº 006/2020. O secretário fez a leitura da Proposta de Moção Reivindicatória nº 1/2020 - A Câmara Municipal de Salto do Jacuí, vem, na </w:t>
      </w:r>
      <w:r>
        <w:rPr>
          <w:sz w:val="26"/>
          <w:szCs w:val="26"/>
        </w:rPr>
        <w:t>forma regimental, apresentar Moção Reivindicatória, dirigida ao Governo do Estado do Rio Grande do Sul, para que o Governo do Estado, através da Secretaria de Agricultura, da FEAPER-RS e demais órgãos, providencie meios para concessão de anistia do pagamen</w:t>
      </w:r>
      <w:r>
        <w:rPr>
          <w:sz w:val="26"/>
          <w:szCs w:val="26"/>
        </w:rPr>
        <w:t>to das sementes de milho adquiridas pelos produtores rurais, através do Programa “Troca-Troca de Sementes”, para a safra 2019-2020. A Proposta de Moção Reivindicatória foi posta em discussão, votação e aprovada por unanimidade. Estão baixados nas Comissões</w:t>
      </w:r>
      <w:r>
        <w:rPr>
          <w:sz w:val="26"/>
          <w:szCs w:val="26"/>
        </w:rPr>
        <w:t>: Projeto de Lei do Executivo nº 2616, de 26 de março de 2020 – Altera os arts. 13 e 24 da Lei Municipal 1.388/2005 visando a consolidação da legislação previdenciária com base na Emenda Constitucional 103/2019 e dá outras providências; e Projeto de Lei do</w:t>
      </w:r>
      <w:r>
        <w:rPr>
          <w:sz w:val="26"/>
          <w:szCs w:val="26"/>
        </w:rPr>
        <w:t xml:space="preserve"> Executivo nº 2617, de 15 de abril de 2020 – Extingue cargo em comissão e dá outras providências. Está baixando nas Comissões: Projeto de Lei do Executivo nº 2618, de 23 de abril de 2020 – Autoriza a contratação emergencial temporária, por tempo determinad</w:t>
      </w:r>
      <w:r>
        <w:rPr>
          <w:sz w:val="26"/>
          <w:szCs w:val="26"/>
        </w:rPr>
        <w:t>o, na forma do artigo 37, IX da Constituição Federal e artigo 76 da Lei Orgânica Municipal e dá outras providências. Na Tribuna Parlamentar o vereador Teodoro Jair comentou sobre as cobranças da população em relação às obras do asfalto; falou sobre a demor</w:t>
      </w:r>
      <w:r>
        <w:rPr>
          <w:sz w:val="26"/>
          <w:szCs w:val="26"/>
        </w:rPr>
        <w:t xml:space="preserve">a das vacinas chegarem ao interior do município; sugeriu que a Secretaria da Saúde use os meios de comunicação para manter as comunidades informadas; e falou quanto às dificuldades do pequeno produtor, que vem enfrentando além da crise do COVID-19, também </w:t>
      </w:r>
      <w:r>
        <w:rPr>
          <w:sz w:val="26"/>
          <w:szCs w:val="26"/>
        </w:rPr>
        <w:t xml:space="preserve">a estiagem. O vereador Sandro comentou sobre a atitude do Secretário da Administração que contratou </w:t>
      </w:r>
      <w:r>
        <w:rPr>
          <w:sz w:val="26"/>
          <w:szCs w:val="26"/>
        </w:rPr>
        <w:lastRenderedPageBreak/>
        <w:t>uma nova empresa para manutenção das câmeras de videomonitoramento de nosso município; questionou o porquê não estar sendo feito nenhum atendimento nos post</w:t>
      </w:r>
      <w:r>
        <w:rPr>
          <w:sz w:val="26"/>
          <w:szCs w:val="26"/>
        </w:rPr>
        <w:t xml:space="preserve">os de saúde da Tabajara e do Capão Bonito; falou sobre um possível aditivo para a obra do asfalto; e pediu ao Secretário da Agricultura que auxilie os produtores rurais do município. A vereadora Jane parabenizou a posição do Secretário da Agricultura pela </w:t>
      </w:r>
      <w:r>
        <w:rPr>
          <w:sz w:val="26"/>
          <w:szCs w:val="26"/>
        </w:rPr>
        <w:t>presença na Câmara para responder alguns questionamentos e explanar seus serviços frente à pasta; comentou sobre a obra do asfalto que está em andamento em nosso município; por fim, disse que as pessoas que assistem às sessões do Legislativo não merecem fi</w:t>
      </w:r>
      <w:r>
        <w:rPr>
          <w:sz w:val="26"/>
          <w:szCs w:val="26"/>
        </w:rPr>
        <w:t xml:space="preserve">car acompanhando os vereadores se acusando, que o verdadeiro papel dos vereadores é fiscalizar e criar projetos em prol da comunidade. </w:t>
      </w:r>
      <w:r>
        <w:rPr>
          <w:bCs/>
          <w:sz w:val="26"/>
          <w:szCs w:val="26"/>
        </w:rPr>
        <w:t>Nada mais havendo a se tratar, às vinte horas e quarenta minutos, a Presidente encerrou os trabalhos e vai a presente Ata</w:t>
      </w:r>
      <w:r>
        <w:rPr>
          <w:bCs/>
          <w:sz w:val="26"/>
          <w:szCs w:val="26"/>
        </w:rPr>
        <w:t xml:space="preserve"> lavrada e assinada por quem de direito:</w:t>
      </w:r>
    </w:p>
    <w:sectPr w:rsidR="002D57C1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79" w:rsidRDefault="00526779">
      <w:pPr>
        <w:spacing w:after="0" w:line="240" w:lineRule="auto"/>
      </w:pPr>
      <w:r>
        <w:separator/>
      </w:r>
    </w:p>
  </w:endnote>
  <w:endnote w:type="continuationSeparator" w:id="0">
    <w:p w:rsidR="00526779" w:rsidRDefault="0052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79" w:rsidRDefault="00526779">
      <w:pPr>
        <w:spacing w:after="0" w:line="240" w:lineRule="auto"/>
      </w:pPr>
      <w:r>
        <w:separator/>
      </w:r>
    </w:p>
  </w:footnote>
  <w:footnote w:type="continuationSeparator" w:id="0">
    <w:p w:rsidR="00526779" w:rsidRDefault="0052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1"/>
    <w:rsid w:val="002D57C1"/>
    <w:rsid w:val="00526779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6FBF-3C86-43F2-8D3E-0C6ADE8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21D2-721C-47C0-8CB9-690537FE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2020-04-20T18:24:00Z</cp:lastPrinted>
  <dcterms:created xsi:type="dcterms:W3CDTF">2020-05-05T09:30:00Z</dcterms:created>
  <dcterms:modified xsi:type="dcterms:W3CDTF">2020-05-05T09:30:00Z</dcterms:modified>
</cp:coreProperties>
</file>