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3F" w:rsidRPr="00BD44C6" w:rsidRDefault="007E1D79" w:rsidP="00BD44C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4C6">
        <w:rPr>
          <w:rFonts w:ascii="Times New Roman" w:hAnsi="Times New Roman" w:cs="Times New Roman"/>
          <w:b/>
          <w:sz w:val="26"/>
          <w:szCs w:val="26"/>
        </w:rPr>
        <w:t>Projeto de Lei n. 262</w:t>
      </w:r>
      <w:r w:rsidR="00F041CC">
        <w:rPr>
          <w:rFonts w:ascii="Times New Roman" w:hAnsi="Times New Roman" w:cs="Times New Roman"/>
          <w:b/>
          <w:sz w:val="26"/>
          <w:szCs w:val="26"/>
        </w:rPr>
        <w:t>6</w:t>
      </w:r>
      <w:r w:rsidRPr="00BD44C6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9F4630">
        <w:rPr>
          <w:rFonts w:ascii="Times New Roman" w:hAnsi="Times New Roman" w:cs="Times New Roman"/>
          <w:b/>
          <w:sz w:val="26"/>
          <w:szCs w:val="26"/>
        </w:rPr>
        <w:t>26</w:t>
      </w:r>
      <w:r w:rsidRPr="00BD44C6">
        <w:rPr>
          <w:rFonts w:ascii="Times New Roman" w:hAnsi="Times New Roman" w:cs="Times New Roman"/>
          <w:b/>
          <w:sz w:val="26"/>
          <w:szCs w:val="26"/>
        </w:rPr>
        <w:t xml:space="preserve"> de maio de 2020.</w:t>
      </w:r>
    </w:p>
    <w:p w:rsidR="007E1D79" w:rsidRPr="00BD44C6" w:rsidRDefault="007E1D79" w:rsidP="00BD44C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1D79" w:rsidRDefault="007E1D79" w:rsidP="00F35DC6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4C6">
        <w:rPr>
          <w:rFonts w:ascii="Times New Roman" w:hAnsi="Times New Roman" w:cs="Times New Roman"/>
          <w:b/>
          <w:sz w:val="26"/>
          <w:szCs w:val="26"/>
        </w:rPr>
        <w:t>ALTERA O ARTIGO 194 DA LEI MUNICIPAL 270/1990 VISANDO A CONSOLIDAÇÃO</w:t>
      </w:r>
      <w:r w:rsidR="00BD44C6" w:rsidRPr="00BD44C6">
        <w:rPr>
          <w:rFonts w:ascii="Times New Roman" w:hAnsi="Times New Roman" w:cs="Times New Roman"/>
          <w:b/>
          <w:sz w:val="26"/>
          <w:szCs w:val="26"/>
        </w:rPr>
        <w:t xml:space="preserve"> DA LEGISLAÇÃO PREVIDENCIÁRIA COM BASE NA EMENDA CONSTITUCIONAL 103/2019</w:t>
      </w:r>
    </w:p>
    <w:p w:rsidR="00F35DC6" w:rsidRPr="00F35DC6" w:rsidRDefault="00F35DC6" w:rsidP="00F35D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6518" w:rsidRDefault="00F35DC6" w:rsidP="0050651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5DC6">
        <w:rPr>
          <w:rFonts w:ascii="Times New Roman" w:hAnsi="Times New Roman" w:cs="Times New Roman"/>
          <w:sz w:val="26"/>
          <w:szCs w:val="26"/>
        </w:rPr>
        <w:tab/>
      </w:r>
      <w:r w:rsidRPr="00F35DC6">
        <w:rPr>
          <w:rFonts w:ascii="Times New Roman" w:hAnsi="Times New Roman" w:cs="Times New Roman"/>
          <w:sz w:val="26"/>
          <w:szCs w:val="26"/>
        </w:rPr>
        <w:tab/>
      </w:r>
      <w:r w:rsidRPr="00F35DC6">
        <w:rPr>
          <w:rFonts w:ascii="Times New Roman" w:hAnsi="Times New Roman" w:cs="Times New Roman"/>
          <w:sz w:val="26"/>
          <w:szCs w:val="26"/>
        </w:rPr>
        <w:tab/>
      </w:r>
      <w:r w:rsidRPr="00F35DC6">
        <w:rPr>
          <w:rFonts w:ascii="Times New Roman" w:hAnsi="Times New Roman" w:cs="Times New Roman"/>
          <w:sz w:val="26"/>
          <w:szCs w:val="26"/>
        </w:rPr>
        <w:tab/>
      </w:r>
      <w:r w:rsidRPr="00F35DC6">
        <w:rPr>
          <w:rFonts w:ascii="Times New Roman" w:hAnsi="Times New Roman" w:cs="Times New Roman"/>
          <w:sz w:val="26"/>
          <w:szCs w:val="26"/>
        </w:rPr>
        <w:tab/>
        <w:t xml:space="preserve">Art. 1º. O Artigo 194 da Lei Municipal 270/90 que trata do Regime Jurídico Único dos Servidores Públicos do Município </w:t>
      </w:r>
      <w:r w:rsidR="00506518">
        <w:rPr>
          <w:rFonts w:ascii="Times New Roman" w:hAnsi="Times New Roman" w:cs="Times New Roman"/>
          <w:sz w:val="26"/>
          <w:szCs w:val="26"/>
        </w:rPr>
        <w:t>passa a vigorar com as seguintes alterações:</w:t>
      </w:r>
    </w:p>
    <w:p w:rsidR="002E56EC" w:rsidRDefault="002E56EC" w:rsidP="002E56EC">
      <w:pPr>
        <w:ind w:left="3540"/>
        <w:jc w:val="both"/>
        <w:rPr>
          <w:i/>
        </w:rPr>
      </w:pPr>
      <w:r w:rsidRPr="002E56EC">
        <w:rPr>
          <w:i/>
        </w:rPr>
        <w:t>Art. 194. Os benefícios do Plano de Seguridade Social compreendem: </w:t>
      </w:r>
    </w:p>
    <w:p w:rsidR="002E56EC" w:rsidRPr="002E56EC" w:rsidRDefault="002E56EC" w:rsidP="002E56EC">
      <w:pPr>
        <w:ind w:left="3540" w:firstLine="708"/>
        <w:jc w:val="both"/>
        <w:rPr>
          <w:i/>
        </w:rPr>
      </w:pPr>
      <w:r w:rsidRPr="002E56EC">
        <w:rPr>
          <w:i/>
        </w:rPr>
        <w:t> I -</w:t>
      </w:r>
      <w:r>
        <w:rPr>
          <w:i/>
        </w:rPr>
        <w:t> Quanto ao Servidor Ativo:</w:t>
      </w:r>
    </w:p>
    <w:p w:rsidR="009F4630" w:rsidRDefault="002E56EC" w:rsidP="009F4630">
      <w:pPr>
        <w:ind w:left="3540"/>
        <w:rPr>
          <w:i/>
        </w:rPr>
      </w:pPr>
      <w:r w:rsidRPr="002E56EC">
        <w:rPr>
          <w:i/>
        </w:rPr>
        <w:br/>
        <w:t>      </w:t>
      </w:r>
      <w:proofErr w:type="gramStart"/>
      <w:r w:rsidRPr="002E56EC">
        <w:rPr>
          <w:i/>
        </w:rPr>
        <w:t>a</w:t>
      </w:r>
      <w:proofErr w:type="gramEnd"/>
      <w:r w:rsidRPr="002E56EC">
        <w:rPr>
          <w:i/>
        </w:rPr>
        <w:t>)</w:t>
      </w:r>
      <w:r>
        <w:rPr>
          <w:i/>
        </w:rPr>
        <w:t> Aposentadoria por incapacidade permanente para o trabalho;</w:t>
      </w:r>
      <w:r w:rsidRPr="002E56EC">
        <w:rPr>
          <w:i/>
        </w:rPr>
        <w:br/>
        <w:t>      b)</w:t>
      </w:r>
      <w:r w:rsidR="00726354">
        <w:rPr>
          <w:i/>
        </w:rPr>
        <w:t> Aposentadoria compulsória;</w:t>
      </w:r>
      <w:r w:rsidRPr="002E56EC">
        <w:rPr>
          <w:i/>
        </w:rPr>
        <w:br/>
        <w:t>      c)</w:t>
      </w:r>
      <w:r w:rsidR="00726354">
        <w:rPr>
          <w:i/>
        </w:rPr>
        <w:t>Aposentadoria por idade e tempo de contribuição;</w:t>
      </w:r>
      <w:r w:rsidRPr="002E56EC">
        <w:rPr>
          <w:i/>
        </w:rPr>
        <w:br/>
        <w:t>      d) </w:t>
      </w:r>
      <w:r w:rsidR="00726354">
        <w:rPr>
          <w:i/>
        </w:rPr>
        <w:t>Aposentadoria por idade;</w:t>
      </w:r>
    </w:p>
    <w:p w:rsidR="002E56EC" w:rsidRDefault="002E56EC" w:rsidP="009F4630">
      <w:pPr>
        <w:ind w:left="3540"/>
        <w:rPr>
          <w:i/>
        </w:rPr>
      </w:pPr>
      <w:r w:rsidRPr="002E56EC">
        <w:rPr>
          <w:i/>
        </w:rPr>
        <w:br/>
        <w:t>   </w:t>
      </w:r>
      <w:r w:rsidRPr="002E56EC">
        <w:rPr>
          <w:i/>
        </w:rPr>
        <w:tab/>
        <w:t>II - Quanto ao Dependente:</w:t>
      </w:r>
    </w:p>
    <w:p w:rsidR="00726354" w:rsidRDefault="00726354" w:rsidP="00726354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Pensão por morte;</w:t>
      </w:r>
    </w:p>
    <w:p w:rsidR="00726354" w:rsidRDefault="00726354" w:rsidP="00726354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Auxílio funeral;</w:t>
      </w:r>
    </w:p>
    <w:p w:rsidR="00726354" w:rsidRDefault="00726354" w:rsidP="00726354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i/>
        </w:rPr>
        <w:t>Auxílio Reclusão.</w:t>
      </w:r>
    </w:p>
    <w:p w:rsidR="009F4630" w:rsidRPr="00726354" w:rsidRDefault="009F4630" w:rsidP="009F4630">
      <w:pPr>
        <w:pStyle w:val="PargrafodaLista"/>
        <w:ind w:left="4155"/>
        <w:jc w:val="both"/>
        <w:rPr>
          <w:i/>
        </w:rPr>
      </w:pPr>
    </w:p>
    <w:p w:rsidR="009F4630" w:rsidRDefault="009F4630" w:rsidP="009F4630">
      <w:pPr>
        <w:spacing w:line="360" w:lineRule="auto"/>
        <w:ind w:left="35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Art. 2º: Esta Lei entra em vigor na data da sua publicação.</w:t>
      </w:r>
    </w:p>
    <w:p w:rsidR="009F4630" w:rsidRDefault="009F4630" w:rsidP="009F46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26354">
        <w:rPr>
          <w:i/>
        </w:rPr>
        <w:tab/>
      </w:r>
      <w:r>
        <w:rPr>
          <w:rFonts w:ascii="Times New Roman" w:hAnsi="Times New Roman" w:cs="Times New Roman"/>
          <w:sz w:val="26"/>
          <w:szCs w:val="26"/>
        </w:rPr>
        <w:t>Salto do Jacuí, 26 de maio de 2020.</w:t>
      </w:r>
    </w:p>
    <w:p w:rsidR="009F4630" w:rsidRDefault="009F4630" w:rsidP="009F46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630" w:rsidRDefault="009F4630" w:rsidP="009F4630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9F4630" w:rsidRDefault="009F4630" w:rsidP="009F4630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Prefeito Municipal</w:t>
      </w:r>
    </w:p>
    <w:p w:rsidR="00F75608" w:rsidRDefault="00F75608" w:rsidP="009F4630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JUSTIFICATIVA </w:t>
      </w:r>
    </w:p>
    <w:p w:rsidR="00F75608" w:rsidRDefault="00F75608" w:rsidP="009F4630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608" w:rsidRDefault="00F75608" w:rsidP="009F4630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Sra</w:t>
      </w:r>
      <w:r w:rsidR="00451E8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Presidente</w:t>
      </w:r>
    </w:p>
    <w:p w:rsidR="00F75608" w:rsidRDefault="00F75608" w:rsidP="00F75608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Nobres Vereadores</w:t>
      </w:r>
    </w:p>
    <w:p w:rsidR="00F75608" w:rsidRDefault="00F75608" w:rsidP="00F75608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608" w:rsidRDefault="00F75608" w:rsidP="00F75608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F75608">
        <w:rPr>
          <w:rFonts w:ascii="Times New Roman" w:hAnsi="Times New Roman" w:cs="Times New Roman"/>
          <w:sz w:val="26"/>
          <w:szCs w:val="26"/>
        </w:rPr>
        <w:tab/>
      </w:r>
      <w:r w:rsidRPr="00F75608">
        <w:rPr>
          <w:rFonts w:ascii="Times New Roman" w:hAnsi="Times New Roman" w:cs="Times New Roman"/>
          <w:sz w:val="26"/>
          <w:szCs w:val="26"/>
        </w:rPr>
        <w:tab/>
        <w:t xml:space="preserve">O Projeto de Lei que encaminhamos a esta Casa Legislativa visa adequar a Lei n. 270/90, </w:t>
      </w:r>
      <w:r w:rsidR="00A50F1F">
        <w:rPr>
          <w:rFonts w:ascii="Times New Roman" w:hAnsi="Times New Roman" w:cs="Times New Roman"/>
          <w:sz w:val="26"/>
          <w:szCs w:val="26"/>
        </w:rPr>
        <w:t>Regime Jurídico dos Servidores Públicos do Município, à</w:t>
      </w:r>
      <w:r w:rsidRPr="00F75608">
        <w:rPr>
          <w:rFonts w:ascii="Times New Roman" w:hAnsi="Times New Roman" w:cs="Times New Roman"/>
          <w:sz w:val="26"/>
          <w:szCs w:val="26"/>
        </w:rPr>
        <w:t xml:space="preserve">s mudanças </w:t>
      </w:r>
      <w:r>
        <w:rPr>
          <w:rFonts w:ascii="Times New Roman" w:hAnsi="Times New Roman" w:cs="Times New Roman"/>
          <w:sz w:val="26"/>
          <w:szCs w:val="26"/>
        </w:rPr>
        <w:t xml:space="preserve">que deverão ser aplicadas após a </w:t>
      </w:r>
      <w:r w:rsidRPr="00F75608">
        <w:rPr>
          <w:rFonts w:ascii="Times New Roman" w:hAnsi="Times New Roman" w:cs="Times New Roman"/>
          <w:sz w:val="26"/>
          <w:szCs w:val="26"/>
        </w:rPr>
        <w:t>Emenda Constitucional 103/2019, que al</w:t>
      </w:r>
      <w:r w:rsidRPr="00F756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tera o sistema de previdência social e estabelece regras de transição e disposições transitórias.</w:t>
      </w:r>
    </w:p>
    <w:p w:rsidR="00F75608" w:rsidRDefault="00F75608" w:rsidP="00F75608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O conteúdo do presente Projeto complementa o </w:t>
      </w:r>
      <w:r w:rsidR="005C4A1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isposto no Projeto de Lei 2613/20</w:t>
      </w:r>
      <w:r w:rsidR="00A852D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que tem como objeto </w:t>
      </w:r>
      <w:proofErr w:type="gramStart"/>
      <w:r w:rsidR="00A852D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implementar</w:t>
      </w:r>
      <w:proofErr w:type="gramEnd"/>
      <w:r w:rsidR="00A852D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as alterações impostas pelo conteúdo da citada Eme</w:t>
      </w:r>
      <w:r w:rsidR="00451E8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nda na Lei Municipal n. 1388/05, Regime Próprio de Previdência Social dos Servidores Efetivos.</w:t>
      </w:r>
    </w:p>
    <w:p w:rsidR="00265B00" w:rsidRDefault="00265B00" w:rsidP="00F75608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Diante do exposto, aguardamos a análise e aprovação do presente Projeto.</w:t>
      </w:r>
    </w:p>
    <w:p w:rsidR="00265B00" w:rsidRDefault="00265B00" w:rsidP="00F75608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65B00" w:rsidRDefault="00265B00" w:rsidP="00F75608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Salto do Jacuí, 26 de maio de 2020.</w:t>
      </w:r>
    </w:p>
    <w:p w:rsidR="00265B00" w:rsidRDefault="00265B00" w:rsidP="00F75608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65B00" w:rsidRPr="00265B00" w:rsidRDefault="00265B00" w:rsidP="00F7560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265B00" w:rsidRPr="00265B00" w:rsidRDefault="00265B00" w:rsidP="00F7560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  <w:t xml:space="preserve">Claudiomiro </w:t>
      </w:r>
      <w:proofErr w:type="spellStart"/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Gamst</w:t>
      </w:r>
      <w:proofErr w:type="spellEnd"/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Robinson</w:t>
      </w:r>
    </w:p>
    <w:p w:rsidR="00265B00" w:rsidRPr="00265B00" w:rsidRDefault="00265B00" w:rsidP="00F7560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  <w:t xml:space="preserve">       Prefeito Mun</w:t>
      </w:r>
      <w:bookmarkStart w:id="0" w:name="_GoBack"/>
      <w:bookmarkEnd w:id="0"/>
      <w:r w:rsidRPr="00265B0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icipal</w:t>
      </w:r>
    </w:p>
    <w:p w:rsidR="00451E86" w:rsidRDefault="00451E86" w:rsidP="00F75608">
      <w:pPr>
        <w:spacing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:rsidR="00A852D3" w:rsidRPr="00F75608" w:rsidRDefault="00A852D3" w:rsidP="00F756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:rsidR="009F4630" w:rsidRDefault="009F4630" w:rsidP="009F4630">
      <w:pPr>
        <w:spacing w:line="36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9F4630" w:rsidRPr="009F4630" w:rsidRDefault="009F4630" w:rsidP="009F4630">
      <w:pPr>
        <w:spacing w:line="36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56EC" w:rsidRPr="002E56EC" w:rsidRDefault="002E56EC" w:rsidP="002E56EC">
      <w:pPr>
        <w:spacing w:line="360" w:lineRule="auto"/>
        <w:ind w:left="354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2E56EC" w:rsidRPr="002E56EC" w:rsidSect="007E1D79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751"/>
    <w:multiLevelType w:val="hybridMultilevel"/>
    <w:tmpl w:val="E88C08A0"/>
    <w:lvl w:ilvl="0" w:tplc="4F609DC4">
      <w:start w:val="1"/>
      <w:numFmt w:val="lowerLetter"/>
      <w:lvlText w:val="%1)"/>
      <w:lvlJc w:val="left"/>
      <w:pPr>
        <w:ind w:left="4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875" w:hanging="360"/>
      </w:pPr>
    </w:lvl>
    <w:lvl w:ilvl="2" w:tplc="0416001B" w:tentative="1">
      <w:start w:val="1"/>
      <w:numFmt w:val="lowerRoman"/>
      <w:lvlText w:val="%3."/>
      <w:lvlJc w:val="right"/>
      <w:pPr>
        <w:ind w:left="5595" w:hanging="180"/>
      </w:pPr>
    </w:lvl>
    <w:lvl w:ilvl="3" w:tplc="0416000F" w:tentative="1">
      <w:start w:val="1"/>
      <w:numFmt w:val="decimal"/>
      <w:lvlText w:val="%4."/>
      <w:lvlJc w:val="left"/>
      <w:pPr>
        <w:ind w:left="6315" w:hanging="360"/>
      </w:pPr>
    </w:lvl>
    <w:lvl w:ilvl="4" w:tplc="04160019" w:tentative="1">
      <w:start w:val="1"/>
      <w:numFmt w:val="lowerLetter"/>
      <w:lvlText w:val="%5."/>
      <w:lvlJc w:val="left"/>
      <w:pPr>
        <w:ind w:left="7035" w:hanging="360"/>
      </w:pPr>
    </w:lvl>
    <w:lvl w:ilvl="5" w:tplc="0416001B" w:tentative="1">
      <w:start w:val="1"/>
      <w:numFmt w:val="lowerRoman"/>
      <w:lvlText w:val="%6."/>
      <w:lvlJc w:val="right"/>
      <w:pPr>
        <w:ind w:left="7755" w:hanging="180"/>
      </w:pPr>
    </w:lvl>
    <w:lvl w:ilvl="6" w:tplc="0416000F" w:tentative="1">
      <w:start w:val="1"/>
      <w:numFmt w:val="decimal"/>
      <w:lvlText w:val="%7."/>
      <w:lvlJc w:val="left"/>
      <w:pPr>
        <w:ind w:left="8475" w:hanging="360"/>
      </w:pPr>
    </w:lvl>
    <w:lvl w:ilvl="7" w:tplc="04160019" w:tentative="1">
      <w:start w:val="1"/>
      <w:numFmt w:val="lowerLetter"/>
      <w:lvlText w:val="%8."/>
      <w:lvlJc w:val="left"/>
      <w:pPr>
        <w:ind w:left="9195" w:hanging="360"/>
      </w:pPr>
    </w:lvl>
    <w:lvl w:ilvl="8" w:tplc="0416001B" w:tentative="1">
      <w:start w:val="1"/>
      <w:numFmt w:val="lowerRoman"/>
      <w:lvlText w:val="%9."/>
      <w:lvlJc w:val="right"/>
      <w:pPr>
        <w:ind w:left="9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79"/>
    <w:rsid w:val="00265B00"/>
    <w:rsid w:val="002E56EC"/>
    <w:rsid w:val="00451E86"/>
    <w:rsid w:val="00506518"/>
    <w:rsid w:val="00525F3F"/>
    <w:rsid w:val="005C4A17"/>
    <w:rsid w:val="00726354"/>
    <w:rsid w:val="007E1D79"/>
    <w:rsid w:val="009F4630"/>
    <w:rsid w:val="00A50F1F"/>
    <w:rsid w:val="00A852D3"/>
    <w:rsid w:val="00B2547D"/>
    <w:rsid w:val="00BD44C6"/>
    <w:rsid w:val="00F041CC"/>
    <w:rsid w:val="00F35DC6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56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2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56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2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0354-A8A5-4284-806F-40F9BDC9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13</cp:revision>
  <dcterms:created xsi:type="dcterms:W3CDTF">2020-05-14T13:53:00Z</dcterms:created>
  <dcterms:modified xsi:type="dcterms:W3CDTF">2020-05-26T14:52:00Z</dcterms:modified>
</cp:coreProperties>
</file>