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10/2020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GILMAR LOPES DE SOUZA,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 providencie a instalação de </w:t>
      </w:r>
      <w:bookmarkStart w:id="0" w:name="_GoBack"/>
      <w:bookmarkEnd w:id="0"/>
      <w:r>
        <w:rPr>
          <w:sz w:val="24"/>
          <w:szCs w:val="24"/>
        </w:rPr>
        <w:t>um redutor de velocidade na Avenida Pio XII, nas proximidades da Borracharia do Pepe.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24 de abril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GILMAR LOPES DE SOUZA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 do MDB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5CB7-527A-49B8-95CA-975CB71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2020-04-13T22:17:00Z</cp:lastPrinted>
  <dcterms:created xsi:type="dcterms:W3CDTF">2020-04-24T12:40:00Z</dcterms:created>
  <dcterms:modified xsi:type="dcterms:W3CDTF">2020-04-24T12:43:00Z</dcterms:modified>
</cp:coreProperties>
</file>