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7/2020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Vereadores signatários da Câmara Municipal de Salto do Jacuí,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formalizam esta Indicação com o objetivo de sugerir ao Poder Executivo que não reajuste o valor do IPTU 2020, mantendo-se os valores conforme praticados no ano passado, tendo em vista a pandemia de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 e a estiagem que atinge nosso Município. </w:t>
      </w:r>
      <w:proofErr w:type="gramStart"/>
      <w:r>
        <w:rPr>
          <w:sz w:val="24"/>
          <w:szCs w:val="24"/>
        </w:rPr>
        <w:t>Outrossim</w:t>
      </w:r>
      <w:proofErr w:type="gramEnd"/>
      <w:r>
        <w:rPr>
          <w:sz w:val="24"/>
          <w:szCs w:val="24"/>
        </w:rPr>
        <w:t>, sugere que o Decreto Municipal nº 3023, de 02 de dezembro de 2019, que reajusta a planta de valores do IPTU, seja revogado.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09 de abril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ab/>
        <w:t>____________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JANE ELIZETE FERREIRA MARTINS DA SILVA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Vereadora Presidente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GILMAR LOPES DE SOUZA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MDB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JOSÉ SÉRGIO DE CARVALHO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LORENO FEIX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SANDRO DRUM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Vereador-MDB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ISABEL DE OLIVEIRA ELIAS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Vereadora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GELSO SOARES DE BRITO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JUCIMAR BORGES DA SILVEIRA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TEODORO JAIR DESSBESSEL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–MDB</w:t>
      </w:r>
      <w:proofErr w:type="gramEnd"/>
    </w:p>
    <w:p>
      <w:pPr>
        <w:spacing w:after="0"/>
        <w:jc w:val="both"/>
        <w:rPr>
          <w:rFonts w:asciiTheme="minorHAnsi" w:hAnsiTheme="minorHAnsi"/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2020-03-02T23:00:00Z</cp:lastPrinted>
  <dcterms:created xsi:type="dcterms:W3CDTF">2020-04-13T16:36:00Z</dcterms:created>
  <dcterms:modified xsi:type="dcterms:W3CDTF">2020-04-13T18:05:00Z</dcterms:modified>
</cp:coreProperties>
</file>