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9" w:rsidRPr="00D2579E" w:rsidRDefault="00833379" w:rsidP="0083337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2579E">
        <w:rPr>
          <w:rFonts w:ascii="Times New Roman" w:hAnsi="Times New Roman" w:cs="Times New Roman"/>
          <w:b/>
          <w:sz w:val="26"/>
          <w:szCs w:val="26"/>
        </w:rPr>
        <w:t>MENSAGEM RETIFICATIVA</w:t>
      </w:r>
    </w:p>
    <w:p w:rsidR="00833379" w:rsidRDefault="00833379" w:rsidP="0083337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33379" w:rsidRDefault="00833379" w:rsidP="00833379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Senhora Presidente</w:t>
      </w:r>
    </w:p>
    <w:p w:rsidR="00833379" w:rsidRPr="003C0E33" w:rsidRDefault="00833379" w:rsidP="00833379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Senhores</w:t>
      </w:r>
      <w:r w:rsidRPr="003C0E33">
        <w:rPr>
          <w:rFonts w:ascii="Times New Roman" w:hAnsi="Times New Roman" w:cs="Times New Roman"/>
          <w:sz w:val="26"/>
          <w:szCs w:val="26"/>
        </w:rPr>
        <w:t xml:space="preserve"> Vereadores,</w:t>
      </w:r>
    </w:p>
    <w:p w:rsidR="00833379" w:rsidRPr="003C0E33" w:rsidRDefault="00833379" w:rsidP="008333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379" w:rsidRPr="003C0E33" w:rsidRDefault="00833379" w:rsidP="00833379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3C0E33">
        <w:rPr>
          <w:rFonts w:ascii="Times New Roman" w:hAnsi="Times New Roman" w:cs="Times New Roman"/>
          <w:sz w:val="26"/>
          <w:szCs w:val="26"/>
        </w:rPr>
        <w:t>O Poder Executivo Municipal enviou a esta Casa Legislativa o Projeto de Lei nº 2</w:t>
      </w:r>
      <w:r>
        <w:rPr>
          <w:rFonts w:ascii="Times New Roman" w:hAnsi="Times New Roman" w:cs="Times New Roman"/>
          <w:sz w:val="26"/>
          <w:szCs w:val="26"/>
        </w:rPr>
        <w:t>605</w:t>
      </w:r>
      <w:r w:rsidRPr="003C0E33">
        <w:rPr>
          <w:rFonts w:ascii="Times New Roman" w:hAnsi="Times New Roman" w:cs="Times New Roman"/>
          <w:sz w:val="26"/>
          <w:szCs w:val="26"/>
        </w:rPr>
        <w:t xml:space="preserve"> em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C0E33">
        <w:rPr>
          <w:rFonts w:ascii="Times New Roman" w:hAnsi="Times New Roman" w:cs="Times New Roman"/>
          <w:sz w:val="26"/>
          <w:szCs w:val="26"/>
        </w:rPr>
        <w:t xml:space="preserve"> de março de 20</w:t>
      </w:r>
      <w:r>
        <w:rPr>
          <w:rFonts w:ascii="Times New Roman" w:hAnsi="Times New Roman" w:cs="Times New Roman"/>
          <w:sz w:val="26"/>
          <w:szCs w:val="26"/>
        </w:rPr>
        <w:t>20.</w:t>
      </w:r>
      <w:r w:rsidRPr="003C0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379" w:rsidRPr="00833379" w:rsidRDefault="00EA24E6" w:rsidP="00EA24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33379" w:rsidRPr="003C0E33">
        <w:rPr>
          <w:rFonts w:ascii="Times New Roman" w:hAnsi="Times New Roman" w:cs="Times New Roman"/>
          <w:sz w:val="26"/>
          <w:szCs w:val="26"/>
        </w:rPr>
        <w:t xml:space="preserve">Ocorre Nobres </w:t>
      </w:r>
      <w:proofErr w:type="gramStart"/>
      <w:r w:rsidR="00833379" w:rsidRPr="003C0E33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833379" w:rsidRPr="003C0E33">
        <w:rPr>
          <w:rFonts w:ascii="Times New Roman" w:hAnsi="Times New Roman" w:cs="Times New Roman"/>
          <w:sz w:val="26"/>
          <w:szCs w:val="26"/>
        </w:rPr>
        <w:t>, que o referido Projeto necessita de modificação e passa a ter a seguinte redação:</w:t>
      </w:r>
    </w:p>
    <w:p w:rsidR="00833379" w:rsidRDefault="00833379" w:rsidP="0083337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379" w:rsidRDefault="00833379" w:rsidP="0083337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Lei n. 2605 de 09 de março de 2020.</w:t>
      </w:r>
    </w:p>
    <w:p w:rsidR="00833379" w:rsidRDefault="00833379" w:rsidP="0083337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379" w:rsidRDefault="00833379" w:rsidP="00833379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379" w:rsidRDefault="00833379" w:rsidP="008333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379" w:rsidRDefault="00833379" w:rsidP="008333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autorizado o Poder Executivo Municipal nos termos do </w:t>
      </w:r>
      <w:hyperlink r:id="rId5" w:anchor="art37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37, IX da Constituição Federal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a76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art. 76 da Lei Orgânica Municipal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hyperlink r:id="rId7" w:anchor="a195" w:history="1">
        <w:proofErr w:type="spell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arts</w:t>
        </w:r>
        <w:proofErr w:type="spell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8" w:anchor="a19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198 da Lei Municipal nº</w:t>
        </w:r>
        <w:proofErr w:type="gramEnd"/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270/90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de 21.12.90, a realizar processo seletivo simplificado e contratar, para atender necessidade temporária, de excepcional interesse público</w:t>
      </w:r>
      <w:r w:rsidR="002D7C62">
        <w:rPr>
          <w:rFonts w:ascii="Times New Roman" w:eastAsia="Times New Roman" w:hAnsi="Times New Roman" w:cs="Times New Roman"/>
          <w:sz w:val="24"/>
          <w:szCs w:val="24"/>
        </w:rPr>
        <w:t>, pelo período do ano letivo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50"/>
        <w:gridCol w:w="2440"/>
      </w:tblGrid>
      <w:tr w:rsidR="00833379" w:rsidTr="00833379">
        <w:trPr>
          <w:trHeight w:val="89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379" w:rsidRDefault="00833379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           Vagas</w:t>
            </w:r>
          </w:p>
          <w:p w:rsidR="00833379" w:rsidRDefault="0083337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01 um (a)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379" w:rsidRDefault="00833379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Função</w:t>
            </w:r>
          </w:p>
          <w:p w:rsidR="00833379" w:rsidRDefault="000B6CB1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Professor (a)</w:t>
            </w:r>
            <w:bookmarkStart w:id="1" w:name="_GoBack"/>
            <w:bookmarkEnd w:id="1"/>
            <w:r w:rsidR="0083337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de História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379" w:rsidRDefault="00833379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Carga Horária</w:t>
            </w:r>
          </w:p>
          <w:p w:rsidR="00833379" w:rsidRDefault="0083337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20 horas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379" w:rsidRDefault="00833379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Vencimento básico</w:t>
            </w:r>
          </w:p>
          <w:p w:rsidR="00833379" w:rsidRDefault="00833379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R$ 1.449,00</w:t>
            </w:r>
          </w:p>
        </w:tc>
      </w:tr>
    </w:tbl>
    <w:p w:rsidR="00833379" w:rsidRDefault="00833379" w:rsidP="00833379">
      <w:pPr>
        <w:pStyle w:val="NormalWeb"/>
        <w:spacing w:line="360" w:lineRule="auto"/>
        <w:ind w:firstLine="709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833379" w:rsidRDefault="00833379" w:rsidP="00833379">
      <w:pPr>
        <w:pStyle w:val="NormalWeb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Art. 2º</w:t>
      </w:r>
      <w:r>
        <w:rPr>
          <w:color w:val="000000"/>
        </w:rPr>
        <w:t xml:space="preserve">. As atribuições do cargo a que se refere esta Lei serão as mesmas previstas na legislação municipal para as funções previstas para os cargos de provimento efetivo, bem como, os requisitos de provimento. </w:t>
      </w:r>
    </w:p>
    <w:p w:rsidR="00833379" w:rsidRDefault="00833379" w:rsidP="0083337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>
        <w:rPr>
          <w:rFonts w:ascii="Times New Roman" w:hAnsi="Times New Roman" w:cs="Times New Roman"/>
          <w:color w:val="000000"/>
          <w:sz w:val="24"/>
          <w:szCs w:val="24"/>
        </w:rPr>
        <w:t>.  Esta Lei entra em vigor na data de sua publicação.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            Salto do Jacuí, 09 de março de 2020.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Prefeito Municipal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548ED" w:rsidRDefault="00D548ED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3379" w:rsidRDefault="00833379" w:rsidP="0083337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JUSTIFICATIVA</w:t>
      </w:r>
    </w:p>
    <w:p w:rsidR="00833379" w:rsidRDefault="00833379" w:rsidP="0083337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33379" w:rsidRDefault="00833379" w:rsidP="0083337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Senhora Presidente</w:t>
      </w:r>
    </w:p>
    <w:p w:rsidR="00833379" w:rsidRDefault="00833379" w:rsidP="00833379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Senhores Vereadores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Encaminhamos o presente Projeto de Lei que prevê a realização de processo seletivo e posterior contratação emergencial de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um(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a) professor (a) de história para suprir a falta deixada pela professora concursada que exonerou-se do quadro do Município no dia 03/03/2020, conforme Portaria 133/20 anexa.</w:t>
      </w: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Sendo assim, solicitamos a análise e aprovação do presente Projeto junto a esta Casa Legislativa.</w:t>
      </w: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Salto do Jacuí, 09 de março de 2020.</w:t>
      </w: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33379" w:rsidRDefault="00833379" w:rsidP="00833379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Claudiomiro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Gamst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</w:rPr>
        <w:t xml:space="preserve"> Robinson</w:t>
      </w:r>
    </w:p>
    <w:p w:rsidR="00833379" w:rsidRDefault="00833379" w:rsidP="00833379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       Prefeito Municipal</w:t>
      </w:r>
    </w:p>
    <w:p w:rsidR="00833379" w:rsidRDefault="00833379" w:rsidP="00833379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  <w:t xml:space="preserve">                        </w:t>
      </w:r>
    </w:p>
    <w:p w:rsidR="00833379" w:rsidRDefault="00833379" w:rsidP="00833379">
      <w:pPr>
        <w:rPr>
          <w:sz w:val="24"/>
          <w:szCs w:val="24"/>
        </w:rPr>
      </w:pPr>
    </w:p>
    <w:p w:rsidR="00833379" w:rsidRDefault="00833379" w:rsidP="00833379"/>
    <w:p w:rsidR="00833379" w:rsidRDefault="00833379" w:rsidP="00833379"/>
    <w:p w:rsidR="00833379" w:rsidRDefault="00833379" w:rsidP="00833379"/>
    <w:p w:rsidR="00525F3F" w:rsidRDefault="00525F3F"/>
    <w:sectPr w:rsidR="00525F3F" w:rsidSect="00D548ED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9"/>
    <w:rsid w:val="000B6CB1"/>
    <w:rsid w:val="002D7C62"/>
    <w:rsid w:val="00525F3F"/>
    <w:rsid w:val="00833379"/>
    <w:rsid w:val="00D2579E"/>
    <w:rsid w:val="00D548ED"/>
    <w:rsid w:val="00DE1C2F"/>
    <w:rsid w:val="00E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33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33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3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6</cp:revision>
  <dcterms:created xsi:type="dcterms:W3CDTF">2020-04-06T12:58:00Z</dcterms:created>
  <dcterms:modified xsi:type="dcterms:W3CDTF">2020-04-15T13:32:00Z</dcterms:modified>
</cp:coreProperties>
</file>