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Pr="008A7F56" w:rsidRDefault="00624FD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bookmarkStart w:id="0" w:name="_GoBack"/>
      <w:bookmarkEnd w:id="0"/>
    </w:p>
    <w:p w:rsidR="00F84250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  <w:r w:rsidRPr="008A7F56">
        <w:rPr>
          <w:rFonts w:ascii="Times New Roman" w:hAnsi="Times New Roman"/>
          <w:b w:val="0"/>
          <w:bCs w:val="0"/>
        </w:rPr>
        <w:t>Projeto de Lei nº</w:t>
      </w:r>
      <w:r w:rsidR="008A7F56" w:rsidRPr="008A7F56">
        <w:rPr>
          <w:rFonts w:ascii="Times New Roman" w:hAnsi="Times New Roman"/>
          <w:b w:val="0"/>
          <w:bCs w:val="0"/>
        </w:rPr>
        <w:t xml:space="preserve"> 2610</w:t>
      </w:r>
      <w:r w:rsidR="00036218" w:rsidRPr="008A7F56">
        <w:rPr>
          <w:rFonts w:ascii="Times New Roman" w:hAnsi="Times New Roman"/>
          <w:b w:val="0"/>
          <w:bCs w:val="0"/>
        </w:rPr>
        <w:t xml:space="preserve">, </w:t>
      </w:r>
      <w:r w:rsidR="008A7F56" w:rsidRPr="008A7F56">
        <w:rPr>
          <w:rFonts w:ascii="Times New Roman" w:hAnsi="Times New Roman"/>
          <w:b w:val="0"/>
          <w:bCs w:val="0"/>
        </w:rPr>
        <w:t>17 de março</w:t>
      </w:r>
      <w:r w:rsidR="00961E33" w:rsidRPr="008A7F56">
        <w:rPr>
          <w:rFonts w:ascii="Times New Roman" w:hAnsi="Times New Roman"/>
          <w:b w:val="0"/>
          <w:bCs w:val="0"/>
        </w:rPr>
        <w:t xml:space="preserve"> de 2020</w:t>
      </w:r>
      <w:r w:rsidRPr="008A7F56">
        <w:rPr>
          <w:rFonts w:ascii="Times New Roman" w:hAnsi="Times New Roman"/>
          <w:b w:val="0"/>
          <w:bCs w:val="0"/>
        </w:rPr>
        <w:t>.</w:t>
      </w:r>
    </w:p>
    <w:p w:rsidR="008A7F56" w:rsidRPr="008A7F56" w:rsidRDefault="008A7F56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</w:p>
    <w:p w:rsidR="00F84250" w:rsidRPr="008A7F56" w:rsidRDefault="00F84250" w:rsidP="001C0211">
      <w:pPr>
        <w:pStyle w:val="Ttulo"/>
        <w:jc w:val="left"/>
        <w:rPr>
          <w:rFonts w:ascii="Times New Roman" w:hAnsi="Times New Roman"/>
          <w:b w:val="0"/>
          <w:bCs w:val="0"/>
        </w:rPr>
      </w:pPr>
    </w:p>
    <w:p w:rsidR="00F84250" w:rsidRPr="008A7F56" w:rsidRDefault="00F84250">
      <w:pPr>
        <w:jc w:val="center"/>
        <w:rPr>
          <w:rFonts w:ascii="Times New Roman" w:hAnsi="Times New Roman" w:cs="Times New Roman"/>
          <w:b/>
          <w:bCs/>
        </w:rPr>
      </w:pPr>
    </w:p>
    <w:p w:rsidR="00C85465" w:rsidRPr="008A7F56" w:rsidRDefault="006015AA" w:rsidP="00C85465">
      <w:pPr>
        <w:pStyle w:val="Recuodecorpodetexto"/>
        <w:ind w:left="4488"/>
        <w:rPr>
          <w:rFonts w:ascii="Times New Roman" w:hAnsi="Times New Roman"/>
          <w:b w:val="0"/>
        </w:rPr>
      </w:pPr>
      <w:r w:rsidRPr="008A7F56">
        <w:rPr>
          <w:rFonts w:ascii="Times New Roman" w:hAnsi="Times New Roman"/>
          <w:b w:val="0"/>
        </w:rPr>
        <w:t xml:space="preserve">AUTORIZA O PODER EXECUTIVO MUNICIPAL A REALIZAR A ABERTURA DE CRÉDITO ESPECIAL NO VALOR DE R$ </w:t>
      </w:r>
      <w:r w:rsidR="00E5358E" w:rsidRPr="008A7F56">
        <w:rPr>
          <w:rFonts w:ascii="Times New Roman" w:hAnsi="Times New Roman"/>
          <w:b w:val="0"/>
        </w:rPr>
        <w:t>250.000,</w:t>
      </w:r>
      <w:r w:rsidR="00372559" w:rsidRPr="008A7F56">
        <w:rPr>
          <w:rFonts w:ascii="Times New Roman" w:hAnsi="Times New Roman"/>
          <w:b w:val="0"/>
        </w:rPr>
        <w:t>00</w:t>
      </w:r>
      <w:r w:rsidRPr="008A7F56">
        <w:rPr>
          <w:rFonts w:ascii="Times New Roman" w:hAnsi="Times New Roman"/>
          <w:b w:val="0"/>
        </w:rPr>
        <w:t>(</w:t>
      </w:r>
      <w:r w:rsidR="00E5358E" w:rsidRPr="008A7F56">
        <w:rPr>
          <w:rFonts w:ascii="Times New Roman" w:hAnsi="Times New Roman"/>
          <w:b w:val="0"/>
        </w:rPr>
        <w:t xml:space="preserve">DUZENTO E CINQUENTA MIL </w:t>
      </w:r>
      <w:r w:rsidR="00372559" w:rsidRPr="008A7F56">
        <w:rPr>
          <w:rFonts w:ascii="Times New Roman" w:hAnsi="Times New Roman"/>
          <w:b w:val="0"/>
        </w:rPr>
        <w:t>REAIS</w:t>
      </w:r>
      <w:r w:rsidRPr="008A7F56">
        <w:rPr>
          <w:rFonts w:ascii="Times New Roman" w:hAnsi="Times New Roman"/>
          <w:b w:val="0"/>
        </w:rPr>
        <w:t>) E DÁ OUTRAS PROVIDÊNCIAS</w:t>
      </w:r>
      <w:r w:rsidR="00C85465" w:rsidRPr="008A7F56">
        <w:rPr>
          <w:rFonts w:ascii="Times New Roman" w:hAnsi="Times New Roman"/>
          <w:b w:val="0"/>
        </w:rPr>
        <w:t>.</w:t>
      </w:r>
    </w:p>
    <w:p w:rsidR="00C85465" w:rsidRPr="008A7F56" w:rsidRDefault="00C85465" w:rsidP="00C85465">
      <w:pPr>
        <w:ind w:left="2640"/>
        <w:jc w:val="both"/>
        <w:rPr>
          <w:rFonts w:ascii="Times New Roman" w:hAnsi="Times New Roman" w:cs="Times New Roman"/>
          <w:bCs/>
        </w:rPr>
      </w:pPr>
    </w:p>
    <w:p w:rsidR="00F84250" w:rsidRPr="008A7F56" w:rsidRDefault="00F84250" w:rsidP="00663305">
      <w:pPr>
        <w:pStyle w:val="Recuodecorpodetexto"/>
        <w:ind w:left="4488"/>
        <w:rPr>
          <w:rFonts w:ascii="Times New Roman" w:hAnsi="Times New Roman"/>
        </w:rPr>
      </w:pPr>
    </w:p>
    <w:p w:rsidR="00F84250" w:rsidRPr="008A7F56" w:rsidRDefault="00F84250">
      <w:pPr>
        <w:ind w:left="2640"/>
        <w:jc w:val="both"/>
        <w:rPr>
          <w:rFonts w:ascii="Times New Roman" w:hAnsi="Times New Roman" w:cs="Times New Roman"/>
          <w:b/>
          <w:bCs/>
        </w:rPr>
      </w:pPr>
    </w:p>
    <w:p w:rsidR="00C85465" w:rsidRPr="008A7F56" w:rsidRDefault="00C85465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  <w:bCs/>
          <w:u w:val="single"/>
        </w:rPr>
        <w:t>Art. 1º</w:t>
      </w:r>
      <w:r w:rsidRPr="008A7F56">
        <w:rPr>
          <w:rFonts w:ascii="Times New Roman" w:hAnsi="Times New Roman" w:cs="Times New Roman"/>
        </w:rPr>
        <w:t xml:space="preserve"> </w:t>
      </w:r>
      <w:r w:rsidRPr="008A7F56">
        <w:rPr>
          <w:rFonts w:ascii="Times New Roman" w:hAnsi="Times New Roman" w:cs="Times New Roman"/>
          <w:b/>
          <w:bCs/>
        </w:rPr>
        <w:t>-</w:t>
      </w:r>
      <w:r w:rsidRPr="008A7F56">
        <w:rPr>
          <w:rFonts w:ascii="Times New Roman" w:hAnsi="Times New Roman" w:cs="Times New Roman"/>
        </w:rPr>
        <w:t xml:space="preserve"> Fica o Executivo Municipal autorizado a </w:t>
      </w:r>
      <w:r w:rsidR="006015AA" w:rsidRPr="008A7F56">
        <w:rPr>
          <w:rFonts w:ascii="Times New Roman" w:hAnsi="Times New Roman" w:cs="Times New Roman"/>
        </w:rPr>
        <w:t>realizar a abertura de</w:t>
      </w:r>
      <w:r w:rsidRPr="008A7F56">
        <w:rPr>
          <w:rFonts w:ascii="Times New Roman" w:hAnsi="Times New Roman" w:cs="Times New Roman"/>
        </w:rPr>
        <w:t xml:space="preserve"> Crédito Adicional Especial no Orçamento Municipal vigente, Lei Municipal N°</w:t>
      </w:r>
      <w:r w:rsidR="00F46A52" w:rsidRPr="008A7F56">
        <w:rPr>
          <w:rFonts w:ascii="Times New Roman" w:hAnsi="Times New Roman" w:cs="Times New Roman"/>
        </w:rPr>
        <w:t>2.</w:t>
      </w:r>
      <w:r w:rsidR="004627A3" w:rsidRPr="008A7F56">
        <w:rPr>
          <w:rFonts w:ascii="Times New Roman" w:hAnsi="Times New Roman" w:cs="Times New Roman"/>
        </w:rPr>
        <w:t>536</w:t>
      </w:r>
      <w:r w:rsidRPr="008A7F56">
        <w:rPr>
          <w:rFonts w:ascii="Times New Roman" w:hAnsi="Times New Roman" w:cs="Times New Roman"/>
        </w:rPr>
        <w:t>/201</w:t>
      </w:r>
      <w:r w:rsidR="004627A3" w:rsidRPr="008A7F56">
        <w:rPr>
          <w:rFonts w:ascii="Times New Roman" w:hAnsi="Times New Roman" w:cs="Times New Roman"/>
        </w:rPr>
        <w:t>9</w:t>
      </w:r>
      <w:r w:rsidRPr="008A7F56">
        <w:rPr>
          <w:rFonts w:ascii="Times New Roman" w:hAnsi="Times New Roman" w:cs="Times New Roman"/>
        </w:rPr>
        <w:t xml:space="preserve">, no valor total de </w:t>
      </w:r>
      <w:r w:rsidRPr="008A7F56">
        <w:rPr>
          <w:rFonts w:ascii="Times New Roman" w:hAnsi="Times New Roman" w:cs="Times New Roman"/>
          <w:bCs/>
        </w:rPr>
        <w:t xml:space="preserve">R$ </w:t>
      </w:r>
      <w:r w:rsidR="00397C18" w:rsidRPr="008A7F56">
        <w:rPr>
          <w:rFonts w:ascii="Times New Roman" w:hAnsi="Times New Roman" w:cs="Times New Roman"/>
          <w:bCs/>
        </w:rPr>
        <w:t>250.000</w:t>
      </w:r>
      <w:r w:rsidR="00372559" w:rsidRPr="008A7F56">
        <w:rPr>
          <w:rFonts w:ascii="Times New Roman" w:hAnsi="Times New Roman" w:cs="Times New Roman"/>
          <w:bCs/>
        </w:rPr>
        <w:t>,00</w:t>
      </w:r>
      <w:r w:rsidRPr="008A7F56">
        <w:rPr>
          <w:rFonts w:ascii="Times New Roman" w:hAnsi="Times New Roman" w:cs="Times New Roman"/>
          <w:bCs/>
        </w:rPr>
        <w:t xml:space="preserve"> (</w:t>
      </w:r>
      <w:r w:rsidR="00372559" w:rsidRPr="008A7F56">
        <w:rPr>
          <w:rFonts w:ascii="Times New Roman" w:hAnsi="Times New Roman" w:cs="Times New Roman"/>
          <w:bCs/>
        </w:rPr>
        <w:t xml:space="preserve">Duzentos e </w:t>
      </w:r>
      <w:r w:rsidR="00397C18" w:rsidRPr="008A7F56">
        <w:rPr>
          <w:rFonts w:ascii="Times New Roman" w:hAnsi="Times New Roman" w:cs="Times New Roman"/>
          <w:bCs/>
        </w:rPr>
        <w:t>cinquenta</w:t>
      </w:r>
      <w:r w:rsidR="004627A3" w:rsidRPr="008A7F56">
        <w:rPr>
          <w:rFonts w:ascii="Times New Roman" w:hAnsi="Times New Roman" w:cs="Times New Roman"/>
          <w:bCs/>
        </w:rPr>
        <w:t xml:space="preserve"> </w:t>
      </w:r>
      <w:r w:rsidR="00372559" w:rsidRPr="008A7F56">
        <w:rPr>
          <w:rFonts w:ascii="Times New Roman" w:hAnsi="Times New Roman" w:cs="Times New Roman"/>
          <w:bCs/>
        </w:rPr>
        <w:t>mil</w:t>
      </w:r>
      <w:r w:rsidR="004627A3" w:rsidRPr="008A7F56">
        <w:rPr>
          <w:rFonts w:ascii="Times New Roman" w:hAnsi="Times New Roman" w:cs="Times New Roman"/>
          <w:bCs/>
        </w:rPr>
        <w:t xml:space="preserve"> </w:t>
      </w:r>
      <w:r w:rsidR="00397C18" w:rsidRPr="008A7F56">
        <w:rPr>
          <w:rFonts w:ascii="Times New Roman" w:hAnsi="Times New Roman" w:cs="Times New Roman"/>
          <w:bCs/>
        </w:rPr>
        <w:t>re</w:t>
      </w:r>
      <w:r w:rsidR="00372559" w:rsidRPr="008A7F56">
        <w:rPr>
          <w:rFonts w:ascii="Times New Roman" w:hAnsi="Times New Roman" w:cs="Times New Roman"/>
          <w:bCs/>
        </w:rPr>
        <w:t>ais</w:t>
      </w:r>
      <w:r w:rsidR="00FD5604" w:rsidRPr="008A7F56">
        <w:rPr>
          <w:rFonts w:ascii="Times New Roman" w:hAnsi="Times New Roman" w:cs="Times New Roman"/>
          <w:bCs/>
        </w:rPr>
        <w:t>)</w:t>
      </w:r>
      <w:r w:rsidRPr="008A7F56">
        <w:rPr>
          <w:rFonts w:ascii="Times New Roman" w:hAnsi="Times New Roman" w:cs="Times New Roman"/>
          <w:bCs/>
        </w:rPr>
        <w:t>,</w:t>
      </w:r>
      <w:r w:rsidRPr="008A7F56">
        <w:rPr>
          <w:rFonts w:ascii="Times New Roman" w:hAnsi="Times New Roman" w:cs="Times New Roman"/>
        </w:rPr>
        <w:t xml:space="preserve"> na seguinte</w:t>
      </w:r>
      <w:r w:rsidR="00243833" w:rsidRPr="008A7F56">
        <w:rPr>
          <w:rFonts w:ascii="Times New Roman" w:hAnsi="Times New Roman" w:cs="Times New Roman"/>
        </w:rPr>
        <w:t xml:space="preserve"> dotação o</w:t>
      </w:r>
      <w:r w:rsidRPr="008A7F56">
        <w:rPr>
          <w:rFonts w:ascii="Times New Roman" w:hAnsi="Times New Roman" w:cs="Times New Roman"/>
        </w:rPr>
        <w:t>rçamentária:</w:t>
      </w:r>
    </w:p>
    <w:p w:rsidR="00803D39" w:rsidRPr="008A7F56" w:rsidRDefault="00803D39" w:rsidP="00663305">
      <w:pPr>
        <w:ind w:firstLine="4488"/>
        <w:jc w:val="both"/>
        <w:rPr>
          <w:rFonts w:ascii="Times New Roman" w:hAnsi="Times New Roman" w:cs="Times New Roman"/>
        </w:rPr>
      </w:pPr>
    </w:p>
    <w:p w:rsidR="0031532C" w:rsidRPr="008A7F56" w:rsidRDefault="0031532C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ÓRGÃO: </w:t>
      </w:r>
      <w:r w:rsidR="00F257FA" w:rsidRPr="008A7F56">
        <w:rPr>
          <w:rFonts w:ascii="Times New Roman" w:hAnsi="Times New Roman" w:cs="Times New Roman"/>
        </w:rPr>
        <w:t>0</w:t>
      </w:r>
      <w:r w:rsidR="007F434D" w:rsidRPr="008A7F56">
        <w:rPr>
          <w:rFonts w:ascii="Times New Roman" w:hAnsi="Times New Roman" w:cs="Times New Roman"/>
        </w:rPr>
        <w:t>5</w:t>
      </w:r>
      <w:r w:rsidRPr="008A7F56">
        <w:rPr>
          <w:rFonts w:ascii="Times New Roman" w:hAnsi="Times New Roman" w:cs="Times New Roman"/>
        </w:rPr>
        <w:t xml:space="preserve"> – </w:t>
      </w:r>
      <w:r w:rsidR="00372559" w:rsidRPr="008A7F56">
        <w:rPr>
          <w:rFonts w:ascii="Times New Roman" w:hAnsi="Times New Roman" w:cs="Times New Roman"/>
        </w:rPr>
        <w:t>Sec</w:t>
      </w:r>
      <w:r w:rsidR="007F434D" w:rsidRPr="008A7F56">
        <w:rPr>
          <w:rFonts w:ascii="Times New Roman" w:hAnsi="Times New Roman" w:cs="Times New Roman"/>
        </w:rPr>
        <w:t>retaria de Obras e Trânsito.</w:t>
      </w:r>
    </w:p>
    <w:p w:rsidR="0097082F" w:rsidRPr="008A7F56" w:rsidRDefault="0031532C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UNID. ORÇAMENTÁRIA: </w:t>
      </w:r>
      <w:r w:rsidR="00F257FA" w:rsidRPr="008A7F56">
        <w:rPr>
          <w:rFonts w:ascii="Times New Roman" w:hAnsi="Times New Roman" w:cs="Times New Roman"/>
        </w:rPr>
        <w:t>05</w:t>
      </w:r>
      <w:r w:rsidR="00C85465" w:rsidRPr="008A7F56">
        <w:rPr>
          <w:rFonts w:ascii="Times New Roman" w:hAnsi="Times New Roman" w:cs="Times New Roman"/>
        </w:rPr>
        <w:t>.</w:t>
      </w:r>
      <w:r w:rsidR="001A0956" w:rsidRPr="008A7F56">
        <w:rPr>
          <w:rFonts w:ascii="Times New Roman" w:hAnsi="Times New Roman" w:cs="Times New Roman"/>
        </w:rPr>
        <w:t>01</w:t>
      </w:r>
      <w:r w:rsidRPr="008A7F56">
        <w:rPr>
          <w:rFonts w:ascii="Times New Roman" w:hAnsi="Times New Roman" w:cs="Times New Roman"/>
        </w:rPr>
        <w:t xml:space="preserve"> –</w:t>
      </w:r>
      <w:r w:rsidR="00C85465" w:rsidRPr="008A7F56">
        <w:rPr>
          <w:rFonts w:ascii="Times New Roman" w:hAnsi="Times New Roman" w:cs="Times New Roman"/>
        </w:rPr>
        <w:t xml:space="preserve"> </w:t>
      </w:r>
      <w:r w:rsidR="00372559" w:rsidRPr="008A7F56">
        <w:rPr>
          <w:rFonts w:ascii="Times New Roman" w:hAnsi="Times New Roman" w:cs="Times New Roman"/>
        </w:rPr>
        <w:t>Unid. Sub</w:t>
      </w:r>
      <w:r w:rsidR="00F257FA" w:rsidRPr="008A7F56">
        <w:rPr>
          <w:rFonts w:ascii="Times New Roman" w:hAnsi="Times New Roman" w:cs="Times New Roman"/>
        </w:rPr>
        <w:t>ord</w:t>
      </w:r>
      <w:r w:rsidR="00372559" w:rsidRPr="008A7F56">
        <w:rPr>
          <w:rFonts w:ascii="Times New Roman" w:hAnsi="Times New Roman" w:cs="Times New Roman"/>
        </w:rPr>
        <w:t xml:space="preserve">. </w:t>
      </w:r>
      <w:r w:rsidR="00F257FA" w:rsidRPr="008A7F56">
        <w:rPr>
          <w:rFonts w:ascii="Times New Roman" w:hAnsi="Times New Roman" w:cs="Times New Roman"/>
        </w:rPr>
        <w:t>Obras e Trânsito.</w:t>
      </w:r>
    </w:p>
    <w:p w:rsidR="0031532C" w:rsidRPr="008A7F56" w:rsidRDefault="0031532C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FUNÇÃO: </w:t>
      </w:r>
      <w:r w:rsidR="00F257FA" w:rsidRPr="008A7F56">
        <w:rPr>
          <w:rFonts w:ascii="Times New Roman" w:hAnsi="Times New Roman" w:cs="Times New Roman"/>
        </w:rPr>
        <w:t>15 – Urbanismo.</w:t>
      </w:r>
    </w:p>
    <w:p w:rsidR="0031532C" w:rsidRPr="008A7F56" w:rsidRDefault="0031532C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SUB-FUNÇÃO: </w:t>
      </w:r>
      <w:r w:rsidR="00F257FA" w:rsidRPr="008A7F56">
        <w:rPr>
          <w:rFonts w:ascii="Times New Roman" w:hAnsi="Times New Roman" w:cs="Times New Roman"/>
        </w:rPr>
        <w:t>452</w:t>
      </w:r>
      <w:r w:rsidR="007D7ABD" w:rsidRPr="008A7F56">
        <w:rPr>
          <w:rFonts w:ascii="Times New Roman" w:hAnsi="Times New Roman" w:cs="Times New Roman"/>
        </w:rPr>
        <w:t xml:space="preserve"> – </w:t>
      </w:r>
      <w:r w:rsidR="00F257FA" w:rsidRPr="008A7F56">
        <w:rPr>
          <w:rFonts w:ascii="Times New Roman" w:hAnsi="Times New Roman" w:cs="Times New Roman"/>
        </w:rPr>
        <w:t>Serviços Urbanos.</w:t>
      </w:r>
    </w:p>
    <w:p w:rsidR="0031532C" w:rsidRPr="008A7F56" w:rsidRDefault="0031532C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PROGRAMA: </w:t>
      </w:r>
      <w:r w:rsidR="00F257FA" w:rsidRPr="008A7F56">
        <w:rPr>
          <w:rFonts w:ascii="Times New Roman" w:hAnsi="Times New Roman" w:cs="Times New Roman"/>
        </w:rPr>
        <w:t>69</w:t>
      </w:r>
      <w:r w:rsidRPr="008A7F56">
        <w:rPr>
          <w:rFonts w:ascii="Times New Roman" w:hAnsi="Times New Roman" w:cs="Times New Roman"/>
        </w:rPr>
        <w:t xml:space="preserve"> – </w:t>
      </w:r>
      <w:r w:rsidR="00F257FA" w:rsidRPr="008A7F56">
        <w:rPr>
          <w:rFonts w:ascii="Times New Roman" w:hAnsi="Times New Roman" w:cs="Times New Roman"/>
        </w:rPr>
        <w:t>Vias Urbanas e Logradouros.</w:t>
      </w:r>
    </w:p>
    <w:p w:rsidR="001A0956" w:rsidRPr="008A7F56" w:rsidRDefault="00F257FA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>PROJETO</w:t>
      </w:r>
      <w:r w:rsidR="0031532C" w:rsidRPr="008A7F56">
        <w:rPr>
          <w:rFonts w:ascii="Times New Roman" w:hAnsi="Times New Roman" w:cs="Times New Roman"/>
        </w:rPr>
        <w:t xml:space="preserve">: </w:t>
      </w:r>
      <w:r w:rsidRPr="008A7F56">
        <w:rPr>
          <w:rFonts w:ascii="Times New Roman" w:hAnsi="Times New Roman" w:cs="Times New Roman"/>
        </w:rPr>
        <w:t>1</w:t>
      </w:r>
      <w:r w:rsidR="00372559" w:rsidRPr="008A7F56">
        <w:rPr>
          <w:rFonts w:ascii="Times New Roman" w:hAnsi="Times New Roman" w:cs="Times New Roman"/>
        </w:rPr>
        <w:t>.089</w:t>
      </w:r>
      <w:r w:rsidR="0031532C" w:rsidRPr="008A7F56">
        <w:rPr>
          <w:rFonts w:ascii="Times New Roman" w:hAnsi="Times New Roman" w:cs="Times New Roman"/>
        </w:rPr>
        <w:t xml:space="preserve"> – </w:t>
      </w:r>
      <w:r w:rsidRPr="008A7F56">
        <w:rPr>
          <w:rFonts w:ascii="Times New Roman" w:hAnsi="Times New Roman" w:cs="Times New Roman"/>
        </w:rPr>
        <w:t>Contrato de Rep. OGU nº 881966/2018-Pavimentação Av. Pio XII</w:t>
      </w:r>
    </w:p>
    <w:p w:rsidR="003466B2" w:rsidRPr="008A7F56" w:rsidRDefault="003466B2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>ELEMENTO:4.4.90.5</w:t>
      </w:r>
      <w:r w:rsidR="00243833" w:rsidRPr="008A7F56">
        <w:rPr>
          <w:rFonts w:ascii="Times New Roman" w:hAnsi="Times New Roman" w:cs="Times New Roman"/>
        </w:rPr>
        <w:t>1</w:t>
      </w:r>
      <w:r w:rsidRPr="008A7F56">
        <w:rPr>
          <w:rFonts w:ascii="Times New Roman" w:hAnsi="Times New Roman" w:cs="Times New Roman"/>
        </w:rPr>
        <w:t xml:space="preserve">.00.00 – </w:t>
      </w:r>
      <w:r w:rsidR="00243833" w:rsidRPr="008A7F56">
        <w:rPr>
          <w:rFonts w:ascii="Times New Roman" w:hAnsi="Times New Roman" w:cs="Times New Roman"/>
        </w:rPr>
        <w:t>Obras e Instalações.............</w:t>
      </w:r>
      <w:r w:rsidR="00287562" w:rsidRPr="008A7F56">
        <w:rPr>
          <w:rFonts w:ascii="Times New Roman" w:hAnsi="Times New Roman" w:cs="Times New Roman"/>
        </w:rPr>
        <w:t>.</w:t>
      </w:r>
      <w:r w:rsidR="00243833" w:rsidRPr="008A7F56">
        <w:rPr>
          <w:rFonts w:ascii="Times New Roman" w:hAnsi="Times New Roman" w:cs="Times New Roman"/>
        </w:rPr>
        <w:t>......................</w:t>
      </w:r>
    </w:p>
    <w:p w:rsidR="004A1AC0" w:rsidRPr="008A7F56" w:rsidRDefault="006B09CE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Recurso: </w:t>
      </w:r>
      <w:r w:rsidR="001C7B74" w:rsidRPr="008A7F56">
        <w:rPr>
          <w:rFonts w:ascii="Times New Roman" w:hAnsi="Times New Roman" w:cs="Times New Roman"/>
        </w:rPr>
        <w:t>115</w:t>
      </w:r>
      <w:r w:rsidR="00F257FA" w:rsidRPr="008A7F56">
        <w:rPr>
          <w:rFonts w:ascii="Times New Roman" w:hAnsi="Times New Roman" w:cs="Times New Roman"/>
        </w:rPr>
        <w:t>3</w:t>
      </w:r>
      <w:r w:rsidRPr="008A7F56">
        <w:rPr>
          <w:rFonts w:ascii="Times New Roman" w:hAnsi="Times New Roman" w:cs="Times New Roman"/>
        </w:rPr>
        <w:t xml:space="preserve">- </w:t>
      </w:r>
      <w:r w:rsidR="004358E5" w:rsidRPr="008A7F56">
        <w:rPr>
          <w:rFonts w:ascii="Times New Roman" w:hAnsi="Times New Roman" w:cs="Times New Roman"/>
        </w:rPr>
        <w:t>Contrato de Rep. OGU nº 881966/2018-</w:t>
      </w:r>
      <w:r w:rsidR="00647FA5" w:rsidRPr="008A7F56">
        <w:rPr>
          <w:rFonts w:ascii="Times New Roman" w:hAnsi="Times New Roman" w:cs="Times New Roman"/>
        </w:rPr>
        <w:t xml:space="preserve"> </w:t>
      </w:r>
      <w:r w:rsidR="004358E5" w:rsidRPr="008A7F56">
        <w:rPr>
          <w:rFonts w:ascii="Times New Roman" w:hAnsi="Times New Roman" w:cs="Times New Roman"/>
        </w:rPr>
        <w:t>Pavim. Pio XII</w:t>
      </w:r>
      <w:r w:rsidR="001C7B74" w:rsidRPr="008A7F56">
        <w:rPr>
          <w:rFonts w:ascii="Times New Roman" w:hAnsi="Times New Roman" w:cs="Times New Roman"/>
        </w:rPr>
        <w:t>...</w:t>
      </w:r>
      <w:r w:rsidR="00294EA1" w:rsidRPr="008A7F56">
        <w:rPr>
          <w:rFonts w:ascii="Times New Roman" w:hAnsi="Times New Roman" w:cs="Times New Roman"/>
        </w:rPr>
        <w:t xml:space="preserve">R$ </w:t>
      </w:r>
      <w:r w:rsidR="004358E5" w:rsidRPr="008A7F56">
        <w:rPr>
          <w:rFonts w:ascii="Times New Roman" w:hAnsi="Times New Roman" w:cs="Times New Roman"/>
        </w:rPr>
        <w:t>243.750,00.</w:t>
      </w:r>
    </w:p>
    <w:p w:rsidR="00243833" w:rsidRPr="008A7F56" w:rsidRDefault="007D7ABD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ELEMENTO: </w:t>
      </w:r>
      <w:r w:rsidR="00243833" w:rsidRPr="008A7F56">
        <w:rPr>
          <w:rFonts w:ascii="Times New Roman" w:hAnsi="Times New Roman" w:cs="Times New Roman"/>
        </w:rPr>
        <w:t>4.4.90.51.00.00 – Obras e Instalaçõ</w:t>
      </w:r>
      <w:r w:rsidR="00372559" w:rsidRPr="008A7F56">
        <w:rPr>
          <w:rFonts w:ascii="Times New Roman" w:hAnsi="Times New Roman" w:cs="Times New Roman"/>
        </w:rPr>
        <w:t>es....................................</w:t>
      </w:r>
    </w:p>
    <w:p w:rsidR="00243833" w:rsidRPr="008A7F56" w:rsidRDefault="00243833" w:rsidP="00A52E59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>Recurso: 1 – Livre....................</w:t>
      </w:r>
      <w:r w:rsidR="00372559" w:rsidRPr="008A7F56">
        <w:rPr>
          <w:rFonts w:ascii="Times New Roman" w:hAnsi="Times New Roman" w:cs="Times New Roman"/>
        </w:rPr>
        <w:t>...............................</w:t>
      </w:r>
      <w:r w:rsidRPr="008A7F56">
        <w:rPr>
          <w:rFonts w:ascii="Times New Roman" w:hAnsi="Times New Roman" w:cs="Times New Roman"/>
        </w:rPr>
        <w:t xml:space="preserve">...........R$     </w:t>
      </w:r>
      <w:r w:rsidR="00372559" w:rsidRPr="008A7F56">
        <w:rPr>
          <w:rFonts w:ascii="Times New Roman" w:hAnsi="Times New Roman" w:cs="Times New Roman"/>
        </w:rPr>
        <w:t>6.250,00</w:t>
      </w:r>
    </w:p>
    <w:p w:rsidR="00294EA1" w:rsidRPr="008A7F56" w:rsidRDefault="00294EA1" w:rsidP="00A52E59">
      <w:pPr>
        <w:jc w:val="both"/>
        <w:rPr>
          <w:rFonts w:ascii="Times New Roman" w:hAnsi="Times New Roman" w:cs="Times New Roman"/>
        </w:rPr>
      </w:pPr>
    </w:p>
    <w:p w:rsidR="003E43B8" w:rsidRPr="008A7F56" w:rsidRDefault="003E43B8" w:rsidP="00A52E59">
      <w:pPr>
        <w:jc w:val="both"/>
        <w:rPr>
          <w:rFonts w:ascii="Times New Roman" w:hAnsi="Times New Roman" w:cs="Times New Roman"/>
        </w:rPr>
      </w:pPr>
    </w:p>
    <w:p w:rsidR="00287562" w:rsidRPr="008A7F56" w:rsidRDefault="00287562" w:rsidP="008A7F56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8A7F56">
        <w:rPr>
          <w:rFonts w:ascii="Times New Roman" w:hAnsi="Times New Roman"/>
          <w:b w:val="0"/>
        </w:rPr>
        <w:t>Art. 2º</w:t>
      </w:r>
      <w:r w:rsidRPr="008A7F56">
        <w:rPr>
          <w:rFonts w:ascii="Times New Roman" w:hAnsi="Times New Roman"/>
          <w:u w:val="none"/>
        </w:rPr>
        <w:t xml:space="preserve"> -</w:t>
      </w:r>
      <w:r w:rsidRPr="008A7F56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287562" w:rsidRPr="008A7F56" w:rsidRDefault="00287562" w:rsidP="008A7F56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8A7F56">
        <w:rPr>
          <w:rFonts w:ascii="Times New Roman" w:hAnsi="Times New Roman"/>
          <w:b w:val="0"/>
          <w:bCs w:val="0"/>
          <w:u w:val="none"/>
        </w:rPr>
        <w:t>§1º - os recursos oriundos do M</w:t>
      </w:r>
      <w:r w:rsidR="001A4905" w:rsidRPr="008A7F56">
        <w:rPr>
          <w:rFonts w:ascii="Times New Roman" w:hAnsi="Times New Roman"/>
          <w:b w:val="0"/>
          <w:bCs w:val="0"/>
          <w:u w:val="none"/>
        </w:rPr>
        <w:t>inistério</w:t>
      </w:r>
      <w:r w:rsidRPr="008A7F56">
        <w:rPr>
          <w:rFonts w:ascii="Times New Roman" w:hAnsi="Times New Roman"/>
          <w:b w:val="0"/>
          <w:bCs w:val="0"/>
          <w:u w:val="none"/>
        </w:rPr>
        <w:t xml:space="preserve"> </w:t>
      </w:r>
      <w:r w:rsidR="001A4905" w:rsidRPr="008A7F56">
        <w:rPr>
          <w:rFonts w:ascii="Times New Roman" w:hAnsi="Times New Roman"/>
          <w:b w:val="0"/>
          <w:bCs w:val="0"/>
          <w:u w:val="none"/>
        </w:rPr>
        <w:t>d</w:t>
      </w:r>
      <w:r w:rsidR="004358E5" w:rsidRPr="008A7F56">
        <w:rPr>
          <w:rFonts w:ascii="Times New Roman" w:hAnsi="Times New Roman"/>
          <w:b w:val="0"/>
          <w:bCs w:val="0"/>
          <w:u w:val="none"/>
        </w:rPr>
        <w:t>o Desenvolvimento Regional</w:t>
      </w:r>
      <w:r w:rsidR="00C65F77" w:rsidRPr="008A7F56">
        <w:rPr>
          <w:rFonts w:ascii="Times New Roman" w:hAnsi="Times New Roman"/>
          <w:b w:val="0"/>
          <w:bCs w:val="0"/>
          <w:u w:val="none"/>
        </w:rPr>
        <w:t xml:space="preserve"> (</w:t>
      </w:r>
      <w:r w:rsidR="004358E5" w:rsidRPr="008A7F56">
        <w:rPr>
          <w:rFonts w:ascii="Times New Roman" w:hAnsi="Times New Roman"/>
          <w:b w:val="0"/>
          <w:bCs w:val="0"/>
          <w:u w:val="none"/>
        </w:rPr>
        <w:t>Proposta n° 059133</w:t>
      </w:r>
      <w:r w:rsidR="007D7ABD" w:rsidRPr="008A7F56">
        <w:rPr>
          <w:rFonts w:ascii="Times New Roman" w:hAnsi="Times New Roman"/>
          <w:b w:val="0"/>
          <w:bCs w:val="0"/>
          <w:u w:val="none"/>
        </w:rPr>
        <w:t>/201</w:t>
      </w:r>
      <w:r w:rsidR="004358E5" w:rsidRPr="008A7F56">
        <w:rPr>
          <w:rFonts w:ascii="Times New Roman" w:hAnsi="Times New Roman"/>
          <w:b w:val="0"/>
          <w:bCs w:val="0"/>
          <w:u w:val="none"/>
        </w:rPr>
        <w:t>8</w:t>
      </w:r>
      <w:r w:rsidR="00C65F77" w:rsidRPr="008A7F56">
        <w:rPr>
          <w:rFonts w:ascii="Times New Roman" w:hAnsi="Times New Roman"/>
          <w:b w:val="0"/>
          <w:bCs w:val="0"/>
          <w:u w:val="none"/>
        </w:rPr>
        <w:t>)</w:t>
      </w:r>
      <w:r w:rsidR="007D7ABD" w:rsidRPr="008A7F56">
        <w:rPr>
          <w:rFonts w:ascii="Times New Roman" w:hAnsi="Times New Roman"/>
          <w:b w:val="0"/>
          <w:bCs w:val="0"/>
          <w:u w:val="none"/>
        </w:rPr>
        <w:t xml:space="preserve"> - no valor de.........</w:t>
      </w:r>
      <w:r w:rsidRPr="008A7F56">
        <w:rPr>
          <w:rFonts w:ascii="Times New Roman" w:hAnsi="Times New Roman"/>
          <w:b w:val="0"/>
          <w:bCs w:val="0"/>
          <w:u w:val="none"/>
        </w:rPr>
        <w:t xml:space="preserve">R$ </w:t>
      </w:r>
      <w:r w:rsidR="00C65F77" w:rsidRPr="008A7F56">
        <w:rPr>
          <w:rFonts w:ascii="Times New Roman" w:hAnsi="Times New Roman"/>
          <w:b w:val="0"/>
          <w:bCs w:val="0"/>
          <w:u w:val="none"/>
        </w:rPr>
        <w:t xml:space="preserve">  </w:t>
      </w:r>
      <w:r w:rsidR="007D7ABD" w:rsidRPr="008A7F56">
        <w:rPr>
          <w:rFonts w:ascii="Times New Roman" w:hAnsi="Times New Roman"/>
          <w:b w:val="0"/>
          <w:bCs w:val="0"/>
          <w:u w:val="none"/>
        </w:rPr>
        <w:t>2</w:t>
      </w:r>
      <w:r w:rsidR="004358E5" w:rsidRPr="008A7F56">
        <w:rPr>
          <w:rFonts w:ascii="Times New Roman" w:hAnsi="Times New Roman"/>
          <w:b w:val="0"/>
          <w:bCs w:val="0"/>
          <w:u w:val="none"/>
        </w:rPr>
        <w:t>43</w:t>
      </w:r>
      <w:r w:rsidR="007D7ABD" w:rsidRPr="008A7F56">
        <w:rPr>
          <w:rFonts w:ascii="Times New Roman" w:hAnsi="Times New Roman"/>
          <w:b w:val="0"/>
          <w:bCs w:val="0"/>
          <w:u w:val="none"/>
        </w:rPr>
        <w:t>.750,00.</w:t>
      </w:r>
    </w:p>
    <w:p w:rsidR="006015AA" w:rsidRPr="008A7F56" w:rsidRDefault="00287562" w:rsidP="008A7F56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8A7F56">
        <w:rPr>
          <w:rFonts w:ascii="Times New Roman" w:hAnsi="Times New Roman"/>
          <w:b w:val="0"/>
          <w:bCs w:val="0"/>
          <w:u w:val="none"/>
        </w:rPr>
        <w:t xml:space="preserve">§2º - </w:t>
      </w:r>
      <w:r w:rsidR="00C65F77" w:rsidRPr="008A7F56">
        <w:rPr>
          <w:rFonts w:ascii="Times New Roman" w:hAnsi="Times New Roman"/>
          <w:b w:val="0"/>
          <w:bCs w:val="0"/>
          <w:u w:val="none"/>
        </w:rPr>
        <w:t xml:space="preserve">os recursos oriundos </w:t>
      </w:r>
      <w:r w:rsidR="00243833" w:rsidRPr="008A7F56">
        <w:rPr>
          <w:rFonts w:ascii="Times New Roman" w:hAnsi="Times New Roman"/>
          <w:b w:val="0"/>
          <w:bCs w:val="0"/>
          <w:u w:val="none"/>
        </w:rPr>
        <w:t>de redução de</w:t>
      </w:r>
      <w:r w:rsidR="00C76C8F" w:rsidRPr="008A7F56">
        <w:rPr>
          <w:rFonts w:ascii="Times New Roman" w:hAnsi="Times New Roman"/>
          <w:b w:val="0"/>
          <w:bCs w:val="0"/>
          <w:u w:val="none"/>
        </w:rPr>
        <w:t xml:space="preserve"> </w:t>
      </w:r>
      <w:r w:rsidR="00FD5604" w:rsidRPr="008A7F56">
        <w:rPr>
          <w:rFonts w:ascii="Times New Roman" w:hAnsi="Times New Roman"/>
          <w:b w:val="0"/>
          <w:bCs w:val="0"/>
          <w:u w:val="none"/>
        </w:rPr>
        <w:t>dotação</w:t>
      </w:r>
      <w:r w:rsidR="00243833" w:rsidRPr="008A7F56">
        <w:rPr>
          <w:rFonts w:ascii="Times New Roman" w:hAnsi="Times New Roman"/>
          <w:b w:val="0"/>
          <w:bCs w:val="0"/>
          <w:u w:val="none"/>
        </w:rPr>
        <w:t xml:space="preserve"> no seguinte elemento orçamentário</w:t>
      </w:r>
      <w:r w:rsidR="00C76C8F" w:rsidRPr="008A7F56">
        <w:rPr>
          <w:rFonts w:ascii="Times New Roman" w:hAnsi="Times New Roman"/>
          <w:b w:val="0"/>
          <w:bCs w:val="0"/>
          <w:u w:val="none"/>
        </w:rPr>
        <w:t>:</w:t>
      </w:r>
    </w:p>
    <w:p w:rsidR="007D7ABD" w:rsidRPr="008A7F56" w:rsidRDefault="007D7ABD" w:rsidP="00FD5604">
      <w:pPr>
        <w:rPr>
          <w:rFonts w:ascii="Times New Roman" w:hAnsi="Times New Roman" w:cs="Times New Roman"/>
        </w:rPr>
      </w:pPr>
    </w:p>
    <w:p w:rsidR="00FD5604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ÓRGÃO: </w:t>
      </w:r>
      <w:r w:rsidR="0038032D" w:rsidRPr="008A7F56">
        <w:rPr>
          <w:rFonts w:ascii="Times New Roman" w:hAnsi="Times New Roman" w:cs="Times New Roman"/>
        </w:rPr>
        <w:t>05</w:t>
      </w:r>
      <w:r w:rsidRPr="008A7F56">
        <w:rPr>
          <w:rFonts w:ascii="Times New Roman" w:hAnsi="Times New Roman" w:cs="Times New Roman"/>
        </w:rPr>
        <w:t xml:space="preserve"> – </w:t>
      </w:r>
      <w:r w:rsidR="0038032D" w:rsidRPr="008A7F56">
        <w:rPr>
          <w:rFonts w:ascii="Times New Roman" w:hAnsi="Times New Roman" w:cs="Times New Roman"/>
        </w:rPr>
        <w:t>Secretaria de Obras e Trânsito</w:t>
      </w:r>
    </w:p>
    <w:p w:rsidR="00FD5604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UNID. ORÇAMENTÁRIA: </w:t>
      </w:r>
      <w:r w:rsidR="0038032D" w:rsidRPr="008A7F56">
        <w:rPr>
          <w:rFonts w:ascii="Times New Roman" w:hAnsi="Times New Roman" w:cs="Times New Roman"/>
        </w:rPr>
        <w:t>05.01 – Unid. Subord. Obras e Trânsito</w:t>
      </w:r>
    </w:p>
    <w:p w:rsidR="00FD5604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FUNÇÃO: </w:t>
      </w:r>
      <w:r w:rsidR="0038032D" w:rsidRPr="008A7F56">
        <w:rPr>
          <w:rFonts w:ascii="Times New Roman" w:hAnsi="Times New Roman" w:cs="Times New Roman"/>
        </w:rPr>
        <w:t>15 – Urbanismo</w:t>
      </w:r>
    </w:p>
    <w:p w:rsidR="00FD5604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SUB-FUNÇÃO: </w:t>
      </w:r>
      <w:r w:rsidR="0038032D" w:rsidRPr="008A7F56">
        <w:rPr>
          <w:rFonts w:ascii="Times New Roman" w:hAnsi="Times New Roman" w:cs="Times New Roman"/>
        </w:rPr>
        <w:t>452 – Serviços Urbanos.</w:t>
      </w:r>
    </w:p>
    <w:p w:rsidR="00FD5604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PROGRAMA: </w:t>
      </w:r>
      <w:r w:rsidR="0038032D" w:rsidRPr="008A7F56">
        <w:rPr>
          <w:rFonts w:ascii="Times New Roman" w:hAnsi="Times New Roman" w:cs="Times New Roman"/>
        </w:rPr>
        <w:t>69 – Vias Urbanas e Logradouros.</w:t>
      </w:r>
    </w:p>
    <w:p w:rsidR="00B066F6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PROJETO: </w:t>
      </w:r>
      <w:r w:rsidR="0038032D" w:rsidRPr="008A7F56">
        <w:rPr>
          <w:rFonts w:ascii="Times New Roman" w:hAnsi="Times New Roman" w:cs="Times New Roman"/>
        </w:rPr>
        <w:t>2.017- Manutenção e Pavimentação das Vias Urbanas</w:t>
      </w:r>
      <w:r w:rsidR="00B066F6" w:rsidRPr="008A7F56">
        <w:rPr>
          <w:rFonts w:ascii="Times New Roman" w:hAnsi="Times New Roman" w:cs="Times New Roman"/>
        </w:rPr>
        <w:t xml:space="preserve"> </w:t>
      </w:r>
    </w:p>
    <w:p w:rsidR="00FD5604" w:rsidRPr="008A7F56" w:rsidRDefault="00FD5604" w:rsidP="00FD5604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>ELEMENTO:</w:t>
      </w:r>
      <w:r w:rsidR="0038032D" w:rsidRPr="008A7F56">
        <w:rPr>
          <w:rFonts w:ascii="Times New Roman" w:hAnsi="Times New Roman" w:cs="Times New Roman"/>
        </w:rPr>
        <w:t>44</w:t>
      </w:r>
      <w:r w:rsidR="00B066F6" w:rsidRPr="008A7F56">
        <w:rPr>
          <w:rFonts w:ascii="Times New Roman" w:hAnsi="Times New Roman" w:cs="Times New Roman"/>
        </w:rPr>
        <w:t>.9</w:t>
      </w:r>
      <w:r w:rsidR="0038032D" w:rsidRPr="008A7F56">
        <w:rPr>
          <w:rFonts w:ascii="Times New Roman" w:hAnsi="Times New Roman" w:cs="Times New Roman"/>
        </w:rPr>
        <w:t>0</w:t>
      </w:r>
      <w:r w:rsidR="00B066F6" w:rsidRPr="008A7F56">
        <w:rPr>
          <w:rFonts w:ascii="Times New Roman" w:hAnsi="Times New Roman" w:cs="Times New Roman"/>
        </w:rPr>
        <w:t>.</w:t>
      </w:r>
      <w:r w:rsidR="0038032D" w:rsidRPr="008A7F56">
        <w:rPr>
          <w:rFonts w:ascii="Times New Roman" w:hAnsi="Times New Roman" w:cs="Times New Roman"/>
        </w:rPr>
        <w:t>51</w:t>
      </w:r>
      <w:r w:rsidR="00B066F6" w:rsidRPr="008A7F56">
        <w:rPr>
          <w:rFonts w:ascii="Times New Roman" w:hAnsi="Times New Roman" w:cs="Times New Roman"/>
        </w:rPr>
        <w:t>.</w:t>
      </w:r>
      <w:r w:rsidRPr="008A7F56">
        <w:rPr>
          <w:rFonts w:ascii="Times New Roman" w:hAnsi="Times New Roman" w:cs="Times New Roman"/>
        </w:rPr>
        <w:t xml:space="preserve">00.00 – </w:t>
      </w:r>
      <w:r w:rsidR="00EC6E90" w:rsidRPr="008A7F56">
        <w:rPr>
          <w:rFonts w:ascii="Times New Roman" w:hAnsi="Times New Roman" w:cs="Times New Roman"/>
        </w:rPr>
        <w:t xml:space="preserve">Obras e </w:t>
      </w:r>
      <w:r w:rsidR="00EC6E90" w:rsidRPr="008A7F56">
        <w:rPr>
          <w:rStyle w:val="nfase"/>
          <w:rFonts w:ascii="Times New Roman" w:hAnsi="Times New Roman" w:cs="Times New Roman"/>
          <w:i w:val="0"/>
        </w:rPr>
        <w:t>Instalações</w:t>
      </w:r>
      <w:r w:rsidRPr="008A7F56">
        <w:rPr>
          <w:rFonts w:ascii="Times New Roman" w:hAnsi="Times New Roman" w:cs="Times New Roman"/>
        </w:rPr>
        <w:t>........................</w:t>
      </w:r>
    </w:p>
    <w:p w:rsidR="00FD5604" w:rsidRPr="008A7F56" w:rsidRDefault="00FD5604" w:rsidP="008A7F56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lastRenderedPageBreak/>
        <w:t xml:space="preserve">Recurso: 1 – Livre..................................................................R$ </w:t>
      </w:r>
      <w:r w:rsidR="007D7ABD" w:rsidRPr="008A7F56">
        <w:rPr>
          <w:rFonts w:ascii="Times New Roman" w:hAnsi="Times New Roman" w:cs="Times New Roman"/>
        </w:rPr>
        <w:t>6.250,00</w:t>
      </w:r>
    </w:p>
    <w:p w:rsidR="00C65F77" w:rsidRPr="008A7F56" w:rsidRDefault="00C65F77" w:rsidP="00C65F77">
      <w:pPr>
        <w:rPr>
          <w:rFonts w:ascii="Times New Roman" w:hAnsi="Times New Roman" w:cs="Times New Roman"/>
        </w:rPr>
      </w:pPr>
    </w:p>
    <w:p w:rsidR="006015AA" w:rsidRPr="008A7F56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                   </w:t>
      </w:r>
      <w:r w:rsidR="00FC7E19" w:rsidRPr="008A7F56">
        <w:rPr>
          <w:rFonts w:ascii="Times New Roman" w:hAnsi="Times New Roman" w:cs="Times New Roman"/>
        </w:rPr>
        <w:t xml:space="preserve">                               </w:t>
      </w:r>
    </w:p>
    <w:p w:rsidR="00584AEA" w:rsidRPr="008A7F56" w:rsidRDefault="00584AEA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  <w:bCs/>
          <w:u w:val="single"/>
        </w:rPr>
        <w:t xml:space="preserve">Art. </w:t>
      </w:r>
      <w:r w:rsidR="00FC7E19" w:rsidRPr="008A7F56">
        <w:rPr>
          <w:rFonts w:ascii="Times New Roman" w:hAnsi="Times New Roman" w:cs="Times New Roman"/>
          <w:bCs/>
          <w:u w:val="single"/>
        </w:rPr>
        <w:t>3</w:t>
      </w:r>
      <w:r w:rsidRPr="008A7F56">
        <w:rPr>
          <w:rFonts w:ascii="Times New Roman" w:hAnsi="Times New Roman" w:cs="Times New Roman"/>
          <w:bCs/>
          <w:u w:val="single"/>
        </w:rPr>
        <w:t>º</w:t>
      </w:r>
      <w:r w:rsidRPr="008A7F56">
        <w:rPr>
          <w:rFonts w:ascii="Times New Roman" w:hAnsi="Times New Roman" w:cs="Times New Roman"/>
          <w:b/>
          <w:bCs/>
        </w:rPr>
        <w:t xml:space="preserve"> - </w:t>
      </w:r>
      <w:r w:rsidRPr="008A7F56">
        <w:rPr>
          <w:rFonts w:ascii="Times New Roman" w:hAnsi="Times New Roman" w:cs="Times New Roman"/>
        </w:rPr>
        <w:t>A presente Lei entra em vigor na data de sua publicação.</w:t>
      </w:r>
    </w:p>
    <w:p w:rsidR="00584AEA" w:rsidRPr="008A7F56" w:rsidRDefault="00584AEA" w:rsidP="00584AEA">
      <w:pPr>
        <w:ind w:firstLine="2508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  </w:t>
      </w:r>
    </w:p>
    <w:p w:rsidR="008A41DA" w:rsidRPr="008A7F56" w:rsidRDefault="008A41DA" w:rsidP="00584AEA">
      <w:pPr>
        <w:ind w:firstLine="2508"/>
        <w:jc w:val="both"/>
        <w:rPr>
          <w:rFonts w:ascii="Times New Roman" w:hAnsi="Times New Roman" w:cs="Times New Roman"/>
        </w:rPr>
      </w:pPr>
    </w:p>
    <w:p w:rsidR="00F84250" w:rsidRPr="008A7F56" w:rsidRDefault="006015AA" w:rsidP="008A7F56">
      <w:pPr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  <w:b/>
          <w:bCs/>
        </w:rPr>
        <w:t xml:space="preserve">                     </w:t>
      </w:r>
      <w:r w:rsidR="00584AEA" w:rsidRPr="008A7F56">
        <w:rPr>
          <w:rFonts w:ascii="Times New Roman" w:hAnsi="Times New Roman" w:cs="Times New Roman"/>
          <w:b/>
          <w:bCs/>
        </w:rPr>
        <w:t xml:space="preserve">      </w:t>
      </w:r>
      <w:r w:rsidR="008A7F56" w:rsidRPr="008A7F56">
        <w:rPr>
          <w:rFonts w:ascii="Times New Roman" w:hAnsi="Times New Roman" w:cs="Times New Roman"/>
          <w:b/>
          <w:bCs/>
        </w:rPr>
        <w:t xml:space="preserve">     </w:t>
      </w:r>
      <w:r w:rsidR="00F83547" w:rsidRPr="008A7F56">
        <w:rPr>
          <w:rFonts w:ascii="Times New Roman" w:hAnsi="Times New Roman" w:cs="Times New Roman"/>
        </w:rPr>
        <w:t>Salto</w:t>
      </w:r>
      <w:r w:rsidR="001136F7" w:rsidRPr="008A7F56">
        <w:rPr>
          <w:rFonts w:ascii="Times New Roman" w:hAnsi="Times New Roman" w:cs="Times New Roman"/>
        </w:rPr>
        <w:t xml:space="preserve"> do Jacuí</w:t>
      </w:r>
      <w:r w:rsidR="008A7F56" w:rsidRPr="008A7F56">
        <w:rPr>
          <w:rFonts w:ascii="Times New Roman" w:hAnsi="Times New Roman" w:cs="Times New Roman"/>
        </w:rPr>
        <w:t>, 17 de março de 2020.</w:t>
      </w:r>
    </w:p>
    <w:p w:rsidR="00F84250" w:rsidRPr="008A7F56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060097" w:rsidRPr="008A7F56" w:rsidRDefault="00060097">
      <w:pPr>
        <w:ind w:firstLine="2508"/>
        <w:jc w:val="both"/>
        <w:rPr>
          <w:rFonts w:ascii="Times New Roman" w:hAnsi="Times New Roman" w:cs="Times New Roman"/>
        </w:rPr>
      </w:pPr>
    </w:p>
    <w:p w:rsidR="00060097" w:rsidRPr="008A7F56" w:rsidRDefault="00060097">
      <w:pPr>
        <w:ind w:firstLine="2508"/>
        <w:jc w:val="both"/>
        <w:rPr>
          <w:rFonts w:ascii="Times New Roman" w:hAnsi="Times New Roman" w:cs="Times New Roman"/>
        </w:rPr>
      </w:pPr>
    </w:p>
    <w:p w:rsidR="00060097" w:rsidRPr="008A7F56" w:rsidRDefault="00060097">
      <w:pPr>
        <w:ind w:firstLine="2508"/>
        <w:jc w:val="both"/>
        <w:rPr>
          <w:rFonts w:ascii="Times New Roman" w:hAnsi="Times New Roman" w:cs="Times New Roman"/>
        </w:rPr>
      </w:pPr>
    </w:p>
    <w:p w:rsidR="00060097" w:rsidRPr="008A7F56" w:rsidRDefault="00060097">
      <w:pPr>
        <w:ind w:firstLine="2508"/>
        <w:jc w:val="both"/>
        <w:rPr>
          <w:rFonts w:ascii="Times New Roman" w:hAnsi="Times New Roman" w:cs="Times New Roman"/>
        </w:rPr>
      </w:pPr>
    </w:p>
    <w:p w:rsidR="00F84250" w:rsidRPr="008A7F56" w:rsidRDefault="00F84250" w:rsidP="00BE5121">
      <w:pPr>
        <w:jc w:val="both"/>
        <w:rPr>
          <w:rFonts w:ascii="Times New Roman" w:hAnsi="Times New Roman" w:cs="Times New Roman"/>
        </w:rPr>
      </w:pPr>
    </w:p>
    <w:p w:rsidR="00F84250" w:rsidRPr="008A7F56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>Claudiomiro</w:t>
      </w:r>
      <w:proofErr w:type="spellEnd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proofErr w:type="spellStart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>Gamst</w:t>
      </w:r>
      <w:proofErr w:type="spellEnd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Robinson</w:t>
      </w:r>
    </w:p>
    <w:p w:rsidR="008A41DA" w:rsidRPr="008A7F56" w:rsidRDefault="005A75FF" w:rsidP="00BE5121">
      <w:pPr>
        <w:jc w:val="center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                                    </w:t>
      </w:r>
      <w:r w:rsidR="004447D9" w:rsidRPr="008A7F56">
        <w:rPr>
          <w:rFonts w:ascii="Times New Roman" w:hAnsi="Times New Roman" w:cs="Times New Roman"/>
        </w:rPr>
        <w:t xml:space="preserve">                      </w:t>
      </w:r>
      <w:r w:rsidR="006C35FB" w:rsidRPr="008A7F56">
        <w:rPr>
          <w:rFonts w:ascii="Times New Roman" w:hAnsi="Times New Roman" w:cs="Times New Roman"/>
        </w:rPr>
        <w:t>Prefeito</w:t>
      </w:r>
      <w:r w:rsidRPr="008A7F56">
        <w:rPr>
          <w:rFonts w:ascii="Times New Roman" w:hAnsi="Times New Roman" w:cs="Times New Roman"/>
        </w:rPr>
        <w:t xml:space="preserve"> </w:t>
      </w:r>
      <w:r w:rsidR="006C35FB" w:rsidRPr="008A7F56">
        <w:rPr>
          <w:rFonts w:ascii="Times New Roman" w:hAnsi="Times New Roman" w:cs="Times New Roman"/>
        </w:rPr>
        <w:t>Municipa</w:t>
      </w:r>
      <w:r w:rsidR="004447D9" w:rsidRPr="008A7F56">
        <w:rPr>
          <w:rFonts w:ascii="Times New Roman" w:hAnsi="Times New Roman" w:cs="Times New Roman"/>
        </w:rPr>
        <w:t xml:space="preserve">l </w:t>
      </w:r>
    </w:p>
    <w:p w:rsidR="00BF1FF8" w:rsidRPr="008A7F56" w:rsidRDefault="00BF1FF8" w:rsidP="00BF1FF8">
      <w:pPr>
        <w:rPr>
          <w:rFonts w:ascii="Times New Roman" w:hAnsi="Times New Roman" w:cs="Times New Roman"/>
          <w:b/>
          <w:bCs/>
        </w:rPr>
      </w:pPr>
    </w:p>
    <w:p w:rsidR="00B20ED6" w:rsidRPr="008A7F56" w:rsidRDefault="00B20ED6" w:rsidP="00BF1FF8">
      <w:pPr>
        <w:rPr>
          <w:rFonts w:ascii="Times New Roman" w:hAnsi="Times New Roman" w:cs="Times New Roman"/>
          <w:b/>
          <w:bCs/>
        </w:rPr>
      </w:pPr>
    </w:p>
    <w:p w:rsidR="00B20ED6" w:rsidRPr="008A7F56" w:rsidRDefault="00B20ED6" w:rsidP="00BF1FF8">
      <w:pPr>
        <w:rPr>
          <w:rFonts w:ascii="Times New Roman" w:hAnsi="Times New Roman" w:cs="Times New Roman"/>
          <w:b/>
          <w:bCs/>
        </w:rPr>
      </w:pPr>
    </w:p>
    <w:p w:rsidR="00B20ED6" w:rsidRPr="008A7F56" w:rsidRDefault="00B20ED6" w:rsidP="00BF1FF8">
      <w:pPr>
        <w:rPr>
          <w:rFonts w:ascii="Times New Roman" w:hAnsi="Times New Roman" w:cs="Times New Roman"/>
          <w:b/>
          <w:bCs/>
        </w:rPr>
      </w:pPr>
    </w:p>
    <w:p w:rsidR="00B20ED6" w:rsidRPr="008A7F56" w:rsidRDefault="00B20ED6" w:rsidP="00BF1FF8">
      <w:pPr>
        <w:rPr>
          <w:rFonts w:ascii="Times New Roman" w:hAnsi="Times New Roman" w:cs="Times New Roman"/>
          <w:b/>
          <w:bCs/>
        </w:rPr>
      </w:pPr>
    </w:p>
    <w:p w:rsidR="00C85465" w:rsidRPr="008A7F56" w:rsidRDefault="00C85465" w:rsidP="00BF1FF8">
      <w:pPr>
        <w:rPr>
          <w:rFonts w:ascii="Times New Roman" w:hAnsi="Times New Roman" w:cs="Times New Roman"/>
          <w:b/>
          <w:bCs/>
        </w:rPr>
      </w:pPr>
    </w:p>
    <w:p w:rsidR="00C85465" w:rsidRPr="008A7F56" w:rsidRDefault="00C85465" w:rsidP="00BF1FF8">
      <w:pPr>
        <w:rPr>
          <w:rFonts w:ascii="Times New Roman" w:hAnsi="Times New Roman" w:cs="Times New Roman"/>
          <w:b/>
          <w:bCs/>
        </w:rPr>
      </w:pPr>
    </w:p>
    <w:p w:rsidR="00C85465" w:rsidRPr="008A7F56" w:rsidRDefault="00C85465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A52E59" w:rsidRPr="008A7F56" w:rsidRDefault="00A52E59" w:rsidP="00BF1FF8">
      <w:pPr>
        <w:rPr>
          <w:rFonts w:ascii="Times New Roman" w:hAnsi="Times New Roman" w:cs="Times New Roman"/>
          <w:b/>
          <w:bCs/>
        </w:rPr>
      </w:pPr>
    </w:p>
    <w:p w:rsidR="00FC7E19" w:rsidRPr="008A7F56" w:rsidRDefault="00FC7E19" w:rsidP="00BF1FF8">
      <w:pPr>
        <w:rPr>
          <w:rFonts w:ascii="Times New Roman" w:hAnsi="Times New Roman" w:cs="Times New Roman"/>
          <w:b/>
          <w:bCs/>
        </w:rPr>
      </w:pPr>
    </w:p>
    <w:p w:rsidR="00FC7E19" w:rsidRPr="008A7F56" w:rsidRDefault="00FC7E19" w:rsidP="00BF1FF8">
      <w:pPr>
        <w:rPr>
          <w:rFonts w:ascii="Times New Roman" w:hAnsi="Times New Roman" w:cs="Times New Roman"/>
          <w:b/>
          <w:bCs/>
        </w:rPr>
      </w:pPr>
    </w:p>
    <w:p w:rsidR="00FC7E19" w:rsidRDefault="00FC7E19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8A7F56" w:rsidRPr="008A7F56" w:rsidRDefault="008A7F56" w:rsidP="00BF1FF8">
      <w:pPr>
        <w:rPr>
          <w:rFonts w:ascii="Times New Roman" w:hAnsi="Times New Roman" w:cs="Times New Roman"/>
          <w:b/>
          <w:bCs/>
        </w:rPr>
      </w:pPr>
    </w:p>
    <w:p w:rsidR="00FC7E19" w:rsidRPr="008A7F56" w:rsidRDefault="00FC7E19" w:rsidP="00BF1FF8">
      <w:pPr>
        <w:rPr>
          <w:rFonts w:ascii="Times New Roman" w:hAnsi="Times New Roman" w:cs="Times New Roman"/>
          <w:b/>
          <w:bCs/>
        </w:rPr>
      </w:pPr>
    </w:p>
    <w:p w:rsidR="007D7ABD" w:rsidRPr="008A7F56" w:rsidRDefault="007D7ABD" w:rsidP="00BF1FF8">
      <w:pPr>
        <w:rPr>
          <w:rFonts w:ascii="Times New Roman" w:hAnsi="Times New Roman" w:cs="Times New Roman"/>
          <w:b/>
          <w:bCs/>
        </w:rPr>
      </w:pPr>
    </w:p>
    <w:p w:rsidR="00C65F77" w:rsidRPr="008A7F56" w:rsidRDefault="00C65F77" w:rsidP="00BF1FF8">
      <w:pPr>
        <w:rPr>
          <w:rFonts w:ascii="Times New Roman" w:hAnsi="Times New Roman" w:cs="Times New Roman"/>
          <w:b/>
          <w:bCs/>
        </w:rPr>
      </w:pPr>
    </w:p>
    <w:p w:rsidR="008A7F56" w:rsidRDefault="008A7F56" w:rsidP="008A7F56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8A7F56" w:rsidRDefault="00F84250" w:rsidP="008A7F56">
      <w:pPr>
        <w:ind w:left="2124" w:firstLine="708"/>
        <w:rPr>
          <w:rFonts w:ascii="Times New Roman" w:hAnsi="Times New Roman" w:cs="Times New Roman"/>
          <w:b/>
          <w:bCs/>
        </w:rPr>
      </w:pPr>
      <w:r w:rsidRPr="008A7F56">
        <w:rPr>
          <w:rFonts w:ascii="Times New Roman" w:hAnsi="Times New Roman" w:cs="Times New Roman"/>
          <w:b/>
          <w:bCs/>
        </w:rPr>
        <w:lastRenderedPageBreak/>
        <w:t>JUSTIFICATIVA</w:t>
      </w:r>
    </w:p>
    <w:p w:rsidR="00F84250" w:rsidRPr="008A7F56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8A7F56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8A7F56" w:rsidRDefault="00F84250" w:rsidP="00060097">
      <w:pPr>
        <w:rPr>
          <w:rFonts w:ascii="Times New Roman" w:hAnsi="Times New Roman" w:cs="Times New Roman"/>
          <w:b/>
          <w:bCs/>
        </w:rPr>
      </w:pPr>
    </w:p>
    <w:p w:rsidR="00F84250" w:rsidRPr="008A7F56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8A7F56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8A7F56" w:rsidRDefault="00F84250" w:rsidP="008A7F56">
      <w:pPr>
        <w:ind w:firstLine="2835"/>
        <w:rPr>
          <w:rFonts w:ascii="Times New Roman" w:hAnsi="Times New Roman" w:cs="Times New Roman"/>
          <w:b/>
          <w:bCs/>
        </w:rPr>
      </w:pPr>
      <w:r w:rsidRPr="008A7F56">
        <w:rPr>
          <w:rFonts w:ascii="Times New Roman" w:hAnsi="Times New Roman" w:cs="Times New Roman"/>
          <w:b/>
          <w:bCs/>
        </w:rPr>
        <w:t>Senhor Presidente,</w:t>
      </w:r>
    </w:p>
    <w:p w:rsidR="00F84250" w:rsidRPr="008A7F56" w:rsidRDefault="00F84250" w:rsidP="008A7F56">
      <w:pPr>
        <w:ind w:firstLine="2835"/>
        <w:rPr>
          <w:rFonts w:ascii="Times New Roman" w:hAnsi="Times New Roman" w:cs="Times New Roman"/>
          <w:b/>
          <w:bCs/>
        </w:rPr>
      </w:pPr>
      <w:r w:rsidRPr="008A7F56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8A7F56" w:rsidRDefault="00F84250" w:rsidP="008A7F56">
      <w:pPr>
        <w:ind w:firstLine="2835"/>
        <w:jc w:val="center"/>
        <w:rPr>
          <w:rFonts w:ascii="Times New Roman" w:hAnsi="Times New Roman" w:cs="Times New Roman"/>
          <w:b/>
          <w:bCs/>
        </w:rPr>
      </w:pPr>
    </w:p>
    <w:p w:rsidR="00A04FD1" w:rsidRPr="008A7F56" w:rsidRDefault="00A04FD1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O Projeto de Lei nº </w:t>
      </w:r>
      <w:r w:rsidR="008A7F56" w:rsidRPr="008A7F56">
        <w:rPr>
          <w:rFonts w:ascii="Times New Roman" w:hAnsi="Times New Roman" w:cs="Times New Roman"/>
        </w:rPr>
        <w:t>2610</w:t>
      </w:r>
      <w:r w:rsidRPr="008A7F56">
        <w:rPr>
          <w:rFonts w:ascii="Times New Roman" w:hAnsi="Times New Roman" w:cs="Times New Roman"/>
        </w:rPr>
        <w:t>/201</w:t>
      </w:r>
      <w:r w:rsidR="00B066F6" w:rsidRPr="008A7F56">
        <w:rPr>
          <w:rFonts w:ascii="Times New Roman" w:hAnsi="Times New Roman" w:cs="Times New Roman"/>
        </w:rPr>
        <w:t>9</w:t>
      </w:r>
      <w:r w:rsidRPr="008A7F56">
        <w:rPr>
          <w:rFonts w:ascii="Times New Roman" w:hAnsi="Times New Roman" w:cs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8A7F56">
        <w:rPr>
          <w:rFonts w:ascii="Times New Roman" w:hAnsi="Times New Roman" w:cs="Times New Roman"/>
        </w:rPr>
        <w:t>Adicional Especial</w:t>
      </w:r>
      <w:r w:rsidRPr="008A7F56">
        <w:rPr>
          <w:rFonts w:ascii="Times New Roman" w:hAnsi="Times New Roman" w:cs="Times New Roman"/>
        </w:rPr>
        <w:t>, no orçamento de 201</w:t>
      </w:r>
      <w:r w:rsidR="00AD1DF2" w:rsidRPr="008A7F56">
        <w:rPr>
          <w:rFonts w:ascii="Times New Roman" w:hAnsi="Times New Roman" w:cs="Times New Roman"/>
        </w:rPr>
        <w:t>0</w:t>
      </w:r>
      <w:r w:rsidRPr="008A7F56">
        <w:rPr>
          <w:rFonts w:ascii="Times New Roman" w:hAnsi="Times New Roman" w:cs="Times New Roman"/>
        </w:rPr>
        <w:t>.</w:t>
      </w:r>
    </w:p>
    <w:p w:rsidR="00A04FD1" w:rsidRPr="008A7F56" w:rsidRDefault="00A04FD1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Ocorre Nobres Edis, que o Município </w:t>
      </w:r>
      <w:r w:rsidR="00FC7E19" w:rsidRPr="008A7F56">
        <w:rPr>
          <w:rFonts w:ascii="Times New Roman" w:hAnsi="Times New Roman" w:cs="Times New Roman"/>
        </w:rPr>
        <w:t>estará</w:t>
      </w:r>
      <w:r w:rsidR="00A05126" w:rsidRPr="008A7F56">
        <w:rPr>
          <w:rFonts w:ascii="Times New Roman" w:hAnsi="Times New Roman" w:cs="Times New Roman"/>
        </w:rPr>
        <w:t xml:space="preserve"> rec</w:t>
      </w:r>
      <w:r w:rsidR="00B066F6" w:rsidRPr="008A7F56">
        <w:rPr>
          <w:rFonts w:ascii="Times New Roman" w:hAnsi="Times New Roman" w:cs="Times New Roman"/>
        </w:rPr>
        <w:t xml:space="preserve">ebendo do </w:t>
      </w:r>
      <w:proofErr w:type="spellStart"/>
      <w:r w:rsidR="00AD1DF2" w:rsidRPr="008A7F56">
        <w:rPr>
          <w:rFonts w:ascii="Times New Roman" w:hAnsi="Times New Roman" w:cs="Times New Roman"/>
        </w:rPr>
        <w:t>do</w:t>
      </w:r>
      <w:proofErr w:type="spellEnd"/>
      <w:r w:rsidR="00AD1DF2" w:rsidRPr="008A7F56">
        <w:rPr>
          <w:rFonts w:ascii="Times New Roman" w:hAnsi="Times New Roman" w:cs="Times New Roman"/>
        </w:rPr>
        <w:t xml:space="preserve"> Ministério d</w:t>
      </w:r>
      <w:r w:rsidR="00AD1DF2" w:rsidRPr="008A7F56">
        <w:rPr>
          <w:rFonts w:ascii="Times New Roman" w:hAnsi="Times New Roman" w:cs="Times New Roman"/>
          <w:b/>
          <w:bCs/>
        </w:rPr>
        <w:t xml:space="preserve">o </w:t>
      </w:r>
      <w:r w:rsidR="00AD1DF2" w:rsidRPr="008A7F56">
        <w:rPr>
          <w:rFonts w:ascii="Times New Roman" w:hAnsi="Times New Roman" w:cs="Times New Roman"/>
          <w:bCs/>
        </w:rPr>
        <w:t>Desenvolvimento Regional</w:t>
      </w:r>
      <w:r w:rsidR="00A05126" w:rsidRPr="008A7F56">
        <w:rPr>
          <w:rFonts w:ascii="Times New Roman" w:hAnsi="Times New Roman" w:cs="Times New Roman"/>
        </w:rPr>
        <w:t>, através d</w:t>
      </w:r>
      <w:r w:rsidR="00FC7E19" w:rsidRPr="008A7F56">
        <w:rPr>
          <w:rFonts w:ascii="Times New Roman" w:hAnsi="Times New Roman" w:cs="Times New Roman"/>
        </w:rPr>
        <w:t>o</w:t>
      </w:r>
      <w:r w:rsidR="00AD1DF2" w:rsidRPr="008A7F56">
        <w:rPr>
          <w:rFonts w:ascii="Times New Roman" w:hAnsi="Times New Roman" w:cs="Times New Roman"/>
        </w:rPr>
        <w:t xml:space="preserve"> projeto de Pavimentação em Vias Urbanas do Município</w:t>
      </w:r>
      <w:r w:rsidR="00FC7E19" w:rsidRPr="008A7F56">
        <w:rPr>
          <w:rFonts w:ascii="Times New Roman" w:hAnsi="Times New Roman" w:cs="Times New Roman"/>
        </w:rPr>
        <w:t>,</w:t>
      </w:r>
      <w:r w:rsidR="002C6FE2" w:rsidRPr="008A7F56">
        <w:rPr>
          <w:rFonts w:ascii="Times New Roman" w:hAnsi="Times New Roman" w:cs="Times New Roman"/>
        </w:rPr>
        <w:t xml:space="preserve"> conforme proposta </w:t>
      </w:r>
      <w:r w:rsidR="00A05126" w:rsidRPr="008A7F56">
        <w:rPr>
          <w:rFonts w:ascii="Times New Roman" w:hAnsi="Times New Roman" w:cs="Times New Roman"/>
        </w:rPr>
        <w:t xml:space="preserve">n° </w:t>
      </w:r>
      <w:r w:rsidR="00AD1DF2" w:rsidRPr="008A7F56">
        <w:rPr>
          <w:rFonts w:ascii="Times New Roman" w:hAnsi="Times New Roman" w:cs="Times New Roman"/>
        </w:rPr>
        <w:t>059133</w:t>
      </w:r>
      <w:r w:rsidR="002C6FE2" w:rsidRPr="008A7F56">
        <w:rPr>
          <w:rFonts w:ascii="Times New Roman" w:hAnsi="Times New Roman" w:cs="Times New Roman"/>
        </w:rPr>
        <w:t>/201</w:t>
      </w:r>
      <w:r w:rsidR="00AD1DF2" w:rsidRPr="008A7F56">
        <w:rPr>
          <w:rFonts w:ascii="Times New Roman" w:hAnsi="Times New Roman" w:cs="Times New Roman"/>
        </w:rPr>
        <w:t>8</w:t>
      </w:r>
      <w:r w:rsidR="002C6FE2" w:rsidRPr="008A7F56">
        <w:rPr>
          <w:rFonts w:ascii="Times New Roman" w:hAnsi="Times New Roman" w:cs="Times New Roman"/>
        </w:rPr>
        <w:t xml:space="preserve">, </w:t>
      </w:r>
      <w:r w:rsidR="00A05126" w:rsidRPr="008A7F56">
        <w:rPr>
          <w:rFonts w:ascii="Times New Roman" w:hAnsi="Times New Roman" w:cs="Times New Roman"/>
        </w:rPr>
        <w:t xml:space="preserve">o valor de R$ </w:t>
      </w:r>
      <w:r w:rsidR="00FC7E19" w:rsidRPr="008A7F56">
        <w:rPr>
          <w:rFonts w:ascii="Times New Roman" w:hAnsi="Times New Roman" w:cs="Times New Roman"/>
        </w:rPr>
        <w:t>2</w:t>
      </w:r>
      <w:r w:rsidR="00AD1DF2" w:rsidRPr="008A7F56">
        <w:rPr>
          <w:rFonts w:ascii="Times New Roman" w:hAnsi="Times New Roman" w:cs="Times New Roman"/>
        </w:rPr>
        <w:t>43</w:t>
      </w:r>
      <w:r w:rsidR="00FC7E19" w:rsidRPr="008A7F56">
        <w:rPr>
          <w:rFonts w:ascii="Times New Roman" w:hAnsi="Times New Roman" w:cs="Times New Roman"/>
        </w:rPr>
        <w:t>.750,00</w:t>
      </w:r>
      <w:r w:rsidR="00A05126" w:rsidRPr="008A7F56">
        <w:rPr>
          <w:rFonts w:ascii="Times New Roman" w:hAnsi="Times New Roman" w:cs="Times New Roman"/>
        </w:rPr>
        <w:t>(</w:t>
      </w:r>
      <w:r w:rsidR="00FC7E19" w:rsidRPr="008A7F56">
        <w:rPr>
          <w:rFonts w:ascii="Times New Roman" w:hAnsi="Times New Roman" w:cs="Times New Roman"/>
          <w:bCs/>
        </w:rPr>
        <w:t xml:space="preserve">Duzentos e </w:t>
      </w:r>
      <w:r w:rsidR="00AD1DF2" w:rsidRPr="008A7F56">
        <w:rPr>
          <w:rFonts w:ascii="Times New Roman" w:hAnsi="Times New Roman" w:cs="Times New Roman"/>
          <w:bCs/>
        </w:rPr>
        <w:t>quarenta e três</w:t>
      </w:r>
      <w:r w:rsidR="00FC7E19" w:rsidRPr="008A7F56">
        <w:rPr>
          <w:rFonts w:ascii="Times New Roman" w:hAnsi="Times New Roman" w:cs="Times New Roman"/>
          <w:bCs/>
        </w:rPr>
        <w:t xml:space="preserve"> mil setecentos e cinquenta reais</w:t>
      </w:r>
      <w:r w:rsidR="00A05126" w:rsidRPr="008A7F56">
        <w:rPr>
          <w:rFonts w:ascii="Times New Roman" w:hAnsi="Times New Roman" w:cs="Times New Roman"/>
          <w:bCs/>
        </w:rPr>
        <w:t>)</w:t>
      </w:r>
      <w:r w:rsidR="00A05126" w:rsidRPr="008A7F56">
        <w:rPr>
          <w:rFonts w:ascii="Times New Roman" w:hAnsi="Times New Roman" w:cs="Times New Roman"/>
        </w:rPr>
        <w:t xml:space="preserve"> para </w:t>
      </w:r>
      <w:r w:rsidR="00AD1DF2" w:rsidRPr="008A7F56">
        <w:rPr>
          <w:rFonts w:ascii="Times New Roman" w:hAnsi="Times New Roman" w:cs="Times New Roman"/>
        </w:rPr>
        <w:t>a Pavimentação na Avenida Pio XII</w:t>
      </w:r>
      <w:r w:rsidR="00A05126" w:rsidRPr="008A7F56">
        <w:rPr>
          <w:rFonts w:ascii="Times New Roman" w:hAnsi="Times New Roman" w:cs="Times New Roman"/>
        </w:rPr>
        <w:t>,</w:t>
      </w:r>
      <w:r w:rsidR="002C6FE2" w:rsidRPr="008A7F56">
        <w:rPr>
          <w:rFonts w:ascii="Times New Roman" w:hAnsi="Times New Roman" w:cs="Times New Roman"/>
        </w:rPr>
        <w:t xml:space="preserve"> tendo o Município como participação, a título de contrapartida, o valor de R$6.250,00.</w:t>
      </w:r>
      <w:r w:rsidR="00A52E59" w:rsidRPr="008A7F56">
        <w:rPr>
          <w:rFonts w:ascii="Times New Roman" w:hAnsi="Times New Roman" w:cs="Times New Roman"/>
        </w:rPr>
        <w:t xml:space="preserve"> </w:t>
      </w:r>
      <w:r w:rsidR="002C6FE2" w:rsidRPr="008A7F56">
        <w:rPr>
          <w:rFonts w:ascii="Times New Roman" w:hAnsi="Times New Roman" w:cs="Times New Roman"/>
        </w:rPr>
        <w:t>E</w:t>
      </w:r>
      <w:r w:rsidR="00A52E59" w:rsidRPr="008A7F56">
        <w:rPr>
          <w:rFonts w:ascii="Times New Roman" w:hAnsi="Times New Roman" w:cs="Times New Roman"/>
        </w:rPr>
        <w:t xml:space="preserve"> para</w:t>
      </w:r>
      <w:r w:rsidRPr="008A7F56">
        <w:rPr>
          <w:rFonts w:ascii="Times New Roman" w:hAnsi="Times New Roman" w:cs="Times New Roman"/>
        </w:rPr>
        <w:t xml:space="preserve"> a correta classificação contábil e orçamentária, encaminhamos o presente projeto para vossa </w:t>
      </w:r>
      <w:r w:rsidR="000B3B7C" w:rsidRPr="008A7F56">
        <w:rPr>
          <w:rFonts w:ascii="Times New Roman" w:hAnsi="Times New Roman" w:cs="Times New Roman"/>
        </w:rPr>
        <w:t>abalizada aná</w:t>
      </w:r>
      <w:r w:rsidRPr="008A7F56">
        <w:rPr>
          <w:rFonts w:ascii="Times New Roman" w:hAnsi="Times New Roman" w:cs="Times New Roman"/>
        </w:rPr>
        <w:t xml:space="preserve">lise e aprovação. </w:t>
      </w:r>
    </w:p>
    <w:p w:rsidR="00A04FD1" w:rsidRPr="008A7F56" w:rsidRDefault="00A04FD1" w:rsidP="008A7F56">
      <w:pPr>
        <w:ind w:firstLine="2835"/>
        <w:jc w:val="both"/>
        <w:rPr>
          <w:rFonts w:ascii="Times New Roman" w:hAnsi="Times New Roman" w:cs="Times New Roman"/>
          <w:b/>
        </w:rPr>
      </w:pPr>
      <w:r w:rsidRPr="008A7F56">
        <w:rPr>
          <w:rFonts w:ascii="Times New Roman" w:hAnsi="Times New Roman" w:cs="Times New Roman"/>
        </w:rPr>
        <w:t xml:space="preserve">Entretanto devido a necessidade operacional e cumprimento de prazos, solicitamos a Vossas Senhorias, a aprovação deste em </w:t>
      </w:r>
      <w:r w:rsidRPr="008A7F56">
        <w:rPr>
          <w:rFonts w:ascii="Times New Roman" w:hAnsi="Times New Roman" w:cs="Times New Roman"/>
          <w:b/>
        </w:rPr>
        <w:t>REGIME DE URGÊNCIA.</w:t>
      </w:r>
    </w:p>
    <w:p w:rsidR="00A04FD1" w:rsidRPr="008A7F56" w:rsidRDefault="00A04FD1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A04FD1" w:rsidRPr="008A7F56" w:rsidRDefault="00A04FD1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A04FD1" w:rsidRPr="008A7F56" w:rsidRDefault="00A04FD1" w:rsidP="008A7F5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8A7F56" w:rsidRDefault="00F84250" w:rsidP="008A7F5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8A7F56" w:rsidRDefault="00F84250" w:rsidP="008A7F56">
      <w:pPr>
        <w:ind w:firstLine="2835"/>
        <w:jc w:val="both"/>
        <w:rPr>
          <w:rFonts w:ascii="Times New Roman" w:hAnsi="Times New Roman" w:cs="Times New Roman"/>
        </w:rPr>
      </w:pPr>
    </w:p>
    <w:p w:rsidR="00F84250" w:rsidRPr="008A7F56" w:rsidRDefault="001136F7" w:rsidP="008A7F56">
      <w:pPr>
        <w:ind w:firstLine="2835"/>
        <w:jc w:val="both"/>
        <w:rPr>
          <w:rFonts w:ascii="Times New Roman" w:hAnsi="Times New Roman" w:cs="Times New Roman"/>
        </w:rPr>
      </w:pPr>
      <w:r w:rsidRPr="008A7F56">
        <w:rPr>
          <w:rFonts w:ascii="Times New Roman" w:hAnsi="Times New Roman" w:cs="Times New Roman"/>
        </w:rPr>
        <w:t xml:space="preserve">Salto do </w:t>
      </w:r>
      <w:r w:rsidR="002C6FE2" w:rsidRPr="008A7F56">
        <w:rPr>
          <w:rFonts w:ascii="Times New Roman" w:hAnsi="Times New Roman" w:cs="Times New Roman"/>
        </w:rPr>
        <w:t>Jacuí</w:t>
      </w:r>
      <w:r w:rsidR="008A7F56" w:rsidRPr="008A7F56">
        <w:rPr>
          <w:rFonts w:ascii="Times New Roman" w:hAnsi="Times New Roman" w:cs="Times New Roman"/>
        </w:rPr>
        <w:t>, 17 de março de 2020.</w:t>
      </w:r>
    </w:p>
    <w:p w:rsidR="00F84250" w:rsidRPr="008A7F56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8A7F56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8A7F56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8A7F56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8A7F56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C137CE" w:rsidRPr="008A7F56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</w:t>
      </w:r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</w:t>
      </w:r>
      <w:proofErr w:type="spellStart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>Claudiomiro</w:t>
      </w:r>
      <w:proofErr w:type="spellEnd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proofErr w:type="spellStart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>Gamst</w:t>
      </w:r>
      <w:proofErr w:type="spellEnd"/>
      <w:r w:rsidR="0031532C"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Robinson</w:t>
      </w:r>
      <w:r w:rsidRPr="008A7F56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</w:t>
      </w:r>
    </w:p>
    <w:p w:rsidR="00F84250" w:rsidRPr="008A7F56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u w:val="none"/>
        </w:rPr>
      </w:pPr>
      <w:r w:rsidRPr="008A7F56">
        <w:rPr>
          <w:rFonts w:ascii="Times New Roman" w:hAnsi="Times New Roman"/>
          <w:b w:val="0"/>
          <w:u w:val="none"/>
        </w:rPr>
        <w:t xml:space="preserve">                                                          Prefeito Municipal</w:t>
      </w:r>
    </w:p>
    <w:sectPr w:rsidR="00F84250" w:rsidRPr="008A7F56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7562"/>
    <w:rsid w:val="00294EA1"/>
    <w:rsid w:val="002A23CC"/>
    <w:rsid w:val="002C6FE2"/>
    <w:rsid w:val="002F474F"/>
    <w:rsid w:val="0031532C"/>
    <w:rsid w:val="00327D73"/>
    <w:rsid w:val="003466B2"/>
    <w:rsid w:val="00360269"/>
    <w:rsid w:val="003618F6"/>
    <w:rsid w:val="0036243A"/>
    <w:rsid w:val="00372559"/>
    <w:rsid w:val="0038032D"/>
    <w:rsid w:val="003914B5"/>
    <w:rsid w:val="00397C18"/>
    <w:rsid w:val="003C3A19"/>
    <w:rsid w:val="003E43B8"/>
    <w:rsid w:val="003F6A8D"/>
    <w:rsid w:val="004017ED"/>
    <w:rsid w:val="004358E5"/>
    <w:rsid w:val="00440984"/>
    <w:rsid w:val="004447D9"/>
    <w:rsid w:val="004627A3"/>
    <w:rsid w:val="0047256A"/>
    <w:rsid w:val="00487422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16241"/>
    <w:rsid w:val="00624FD0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E0139"/>
    <w:rsid w:val="006F0689"/>
    <w:rsid w:val="007111C6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D7ABD"/>
    <w:rsid w:val="007E426B"/>
    <w:rsid w:val="007F2846"/>
    <w:rsid w:val="007F434D"/>
    <w:rsid w:val="00803D39"/>
    <w:rsid w:val="00812D1B"/>
    <w:rsid w:val="008922CB"/>
    <w:rsid w:val="0089440A"/>
    <w:rsid w:val="008A41DA"/>
    <w:rsid w:val="008A7F56"/>
    <w:rsid w:val="008D3E0C"/>
    <w:rsid w:val="008E378D"/>
    <w:rsid w:val="008F289D"/>
    <w:rsid w:val="008F7894"/>
    <w:rsid w:val="009072AB"/>
    <w:rsid w:val="00913A62"/>
    <w:rsid w:val="009334C5"/>
    <w:rsid w:val="00934A78"/>
    <w:rsid w:val="00961E33"/>
    <w:rsid w:val="0097082F"/>
    <w:rsid w:val="00974359"/>
    <w:rsid w:val="00995570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17A7"/>
    <w:rsid w:val="00A966B9"/>
    <w:rsid w:val="00AB1A28"/>
    <w:rsid w:val="00AB687D"/>
    <w:rsid w:val="00AC08AE"/>
    <w:rsid w:val="00AD1DF2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C5A5C"/>
    <w:rsid w:val="00EC6E90"/>
    <w:rsid w:val="00EF38B8"/>
    <w:rsid w:val="00EF64CF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975CB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EAA32B-E9F5-4B6C-99EA-640A61D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C09D-4B99-4105-A8D0-D2001A7F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2020-03-17T13:24:00Z</cp:lastPrinted>
  <dcterms:created xsi:type="dcterms:W3CDTF">2020-03-24T01:28:00Z</dcterms:created>
  <dcterms:modified xsi:type="dcterms:W3CDTF">2020-03-24T01:28:00Z</dcterms:modified>
</cp:coreProperties>
</file>