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12 DE NOVEMBRO DE 2020.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nº 2660/2020.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Resolução nº 5, de 06 de novembro de 2020 - </w:t>
      </w:r>
      <w:r>
        <w:rPr>
          <w:bCs/>
          <w:sz w:val="28"/>
          <w:szCs w:val="28"/>
        </w:rPr>
        <w:t>DISPÕE SOBRE A FILIAÇÃO DA CÂMARA MUNICIPAL DE VEREADORES DE SALTO DO JACUI- RS À UNIÃO DOS VEREADORES DO BRASIL – UVB</w:t>
      </w:r>
      <w:proofErr w:type="gramStart"/>
      <w:r>
        <w:rPr>
          <w:bCs/>
          <w:sz w:val="28"/>
          <w:szCs w:val="28"/>
        </w:rPr>
        <w:t>, AUTORIZA</w:t>
      </w:r>
      <w:proofErr w:type="gramEnd"/>
      <w:r>
        <w:rPr>
          <w:bCs/>
          <w:sz w:val="28"/>
          <w:szCs w:val="28"/>
        </w:rPr>
        <w:t xml:space="preserve"> A CONTRIBUIÇÃO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15E64-6EFB-4F1A-8C50-2B90930B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2020-11-16T14:30:00Z</dcterms:created>
  <dcterms:modified xsi:type="dcterms:W3CDTF">2020-11-16T14:30:00Z</dcterms:modified>
</cp:coreProperties>
</file>